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1DB5AED4"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w:t>
      </w:r>
      <w:r w:rsidR="00302CE8">
        <w:rPr>
          <w:rFonts w:ascii="Arial" w:hAnsi="Arial" w:cs="Arial"/>
          <w:b/>
          <w:color w:val="000000"/>
          <w:sz w:val="36"/>
          <w:szCs w:val="36"/>
        </w:rPr>
        <w:t>IKAR</w:t>
      </w:r>
    </w:p>
    <w:p w14:paraId="34F55819" w14:textId="6D94D081"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302CE8">
        <w:rPr>
          <w:rFonts w:ascii="Arial" w:hAnsi="Arial" w:cs="Arial"/>
          <w:color w:val="000000"/>
          <w:sz w:val="28"/>
          <w:szCs w:val="28"/>
        </w:rPr>
        <w:t>SPI</w:t>
      </w:r>
      <w:r w:rsidR="0098718B">
        <w:rPr>
          <w:rFonts w:ascii="Arial" w:hAnsi="Arial" w:cs="Arial"/>
          <w:color w:val="000000"/>
          <w:sz w:val="28"/>
          <w:szCs w:val="28"/>
        </w:rPr>
        <w:t xml:space="preserve"> – </w:t>
      </w:r>
      <w:r w:rsidR="00302CE8">
        <w:rPr>
          <w:rFonts w:ascii="Arial" w:hAnsi="Arial" w:cs="Arial"/>
          <w:color w:val="000000"/>
          <w:sz w:val="28"/>
          <w:szCs w:val="28"/>
        </w:rPr>
        <w:t>srednje poklicno</w:t>
      </w:r>
      <w:r w:rsidR="0098718B">
        <w:rPr>
          <w:rFonts w:ascii="Arial" w:hAnsi="Arial" w:cs="Arial"/>
          <w:color w:val="000000"/>
          <w:sz w:val="28"/>
          <w:szCs w:val="28"/>
        </w:rPr>
        <w:t xml:space="preserve">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3A960841" w:rsidR="00190FFE" w:rsidRPr="0098718B" w:rsidRDefault="00B72CC5" w:rsidP="00190FFE">
      <w:pPr>
        <w:jc w:val="center"/>
        <w:rPr>
          <w:rFonts w:ascii="Arial" w:hAnsi="Arial" w:cs="Arial"/>
          <w:b/>
          <w:color w:val="000000"/>
          <w:sz w:val="36"/>
          <w:szCs w:val="36"/>
        </w:rPr>
      </w:pPr>
      <w:r>
        <w:rPr>
          <w:rFonts w:ascii="Arial" w:hAnsi="Arial" w:cs="Arial"/>
          <w:b/>
          <w:color w:val="000000"/>
          <w:sz w:val="36"/>
          <w:szCs w:val="36"/>
        </w:rPr>
        <w:t>1</w:t>
      </w:r>
      <w:r w:rsidR="00954A3F" w:rsidRPr="0098718B">
        <w:rPr>
          <w:rFonts w:ascii="Arial" w:hAnsi="Arial" w:cs="Arial"/>
          <w:b/>
          <w:color w:val="000000"/>
          <w:sz w:val="36"/>
          <w:szCs w:val="36"/>
        </w:rPr>
        <w:t>. letnik</w:t>
      </w:r>
    </w:p>
    <w:p w14:paraId="6A50AA81" w14:textId="05C6AE13"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302CE8">
        <w:rPr>
          <w:rFonts w:ascii="Arial" w:hAnsi="Arial" w:cs="Arial"/>
          <w:b/>
          <w:bCs/>
          <w:color w:val="000000"/>
          <w:sz w:val="28"/>
          <w:szCs w:val="28"/>
        </w:rPr>
        <w:t>1EL3</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27FDE563" w14:textId="18D8F929" w:rsidR="0075667D"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3107" w:history="1">
        <w:r w:rsidR="0075667D" w:rsidRPr="00C44DE4">
          <w:rPr>
            <w:rStyle w:val="Hiperpovezava"/>
            <w:noProof/>
          </w:rPr>
          <w:t>1</w:t>
        </w:r>
        <w:r w:rsidR="0075667D">
          <w:rPr>
            <w:rFonts w:asciiTheme="minorHAnsi" w:eastAsiaTheme="minorEastAsia" w:hAnsiTheme="minorHAnsi" w:cstheme="minorBidi"/>
            <w:b w:val="0"/>
            <w:bCs w:val="0"/>
            <w:caps w:val="0"/>
            <w:noProof/>
            <w:kern w:val="2"/>
            <w:sz w:val="22"/>
            <w:szCs w:val="22"/>
            <w14:ligatures w14:val="standardContextual"/>
          </w:rPr>
          <w:tab/>
        </w:r>
        <w:r w:rsidR="0075667D" w:rsidRPr="00C44DE4">
          <w:rPr>
            <w:rStyle w:val="Hiperpovezava"/>
            <w:noProof/>
          </w:rPr>
          <w:t>Priprava načrta ocenjevanja znanja</w:t>
        </w:r>
        <w:r w:rsidR="0075667D">
          <w:rPr>
            <w:noProof/>
            <w:webHidden/>
          </w:rPr>
          <w:tab/>
        </w:r>
        <w:r w:rsidR="0075667D">
          <w:rPr>
            <w:noProof/>
            <w:webHidden/>
          </w:rPr>
          <w:fldChar w:fldCharType="begin"/>
        </w:r>
        <w:r w:rsidR="0075667D">
          <w:rPr>
            <w:noProof/>
            <w:webHidden/>
          </w:rPr>
          <w:instrText xml:space="preserve"> PAGEREF _Toc181733107 \h </w:instrText>
        </w:r>
        <w:r w:rsidR="0075667D">
          <w:rPr>
            <w:noProof/>
            <w:webHidden/>
          </w:rPr>
        </w:r>
        <w:r w:rsidR="0075667D">
          <w:rPr>
            <w:noProof/>
            <w:webHidden/>
          </w:rPr>
          <w:fldChar w:fldCharType="separate"/>
        </w:r>
        <w:r w:rsidR="0075667D">
          <w:rPr>
            <w:noProof/>
            <w:webHidden/>
          </w:rPr>
          <w:t>3</w:t>
        </w:r>
        <w:r w:rsidR="0075667D">
          <w:rPr>
            <w:noProof/>
            <w:webHidden/>
          </w:rPr>
          <w:fldChar w:fldCharType="end"/>
        </w:r>
      </w:hyperlink>
    </w:p>
    <w:p w14:paraId="5255D351" w14:textId="62FBB2E1" w:rsidR="0075667D" w:rsidRDefault="0075667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108" w:history="1">
        <w:r w:rsidRPr="00C44DE4">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C44DE4">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_Toc181733108 \h </w:instrText>
        </w:r>
        <w:r>
          <w:rPr>
            <w:noProof/>
            <w:webHidden/>
          </w:rPr>
        </w:r>
        <w:r>
          <w:rPr>
            <w:noProof/>
            <w:webHidden/>
          </w:rPr>
          <w:fldChar w:fldCharType="separate"/>
        </w:r>
        <w:r>
          <w:rPr>
            <w:noProof/>
            <w:webHidden/>
          </w:rPr>
          <w:t>3</w:t>
        </w:r>
        <w:r>
          <w:rPr>
            <w:noProof/>
            <w:webHidden/>
          </w:rPr>
          <w:fldChar w:fldCharType="end"/>
        </w:r>
      </w:hyperlink>
    </w:p>
    <w:p w14:paraId="4198A7C9" w14:textId="4FD03C26" w:rsidR="0075667D" w:rsidRDefault="0075667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109" w:history="1">
        <w:r w:rsidRPr="00C44DE4">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C44DE4">
          <w:rPr>
            <w:rStyle w:val="Hiperpovezava"/>
            <w:noProof/>
          </w:rPr>
          <w:t>Elementi načrta ocenjevanja znanja</w:t>
        </w:r>
        <w:r>
          <w:rPr>
            <w:noProof/>
            <w:webHidden/>
          </w:rPr>
          <w:tab/>
        </w:r>
        <w:r>
          <w:rPr>
            <w:noProof/>
            <w:webHidden/>
          </w:rPr>
          <w:fldChar w:fldCharType="begin"/>
        </w:r>
        <w:r>
          <w:rPr>
            <w:noProof/>
            <w:webHidden/>
          </w:rPr>
          <w:instrText xml:space="preserve"> PAGEREF _Toc181733109 \h </w:instrText>
        </w:r>
        <w:r>
          <w:rPr>
            <w:noProof/>
            <w:webHidden/>
          </w:rPr>
        </w:r>
        <w:r>
          <w:rPr>
            <w:noProof/>
            <w:webHidden/>
          </w:rPr>
          <w:fldChar w:fldCharType="separate"/>
        </w:r>
        <w:r>
          <w:rPr>
            <w:noProof/>
            <w:webHidden/>
          </w:rPr>
          <w:t>3</w:t>
        </w:r>
        <w:r>
          <w:rPr>
            <w:noProof/>
            <w:webHidden/>
          </w:rPr>
          <w:fldChar w:fldCharType="end"/>
        </w:r>
      </w:hyperlink>
    </w:p>
    <w:p w14:paraId="1869B04D" w14:textId="5DB56520"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10" w:history="1">
        <w:r w:rsidRPr="00C44DE4">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Ocenjevanje programskih enot</w:t>
        </w:r>
        <w:r>
          <w:rPr>
            <w:noProof/>
            <w:webHidden/>
          </w:rPr>
          <w:tab/>
        </w:r>
        <w:r>
          <w:rPr>
            <w:noProof/>
            <w:webHidden/>
          </w:rPr>
          <w:fldChar w:fldCharType="begin"/>
        </w:r>
        <w:r>
          <w:rPr>
            <w:noProof/>
            <w:webHidden/>
          </w:rPr>
          <w:instrText xml:space="preserve"> PAGEREF _Toc181733110 \h </w:instrText>
        </w:r>
        <w:r>
          <w:rPr>
            <w:noProof/>
            <w:webHidden/>
          </w:rPr>
        </w:r>
        <w:r>
          <w:rPr>
            <w:noProof/>
            <w:webHidden/>
          </w:rPr>
          <w:fldChar w:fldCharType="separate"/>
        </w:r>
        <w:r>
          <w:rPr>
            <w:noProof/>
            <w:webHidden/>
          </w:rPr>
          <w:t>3</w:t>
        </w:r>
        <w:r>
          <w:rPr>
            <w:noProof/>
            <w:webHidden/>
          </w:rPr>
          <w:fldChar w:fldCharType="end"/>
        </w:r>
      </w:hyperlink>
    </w:p>
    <w:p w14:paraId="299D2B21" w14:textId="18940438"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11" w:history="1">
        <w:r w:rsidRPr="00C44DE4">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_Toc181733111 \h </w:instrText>
        </w:r>
        <w:r>
          <w:rPr>
            <w:noProof/>
            <w:webHidden/>
          </w:rPr>
        </w:r>
        <w:r>
          <w:rPr>
            <w:noProof/>
            <w:webHidden/>
          </w:rPr>
          <w:fldChar w:fldCharType="separate"/>
        </w:r>
        <w:r>
          <w:rPr>
            <w:noProof/>
            <w:webHidden/>
          </w:rPr>
          <w:t>4</w:t>
        </w:r>
        <w:r>
          <w:rPr>
            <w:noProof/>
            <w:webHidden/>
          </w:rPr>
          <w:fldChar w:fldCharType="end"/>
        </w:r>
      </w:hyperlink>
    </w:p>
    <w:p w14:paraId="0D8C4A76" w14:textId="69C691F2"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12" w:history="1">
        <w:r w:rsidRPr="00C44DE4">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Minimalni standardi znanja</w:t>
        </w:r>
        <w:r>
          <w:rPr>
            <w:noProof/>
            <w:webHidden/>
          </w:rPr>
          <w:tab/>
        </w:r>
        <w:r>
          <w:rPr>
            <w:noProof/>
            <w:webHidden/>
          </w:rPr>
          <w:fldChar w:fldCharType="begin"/>
        </w:r>
        <w:r>
          <w:rPr>
            <w:noProof/>
            <w:webHidden/>
          </w:rPr>
          <w:instrText xml:space="preserve"> PAGEREF _Toc181733112 \h </w:instrText>
        </w:r>
        <w:r>
          <w:rPr>
            <w:noProof/>
            <w:webHidden/>
          </w:rPr>
        </w:r>
        <w:r>
          <w:rPr>
            <w:noProof/>
            <w:webHidden/>
          </w:rPr>
          <w:fldChar w:fldCharType="separate"/>
        </w:r>
        <w:r>
          <w:rPr>
            <w:noProof/>
            <w:webHidden/>
          </w:rPr>
          <w:t>5</w:t>
        </w:r>
        <w:r>
          <w:rPr>
            <w:noProof/>
            <w:webHidden/>
          </w:rPr>
          <w:fldChar w:fldCharType="end"/>
        </w:r>
      </w:hyperlink>
    </w:p>
    <w:p w14:paraId="5A11508E" w14:textId="3E9C2C96"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13" w:history="1">
        <w:r w:rsidRPr="00C44DE4">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Časovni razpored ocenjevanja znanja</w:t>
        </w:r>
        <w:r>
          <w:rPr>
            <w:noProof/>
            <w:webHidden/>
          </w:rPr>
          <w:tab/>
        </w:r>
        <w:r>
          <w:rPr>
            <w:noProof/>
            <w:webHidden/>
          </w:rPr>
          <w:fldChar w:fldCharType="begin"/>
        </w:r>
        <w:r>
          <w:rPr>
            <w:noProof/>
            <w:webHidden/>
          </w:rPr>
          <w:instrText xml:space="preserve"> PAGEREF _Toc181733113 \h </w:instrText>
        </w:r>
        <w:r>
          <w:rPr>
            <w:noProof/>
            <w:webHidden/>
          </w:rPr>
        </w:r>
        <w:r>
          <w:rPr>
            <w:noProof/>
            <w:webHidden/>
          </w:rPr>
          <w:fldChar w:fldCharType="separate"/>
        </w:r>
        <w:r>
          <w:rPr>
            <w:noProof/>
            <w:webHidden/>
          </w:rPr>
          <w:t>5</w:t>
        </w:r>
        <w:r>
          <w:rPr>
            <w:noProof/>
            <w:webHidden/>
          </w:rPr>
          <w:fldChar w:fldCharType="end"/>
        </w:r>
      </w:hyperlink>
    </w:p>
    <w:p w14:paraId="654C408F" w14:textId="5B79117C" w:rsidR="0075667D" w:rsidRDefault="0075667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114" w:history="1">
        <w:r w:rsidRPr="00C44DE4">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C44DE4">
          <w:rPr>
            <w:rStyle w:val="Hiperpovezava"/>
            <w:noProof/>
          </w:rPr>
          <w:t>Obveščanje</w:t>
        </w:r>
        <w:r>
          <w:rPr>
            <w:noProof/>
            <w:webHidden/>
          </w:rPr>
          <w:tab/>
        </w:r>
        <w:r>
          <w:rPr>
            <w:noProof/>
            <w:webHidden/>
          </w:rPr>
          <w:fldChar w:fldCharType="begin"/>
        </w:r>
        <w:r>
          <w:rPr>
            <w:noProof/>
            <w:webHidden/>
          </w:rPr>
          <w:instrText xml:space="preserve"> PAGEREF _Toc181733114 \h </w:instrText>
        </w:r>
        <w:r>
          <w:rPr>
            <w:noProof/>
            <w:webHidden/>
          </w:rPr>
        </w:r>
        <w:r>
          <w:rPr>
            <w:noProof/>
            <w:webHidden/>
          </w:rPr>
          <w:fldChar w:fldCharType="separate"/>
        </w:r>
        <w:r>
          <w:rPr>
            <w:noProof/>
            <w:webHidden/>
          </w:rPr>
          <w:t>5</w:t>
        </w:r>
        <w:r>
          <w:rPr>
            <w:noProof/>
            <w:webHidden/>
          </w:rPr>
          <w:fldChar w:fldCharType="end"/>
        </w:r>
      </w:hyperlink>
    </w:p>
    <w:p w14:paraId="39559A25" w14:textId="5DDA1255" w:rsidR="0075667D" w:rsidRDefault="0075667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115" w:history="1">
        <w:r w:rsidRPr="00C44DE4">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C44DE4">
          <w:rPr>
            <w:rStyle w:val="Hiperpovezava"/>
            <w:noProof/>
          </w:rPr>
          <w:t>Spremljanje načrta ocenjevanja znanja</w:t>
        </w:r>
        <w:r>
          <w:rPr>
            <w:noProof/>
            <w:webHidden/>
          </w:rPr>
          <w:tab/>
        </w:r>
        <w:r>
          <w:rPr>
            <w:noProof/>
            <w:webHidden/>
          </w:rPr>
          <w:fldChar w:fldCharType="begin"/>
        </w:r>
        <w:r>
          <w:rPr>
            <w:noProof/>
            <w:webHidden/>
          </w:rPr>
          <w:instrText xml:space="preserve"> PAGEREF _Toc181733115 \h </w:instrText>
        </w:r>
        <w:r>
          <w:rPr>
            <w:noProof/>
            <w:webHidden/>
          </w:rPr>
        </w:r>
        <w:r>
          <w:rPr>
            <w:noProof/>
            <w:webHidden/>
          </w:rPr>
          <w:fldChar w:fldCharType="separate"/>
        </w:r>
        <w:r>
          <w:rPr>
            <w:noProof/>
            <w:webHidden/>
          </w:rPr>
          <w:t>5</w:t>
        </w:r>
        <w:r>
          <w:rPr>
            <w:noProof/>
            <w:webHidden/>
          </w:rPr>
          <w:fldChar w:fldCharType="end"/>
        </w:r>
      </w:hyperlink>
    </w:p>
    <w:p w14:paraId="2407625F" w14:textId="20D81668" w:rsidR="0075667D" w:rsidRDefault="0075667D">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116" w:history="1">
        <w:r w:rsidRPr="00C44DE4">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C44DE4">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_Toc181733116 \h </w:instrText>
        </w:r>
        <w:r>
          <w:rPr>
            <w:noProof/>
            <w:webHidden/>
          </w:rPr>
        </w:r>
        <w:r>
          <w:rPr>
            <w:noProof/>
            <w:webHidden/>
          </w:rPr>
          <w:fldChar w:fldCharType="separate"/>
        </w:r>
        <w:r>
          <w:rPr>
            <w:noProof/>
            <w:webHidden/>
          </w:rPr>
          <w:t>6</w:t>
        </w:r>
        <w:r>
          <w:rPr>
            <w:noProof/>
            <w:webHidden/>
          </w:rPr>
          <w:fldChar w:fldCharType="end"/>
        </w:r>
      </w:hyperlink>
    </w:p>
    <w:p w14:paraId="4A55A3B0" w14:textId="56E4C9E5"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17" w:history="1">
        <w:r w:rsidRPr="00C44DE4">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Slovenščina</w:t>
        </w:r>
        <w:r>
          <w:rPr>
            <w:noProof/>
            <w:webHidden/>
          </w:rPr>
          <w:tab/>
        </w:r>
        <w:r>
          <w:rPr>
            <w:noProof/>
            <w:webHidden/>
          </w:rPr>
          <w:fldChar w:fldCharType="begin"/>
        </w:r>
        <w:r>
          <w:rPr>
            <w:noProof/>
            <w:webHidden/>
          </w:rPr>
          <w:instrText xml:space="preserve"> PAGEREF _Toc181733117 \h </w:instrText>
        </w:r>
        <w:r>
          <w:rPr>
            <w:noProof/>
            <w:webHidden/>
          </w:rPr>
        </w:r>
        <w:r>
          <w:rPr>
            <w:noProof/>
            <w:webHidden/>
          </w:rPr>
          <w:fldChar w:fldCharType="separate"/>
        </w:r>
        <w:r>
          <w:rPr>
            <w:noProof/>
            <w:webHidden/>
          </w:rPr>
          <w:t>6</w:t>
        </w:r>
        <w:r>
          <w:rPr>
            <w:noProof/>
            <w:webHidden/>
          </w:rPr>
          <w:fldChar w:fldCharType="end"/>
        </w:r>
      </w:hyperlink>
    </w:p>
    <w:p w14:paraId="52757439" w14:textId="6F95870C"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18" w:history="1">
        <w:r w:rsidRPr="00C44DE4">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Matematika</w:t>
        </w:r>
        <w:r>
          <w:rPr>
            <w:noProof/>
            <w:webHidden/>
          </w:rPr>
          <w:tab/>
        </w:r>
        <w:r>
          <w:rPr>
            <w:noProof/>
            <w:webHidden/>
          </w:rPr>
          <w:fldChar w:fldCharType="begin"/>
        </w:r>
        <w:r>
          <w:rPr>
            <w:noProof/>
            <w:webHidden/>
          </w:rPr>
          <w:instrText xml:space="preserve"> PAGEREF _Toc181733118 \h </w:instrText>
        </w:r>
        <w:r>
          <w:rPr>
            <w:noProof/>
            <w:webHidden/>
          </w:rPr>
        </w:r>
        <w:r>
          <w:rPr>
            <w:noProof/>
            <w:webHidden/>
          </w:rPr>
          <w:fldChar w:fldCharType="separate"/>
        </w:r>
        <w:r>
          <w:rPr>
            <w:noProof/>
            <w:webHidden/>
          </w:rPr>
          <w:t>11</w:t>
        </w:r>
        <w:r>
          <w:rPr>
            <w:noProof/>
            <w:webHidden/>
          </w:rPr>
          <w:fldChar w:fldCharType="end"/>
        </w:r>
      </w:hyperlink>
    </w:p>
    <w:p w14:paraId="7EF88E03" w14:textId="3B42E337"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19" w:history="1">
        <w:r w:rsidRPr="00C44DE4">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Nemščina</w:t>
        </w:r>
        <w:r>
          <w:rPr>
            <w:noProof/>
            <w:webHidden/>
          </w:rPr>
          <w:tab/>
        </w:r>
        <w:r>
          <w:rPr>
            <w:noProof/>
            <w:webHidden/>
          </w:rPr>
          <w:fldChar w:fldCharType="begin"/>
        </w:r>
        <w:r>
          <w:rPr>
            <w:noProof/>
            <w:webHidden/>
          </w:rPr>
          <w:instrText xml:space="preserve"> PAGEREF _Toc181733119 \h </w:instrText>
        </w:r>
        <w:r>
          <w:rPr>
            <w:noProof/>
            <w:webHidden/>
          </w:rPr>
        </w:r>
        <w:r>
          <w:rPr>
            <w:noProof/>
            <w:webHidden/>
          </w:rPr>
          <w:fldChar w:fldCharType="separate"/>
        </w:r>
        <w:r>
          <w:rPr>
            <w:noProof/>
            <w:webHidden/>
          </w:rPr>
          <w:t>15</w:t>
        </w:r>
        <w:r>
          <w:rPr>
            <w:noProof/>
            <w:webHidden/>
          </w:rPr>
          <w:fldChar w:fldCharType="end"/>
        </w:r>
      </w:hyperlink>
    </w:p>
    <w:p w14:paraId="206D0B18" w14:textId="364A5CBF"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0" w:history="1">
        <w:r w:rsidRPr="00C44DE4">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Angleščina</w:t>
        </w:r>
        <w:r>
          <w:rPr>
            <w:noProof/>
            <w:webHidden/>
          </w:rPr>
          <w:tab/>
        </w:r>
        <w:r>
          <w:rPr>
            <w:noProof/>
            <w:webHidden/>
          </w:rPr>
          <w:fldChar w:fldCharType="begin"/>
        </w:r>
        <w:r>
          <w:rPr>
            <w:noProof/>
            <w:webHidden/>
          </w:rPr>
          <w:instrText xml:space="preserve"> PAGEREF _Toc181733120 \h </w:instrText>
        </w:r>
        <w:r>
          <w:rPr>
            <w:noProof/>
            <w:webHidden/>
          </w:rPr>
        </w:r>
        <w:r>
          <w:rPr>
            <w:noProof/>
            <w:webHidden/>
          </w:rPr>
          <w:fldChar w:fldCharType="separate"/>
        </w:r>
        <w:r>
          <w:rPr>
            <w:noProof/>
            <w:webHidden/>
          </w:rPr>
          <w:t>19</w:t>
        </w:r>
        <w:r>
          <w:rPr>
            <w:noProof/>
            <w:webHidden/>
          </w:rPr>
          <w:fldChar w:fldCharType="end"/>
        </w:r>
      </w:hyperlink>
    </w:p>
    <w:p w14:paraId="124F50E4" w14:textId="0141C35D"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1" w:history="1">
        <w:r w:rsidRPr="00C44DE4">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Umetnost</w:t>
        </w:r>
        <w:r>
          <w:rPr>
            <w:noProof/>
            <w:webHidden/>
          </w:rPr>
          <w:tab/>
        </w:r>
        <w:r>
          <w:rPr>
            <w:noProof/>
            <w:webHidden/>
          </w:rPr>
          <w:fldChar w:fldCharType="begin"/>
        </w:r>
        <w:r>
          <w:rPr>
            <w:noProof/>
            <w:webHidden/>
          </w:rPr>
          <w:instrText xml:space="preserve"> PAGEREF _Toc181733121 \h </w:instrText>
        </w:r>
        <w:r>
          <w:rPr>
            <w:noProof/>
            <w:webHidden/>
          </w:rPr>
        </w:r>
        <w:r>
          <w:rPr>
            <w:noProof/>
            <w:webHidden/>
          </w:rPr>
          <w:fldChar w:fldCharType="separate"/>
        </w:r>
        <w:r>
          <w:rPr>
            <w:noProof/>
            <w:webHidden/>
          </w:rPr>
          <w:t>23</w:t>
        </w:r>
        <w:r>
          <w:rPr>
            <w:noProof/>
            <w:webHidden/>
          </w:rPr>
          <w:fldChar w:fldCharType="end"/>
        </w:r>
      </w:hyperlink>
    </w:p>
    <w:p w14:paraId="07DF0503" w14:textId="2BBB92A8"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2" w:history="1">
        <w:r w:rsidRPr="00C44DE4">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Družboslovje</w:t>
        </w:r>
        <w:r>
          <w:rPr>
            <w:noProof/>
            <w:webHidden/>
          </w:rPr>
          <w:tab/>
        </w:r>
        <w:r>
          <w:rPr>
            <w:noProof/>
            <w:webHidden/>
          </w:rPr>
          <w:fldChar w:fldCharType="begin"/>
        </w:r>
        <w:r>
          <w:rPr>
            <w:noProof/>
            <w:webHidden/>
          </w:rPr>
          <w:instrText xml:space="preserve"> PAGEREF _Toc181733122 \h </w:instrText>
        </w:r>
        <w:r>
          <w:rPr>
            <w:noProof/>
            <w:webHidden/>
          </w:rPr>
        </w:r>
        <w:r>
          <w:rPr>
            <w:noProof/>
            <w:webHidden/>
          </w:rPr>
          <w:fldChar w:fldCharType="separate"/>
        </w:r>
        <w:r>
          <w:rPr>
            <w:noProof/>
            <w:webHidden/>
          </w:rPr>
          <w:t>27</w:t>
        </w:r>
        <w:r>
          <w:rPr>
            <w:noProof/>
            <w:webHidden/>
          </w:rPr>
          <w:fldChar w:fldCharType="end"/>
        </w:r>
      </w:hyperlink>
    </w:p>
    <w:p w14:paraId="11CFF0D3" w14:textId="6AA53733"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3" w:history="1">
        <w:r w:rsidRPr="00C44DE4">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Naravoslovje</w:t>
        </w:r>
        <w:r>
          <w:rPr>
            <w:noProof/>
            <w:webHidden/>
          </w:rPr>
          <w:tab/>
        </w:r>
        <w:r>
          <w:rPr>
            <w:noProof/>
            <w:webHidden/>
          </w:rPr>
          <w:fldChar w:fldCharType="begin"/>
        </w:r>
        <w:r>
          <w:rPr>
            <w:noProof/>
            <w:webHidden/>
          </w:rPr>
          <w:instrText xml:space="preserve"> PAGEREF _Toc181733123 \h </w:instrText>
        </w:r>
        <w:r>
          <w:rPr>
            <w:noProof/>
            <w:webHidden/>
          </w:rPr>
        </w:r>
        <w:r>
          <w:rPr>
            <w:noProof/>
            <w:webHidden/>
          </w:rPr>
          <w:fldChar w:fldCharType="separate"/>
        </w:r>
        <w:r>
          <w:rPr>
            <w:noProof/>
            <w:webHidden/>
          </w:rPr>
          <w:t>34</w:t>
        </w:r>
        <w:r>
          <w:rPr>
            <w:noProof/>
            <w:webHidden/>
          </w:rPr>
          <w:fldChar w:fldCharType="end"/>
        </w:r>
      </w:hyperlink>
    </w:p>
    <w:p w14:paraId="715692FC" w14:textId="2A1F29E3"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4" w:history="1">
        <w:r w:rsidRPr="00C44DE4">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Športna vzgoja</w:t>
        </w:r>
        <w:r>
          <w:rPr>
            <w:noProof/>
            <w:webHidden/>
          </w:rPr>
          <w:tab/>
        </w:r>
        <w:r>
          <w:rPr>
            <w:noProof/>
            <w:webHidden/>
          </w:rPr>
          <w:fldChar w:fldCharType="begin"/>
        </w:r>
        <w:r>
          <w:rPr>
            <w:noProof/>
            <w:webHidden/>
          </w:rPr>
          <w:instrText xml:space="preserve"> PAGEREF _Toc181733124 \h </w:instrText>
        </w:r>
        <w:r>
          <w:rPr>
            <w:noProof/>
            <w:webHidden/>
          </w:rPr>
        </w:r>
        <w:r>
          <w:rPr>
            <w:noProof/>
            <w:webHidden/>
          </w:rPr>
          <w:fldChar w:fldCharType="separate"/>
        </w:r>
        <w:r>
          <w:rPr>
            <w:noProof/>
            <w:webHidden/>
          </w:rPr>
          <w:t>37</w:t>
        </w:r>
        <w:r>
          <w:rPr>
            <w:noProof/>
            <w:webHidden/>
          </w:rPr>
          <w:fldChar w:fldCharType="end"/>
        </w:r>
      </w:hyperlink>
    </w:p>
    <w:p w14:paraId="2151C090" w14:textId="75043311" w:rsidR="0075667D" w:rsidRDefault="0075667D">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5" w:history="1">
        <w:r w:rsidRPr="00C44DE4">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Informatika s tehniškim komuniciranjem</w:t>
        </w:r>
        <w:r>
          <w:rPr>
            <w:noProof/>
            <w:webHidden/>
          </w:rPr>
          <w:tab/>
        </w:r>
        <w:r>
          <w:rPr>
            <w:noProof/>
            <w:webHidden/>
          </w:rPr>
          <w:fldChar w:fldCharType="begin"/>
        </w:r>
        <w:r>
          <w:rPr>
            <w:noProof/>
            <w:webHidden/>
          </w:rPr>
          <w:instrText xml:space="preserve"> PAGEREF _Toc181733125 \h </w:instrText>
        </w:r>
        <w:r>
          <w:rPr>
            <w:noProof/>
            <w:webHidden/>
          </w:rPr>
        </w:r>
        <w:r>
          <w:rPr>
            <w:noProof/>
            <w:webHidden/>
          </w:rPr>
          <w:fldChar w:fldCharType="separate"/>
        </w:r>
        <w:r>
          <w:rPr>
            <w:noProof/>
            <w:webHidden/>
          </w:rPr>
          <w:t>40</w:t>
        </w:r>
        <w:r>
          <w:rPr>
            <w:noProof/>
            <w:webHidden/>
          </w:rPr>
          <w:fldChar w:fldCharType="end"/>
        </w:r>
      </w:hyperlink>
    </w:p>
    <w:p w14:paraId="58552742" w14:textId="64D0BB91" w:rsidR="0075667D" w:rsidRDefault="0075667D">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6" w:history="1">
        <w:r w:rsidRPr="00C44DE4">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Enosmerna električna vezja</w:t>
        </w:r>
        <w:r>
          <w:rPr>
            <w:noProof/>
            <w:webHidden/>
          </w:rPr>
          <w:tab/>
        </w:r>
        <w:r>
          <w:rPr>
            <w:noProof/>
            <w:webHidden/>
          </w:rPr>
          <w:fldChar w:fldCharType="begin"/>
        </w:r>
        <w:r>
          <w:rPr>
            <w:noProof/>
            <w:webHidden/>
          </w:rPr>
          <w:instrText xml:space="preserve"> PAGEREF _Toc181733126 \h </w:instrText>
        </w:r>
        <w:r>
          <w:rPr>
            <w:noProof/>
            <w:webHidden/>
          </w:rPr>
        </w:r>
        <w:r>
          <w:rPr>
            <w:noProof/>
            <w:webHidden/>
          </w:rPr>
          <w:fldChar w:fldCharType="separate"/>
        </w:r>
        <w:r>
          <w:rPr>
            <w:noProof/>
            <w:webHidden/>
          </w:rPr>
          <w:t>44</w:t>
        </w:r>
        <w:r>
          <w:rPr>
            <w:noProof/>
            <w:webHidden/>
          </w:rPr>
          <w:fldChar w:fldCharType="end"/>
        </w:r>
      </w:hyperlink>
    </w:p>
    <w:p w14:paraId="55CFEBBD" w14:textId="2D243C7E" w:rsidR="0075667D" w:rsidRDefault="0075667D">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7" w:history="1">
        <w:r w:rsidRPr="00C44DE4">
          <w:rPr>
            <w:rStyle w:val="Hiperpovezava"/>
            <w:noProof/>
          </w:rPr>
          <w:t>6.11</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Električne in komunikacijske inštalacije</w:t>
        </w:r>
        <w:r>
          <w:rPr>
            <w:noProof/>
            <w:webHidden/>
          </w:rPr>
          <w:tab/>
        </w:r>
        <w:r>
          <w:rPr>
            <w:noProof/>
            <w:webHidden/>
          </w:rPr>
          <w:fldChar w:fldCharType="begin"/>
        </w:r>
        <w:r>
          <w:rPr>
            <w:noProof/>
            <w:webHidden/>
          </w:rPr>
          <w:instrText xml:space="preserve"> PAGEREF _Toc181733127 \h </w:instrText>
        </w:r>
        <w:r>
          <w:rPr>
            <w:noProof/>
            <w:webHidden/>
          </w:rPr>
        </w:r>
        <w:r>
          <w:rPr>
            <w:noProof/>
            <w:webHidden/>
          </w:rPr>
          <w:fldChar w:fldCharType="separate"/>
        </w:r>
        <w:r>
          <w:rPr>
            <w:noProof/>
            <w:webHidden/>
          </w:rPr>
          <w:t>49</w:t>
        </w:r>
        <w:r>
          <w:rPr>
            <w:noProof/>
            <w:webHidden/>
          </w:rPr>
          <w:fldChar w:fldCharType="end"/>
        </w:r>
      </w:hyperlink>
    </w:p>
    <w:p w14:paraId="2493868E" w14:textId="23FC1FEE" w:rsidR="0075667D" w:rsidRDefault="0075667D">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128" w:history="1">
        <w:r w:rsidRPr="00C44DE4">
          <w:rPr>
            <w:rStyle w:val="Hiperpovezava"/>
            <w:noProof/>
          </w:rPr>
          <w:t>6.12</w:t>
        </w:r>
        <w:r>
          <w:rPr>
            <w:rFonts w:asciiTheme="minorHAnsi" w:eastAsiaTheme="minorEastAsia" w:hAnsiTheme="minorHAnsi" w:cstheme="minorBidi"/>
            <w:smallCaps w:val="0"/>
            <w:noProof/>
            <w:kern w:val="2"/>
            <w:sz w:val="22"/>
            <w:szCs w:val="22"/>
            <w14:ligatures w14:val="standardContextual"/>
          </w:rPr>
          <w:tab/>
        </w:r>
        <w:r w:rsidRPr="00C44DE4">
          <w:rPr>
            <w:rStyle w:val="Hiperpovezava"/>
            <w:noProof/>
          </w:rPr>
          <w:t>Elektronske komponente</w:t>
        </w:r>
        <w:r>
          <w:rPr>
            <w:noProof/>
            <w:webHidden/>
          </w:rPr>
          <w:tab/>
        </w:r>
        <w:r>
          <w:rPr>
            <w:noProof/>
            <w:webHidden/>
          </w:rPr>
          <w:fldChar w:fldCharType="begin"/>
        </w:r>
        <w:r>
          <w:rPr>
            <w:noProof/>
            <w:webHidden/>
          </w:rPr>
          <w:instrText xml:space="preserve"> PAGEREF _Toc181733128 \h </w:instrText>
        </w:r>
        <w:r>
          <w:rPr>
            <w:noProof/>
            <w:webHidden/>
          </w:rPr>
        </w:r>
        <w:r>
          <w:rPr>
            <w:noProof/>
            <w:webHidden/>
          </w:rPr>
          <w:fldChar w:fldCharType="separate"/>
        </w:r>
        <w:r>
          <w:rPr>
            <w:noProof/>
            <w:webHidden/>
          </w:rPr>
          <w:t>54</w:t>
        </w:r>
        <w:r>
          <w:rPr>
            <w:noProof/>
            <w:webHidden/>
          </w:rPr>
          <w:fldChar w:fldCharType="end"/>
        </w:r>
      </w:hyperlink>
    </w:p>
    <w:p w14:paraId="511C3E5C" w14:textId="4A9DC7B5"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3107"/>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3A04F4E8" w14:textId="77777777" w:rsidR="00C972A7" w:rsidRDefault="00C972A7" w:rsidP="00C972A7">
      <w:pPr>
        <w:rPr>
          <w:rFonts w:ascii="Arial" w:hAnsi="Arial" w:cs="Arial"/>
          <w:color w:val="000000"/>
          <w:sz w:val="20"/>
          <w:szCs w:val="20"/>
        </w:rPr>
      </w:pPr>
    </w:p>
    <w:p w14:paraId="501D90ED" w14:textId="77777777" w:rsidR="00A0169E" w:rsidRDefault="00A0169E"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3108"/>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3109"/>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3110"/>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2E74B950" w:rsidR="00E0302A" w:rsidRPr="001F1492" w:rsidRDefault="00302CE8" w:rsidP="00BA4847">
            <w:pPr>
              <w:rPr>
                <w:rFonts w:ascii="Arial" w:hAnsi="Arial" w:cs="Arial"/>
                <w:sz w:val="20"/>
                <w:szCs w:val="20"/>
              </w:rPr>
            </w:pPr>
            <w:r>
              <w:rPr>
                <w:rFonts w:ascii="Arial" w:hAnsi="Arial" w:cs="Arial"/>
                <w:sz w:val="20"/>
                <w:szCs w:val="20"/>
              </w:rPr>
              <w:t xml:space="preserve">Zdenka Holsedl </w:t>
            </w:r>
            <w:proofErr w:type="spellStart"/>
            <w:r>
              <w:rPr>
                <w:rFonts w:ascii="Arial" w:hAnsi="Arial" w:cs="Arial"/>
                <w:sz w:val="20"/>
                <w:szCs w:val="20"/>
              </w:rPr>
              <w:t>Pertoci</w:t>
            </w:r>
            <w:proofErr w:type="spellEnd"/>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271C9BCA" w:rsidR="00822E70" w:rsidRPr="001F1492" w:rsidRDefault="00302CE8" w:rsidP="00BA4847">
            <w:pPr>
              <w:rPr>
                <w:rFonts w:ascii="Arial" w:hAnsi="Arial" w:cs="Arial"/>
                <w:sz w:val="20"/>
                <w:szCs w:val="20"/>
              </w:rPr>
            </w:pPr>
            <w:r>
              <w:rPr>
                <w:rFonts w:ascii="Arial" w:hAnsi="Arial" w:cs="Arial"/>
                <w:sz w:val="20"/>
                <w:szCs w:val="20"/>
              </w:rPr>
              <w:t>Milan Horvat</w:t>
            </w:r>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0282AE39" w:rsidR="00E0302A" w:rsidRPr="001F1492" w:rsidRDefault="00302CE8" w:rsidP="00BA4847">
            <w:pPr>
              <w:rPr>
                <w:rFonts w:ascii="Arial" w:hAnsi="Arial" w:cs="Arial"/>
                <w:sz w:val="20"/>
                <w:szCs w:val="20"/>
              </w:rPr>
            </w:pPr>
            <w:r>
              <w:rPr>
                <w:rFonts w:ascii="Arial" w:hAnsi="Arial" w:cs="Arial"/>
                <w:sz w:val="20"/>
                <w:szCs w:val="20"/>
              </w:rPr>
              <w:t>Miran Klobasa</w:t>
            </w:r>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708C4BD1" w:rsidR="008323F4" w:rsidRDefault="00302CE8" w:rsidP="00BA4847">
            <w:pPr>
              <w:rPr>
                <w:rFonts w:ascii="Arial" w:hAnsi="Arial" w:cs="Arial"/>
                <w:sz w:val="20"/>
                <w:szCs w:val="20"/>
              </w:rPr>
            </w:pPr>
            <w:r>
              <w:rPr>
                <w:rFonts w:ascii="Arial" w:hAnsi="Arial" w:cs="Arial"/>
                <w:sz w:val="20"/>
                <w:szCs w:val="20"/>
              </w:rPr>
              <w:t xml:space="preserve">Irena </w:t>
            </w:r>
            <w:proofErr w:type="spellStart"/>
            <w:r>
              <w:rPr>
                <w:rFonts w:ascii="Arial" w:hAnsi="Arial" w:cs="Arial"/>
                <w:sz w:val="20"/>
                <w:szCs w:val="20"/>
              </w:rPr>
              <w:t>Dresler</w:t>
            </w:r>
            <w:proofErr w:type="spellEnd"/>
          </w:p>
        </w:tc>
      </w:tr>
      <w:tr w:rsidR="00E0302A" w:rsidRPr="001F1492" w14:paraId="0058CF80" w14:textId="77777777" w:rsidTr="00BA4847">
        <w:trPr>
          <w:jc w:val="center"/>
        </w:trPr>
        <w:tc>
          <w:tcPr>
            <w:tcW w:w="4469" w:type="dxa"/>
            <w:shd w:val="clear" w:color="auto" w:fill="auto"/>
            <w:vAlign w:val="center"/>
          </w:tcPr>
          <w:p w14:paraId="62BEDBC0" w14:textId="413E4E89" w:rsidR="00E0302A" w:rsidRPr="001F1492" w:rsidRDefault="00302CE8" w:rsidP="00BA4847">
            <w:pPr>
              <w:rPr>
                <w:rFonts w:ascii="Arial" w:hAnsi="Arial" w:cs="Arial"/>
                <w:sz w:val="20"/>
                <w:szCs w:val="20"/>
              </w:rPr>
            </w:pPr>
            <w:r>
              <w:rPr>
                <w:rFonts w:ascii="Arial" w:hAnsi="Arial" w:cs="Arial"/>
                <w:sz w:val="20"/>
                <w:szCs w:val="20"/>
              </w:rPr>
              <w:t>Umetnost</w:t>
            </w:r>
            <w:r w:rsidR="00E0302A" w:rsidRPr="001F1492">
              <w:rPr>
                <w:rFonts w:ascii="Arial" w:hAnsi="Arial" w:cs="Arial"/>
                <w:sz w:val="20"/>
                <w:szCs w:val="20"/>
              </w:rPr>
              <w:t xml:space="preserve"> – </w:t>
            </w:r>
            <w:r>
              <w:rPr>
                <w:rFonts w:ascii="Arial" w:hAnsi="Arial" w:cs="Arial"/>
                <w:sz w:val="20"/>
                <w:szCs w:val="20"/>
              </w:rPr>
              <w:t>UME</w:t>
            </w:r>
          </w:p>
        </w:tc>
        <w:tc>
          <w:tcPr>
            <w:tcW w:w="4110" w:type="dxa"/>
            <w:shd w:val="clear" w:color="auto" w:fill="auto"/>
            <w:vAlign w:val="center"/>
          </w:tcPr>
          <w:p w14:paraId="4F014FA2" w14:textId="1BA51322" w:rsidR="00E0302A" w:rsidRPr="001F1492" w:rsidRDefault="00302CE8" w:rsidP="00BA4847">
            <w:pPr>
              <w:rPr>
                <w:rFonts w:ascii="Arial" w:hAnsi="Arial" w:cs="Arial"/>
                <w:sz w:val="20"/>
                <w:szCs w:val="20"/>
              </w:rPr>
            </w:pPr>
            <w:r>
              <w:rPr>
                <w:rFonts w:ascii="Arial" w:hAnsi="Arial" w:cs="Arial"/>
                <w:sz w:val="20"/>
                <w:szCs w:val="20"/>
              </w:rPr>
              <w:t>Tatjana Vuković</w:t>
            </w:r>
          </w:p>
        </w:tc>
      </w:tr>
      <w:tr w:rsidR="00E0302A" w:rsidRPr="001F1492" w14:paraId="4B7D2917" w14:textId="77777777" w:rsidTr="00BA4847">
        <w:trPr>
          <w:jc w:val="center"/>
        </w:trPr>
        <w:tc>
          <w:tcPr>
            <w:tcW w:w="4469" w:type="dxa"/>
            <w:shd w:val="clear" w:color="auto" w:fill="auto"/>
            <w:vAlign w:val="center"/>
          </w:tcPr>
          <w:p w14:paraId="6A1D0636" w14:textId="66C0B450" w:rsidR="00E0302A" w:rsidRPr="001F1492" w:rsidRDefault="00302CE8" w:rsidP="00BA4847">
            <w:pPr>
              <w:rPr>
                <w:rFonts w:ascii="Arial" w:hAnsi="Arial" w:cs="Arial"/>
                <w:sz w:val="20"/>
                <w:szCs w:val="20"/>
              </w:rPr>
            </w:pPr>
            <w:r>
              <w:rPr>
                <w:rFonts w:ascii="Arial" w:hAnsi="Arial" w:cs="Arial"/>
                <w:sz w:val="20"/>
                <w:szCs w:val="20"/>
              </w:rPr>
              <w:t xml:space="preserve">Družboslovje </w:t>
            </w:r>
            <w:r w:rsidR="00FE2B76">
              <w:rPr>
                <w:rFonts w:ascii="Arial" w:hAnsi="Arial" w:cs="Arial"/>
                <w:sz w:val="20"/>
                <w:szCs w:val="20"/>
              </w:rPr>
              <w:t>–</w:t>
            </w:r>
            <w:r>
              <w:rPr>
                <w:rFonts w:ascii="Arial" w:hAnsi="Arial" w:cs="Arial"/>
                <w:sz w:val="20"/>
                <w:szCs w:val="20"/>
              </w:rPr>
              <w:t xml:space="preserve"> DRU</w:t>
            </w:r>
            <w:r w:rsidR="00FE2B76">
              <w:rPr>
                <w:rFonts w:ascii="Arial" w:hAnsi="Arial" w:cs="Arial"/>
                <w:sz w:val="20"/>
                <w:szCs w:val="20"/>
              </w:rPr>
              <w:t xml:space="preserve"> </w:t>
            </w:r>
          </w:p>
        </w:tc>
        <w:tc>
          <w:tcPr>
            <w:tcW w:w="4110" w:type="dxa"/>
            <w:shd w:val="clear" w:color="auto" w:fill="auto"/>
            <w:vAlign w:val="center"/>
          </w:tcPr>
          <w:p w14:paraId="768445F8" w14:textId="50DB3A80" w:rsidR="00E0302A" w:rsidRPr="001F1492" w:rsidRDefault="00302CE8" w:rsidP="00BA4847">
            <w:pPr>
              <w:rPr>
                <w:rFonts w:ascii="Arial" w:hAnsi="Arial" w:cs="Arial"/>
                <w:sz w:val="20"/>
                <w:szCs w:val="20"/>
              </w:rPr>
            </w:pPr>
            <w:r>
              <w:rPr>
                <w:rFonts w:ascii="Arial" w:hAnsi="Arial" w:cs="Arial"/>
                <w:sz w:val="20"/>
                <w:szCs w:val="20"/>
              </w:rPr>
              <w:t>Tina Zver</w:t>
            </w:r>
          </w:p>
        </w:tc>
      </w:tr>
      <w:tr w:rsidR="00E0302A" w:rsidRPr="001F1492" w14:paraId="7426A2CF" w14:textId="77777777" w:rsidTr="00BA4847">
        <w:trPr>
          <w:jc w:val="center"/>
        </w:trPr>
        <w:tc>
          <w:tcPr>
            <w:tcW w:w="4469" w:type="dxa"/>
            <w:shd w:val="clear" w:color="auto" w:fill="auto"/>
            <w:vAlign w:val="center"/>
          </w:tcPr>
          <w:p w14:paraId="1B9E23B6" w14:textId="2D8298C0" w:rsidR="00E0302A" w:rsidRPr="001F1492" w:rsidRDefault="00302CE8" w:rsidP="00BA4847">
            <w:pPr>
              <w:rPr>
                <w:rFonts w:ascii="Arial" w:hAnsi="Arial" w:cs="Arial"/>
                <w:sz w:val="20"/>
                <w:szCs w:val="20"/>
              </w:rPr>
            </w:pPr>
            <w:r>
              <w:rPr>
                <w:rFonts w:ascii="Arial" w:hAnsi="Arial" w:cs="Arial"/>
                <w:sz w:val="20"/>
                <w:szCs w:val="20"/>
              </w:rPr>
              <w:t xml:space="preserve">Naravoslovje – NAR </w:t>
            </w:r>
            <w:r w:rsidR="00B72CC5">
              <w:rPr>
                <w:rFonts w:ascii="Arial" w:hAnsi="Arial" w:cs="Arial"/>
                <w:sz w:val="20"/>
                <w:szCs w:val="20"/>
              </w:rPr>
              <w:t xml:space="preserve"> </w:t>
            </w:r>
          </w:p>
        </w:tc>
        <w:tc>
          <w:tcPr>
            <w:tcW w:w="4110" w:type="dxa"/>
            <w:shd w:val="clear" w:color="auto" w:fill="auto"/>
            <w:vAlign w:val="center"/>
          </w:tcPr>
          <w:p w14:paraId="1CCCB41E" w14:textId="272311EE" w:rsidR="00E0302A" w:rsidRPr="001F1492" w:rsidRDefault="00302CE8" w:rsidP="00BA4847">
            <w:pPr>
              <w:rPr>
                <w:rFonts w:ascii="Arial" w:hAnsi="Arial" w:cs="Arial"/>
                <w:sz w:val="20"/>
                <w:szCs w:val="20"/>
              </w:rPr>
            </w:pPr>
            <w:r>
              <w:rPr>
                <w:rFonts w:ascii="Arial" w:hAnsi="Arial" w:cs="Arial"/>
                <w:sz w:val="20"/>
                <w:szCs w:val="20"/>
              </w:rPr>
              <w:t>Miljana Krstič</w:t>
            </w:r>
          </w:p>
        </w:tc>
      </w:tr>
      <w:tr w:rsidR="00E0302A" w:rsidRPr="001F1492" w14:paraId="55052D22" w14:textId="77777777" w:rsidTr="00BA4847">
        <w:trPr>
          <w:jc w:val="center"/>
        </w:trPr>
        <w:tc>
          <w:tcPr>
            <w:tcW w:w="4469" w:type="dxa"/>
            <w:shd w:val="clear" w:color="auto" w:fill="auto"/>
            <w:vAlign w:val="center"/>
          </w:tcPr>
          <w:p w14:paraId="0940DD15" w14:textId="229115A9"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F569E8">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1526EA66" w:rsidR="00E0302A" w:rsidRPr="001F1492" w:rsidRDefault="00B72CC5" w:rsidP="00BA4847">
            <w:pPr>
              <w:rPr>
                <w:rFonts w:ascii="Arial" w:hAnsi="Arial" w:cs="Arial"/>
                <w:sz w:val="20"/>
                <w:szCs w:val="20"/>
              </w:rPr>
            </w:pPr>
            <w:r>
              <w:rPr>
                <w:rFonts w:ascii="Arial" w:hAnsi="Arial" w:cs="Arial"/>
                <w:sz w:val="20"/>
                <w:szCs w:val="20"/>
              </w:rPr>
              <w:t>Vito Rožman</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3CCD593D" w14:textId="77777777" w:rsidTr="00BA4847">
        <w:trPr>
          <w:jc w:val="center"/>
        </w:trPr>
        <w:tc>
          <w:tcPr>
            <w:tcW w:w="4469" w:type="dxa"/>
            <w:shd w:val="clear" w:color="auto" w:fill="auto"/>
            <w:vAlign w:val="center"/>
          </w:tcPr>
          <w:p w14:paraId="4D1A5143" w14:textId="32458844" w:rsidR="00E0302A" w:rsidRPr="001F1492" w:rsidRDefault="00302CE8" w:rsidP="00BA4847">
            <w:pPr>
              <w:rPr>
                <w:rFonts w:ascii="Arial" w:hAnsi="Arial" w:cs="Arial"/>
                <w:sz w:val="20"/>
                <w:szCs w:val="20"/>
              </w:rPr>
            </w:pPr>
            <w:r>
              <w:rPr>
                <w:rFonts w:ascii="Arial" w:hAnsi="Arial" w:cs="Arial"/>
                <w:sz w:val="20"/>
                <w:szCs w:val="20"/>
              </w:rPr>
              <w:t xml:space="preserve">Informatika s tehniškim komuniciranjem – ISTK </w:t>
            </w:r>
          </w:p>
        </w:tc>
        <w:tc>
          <w:tcPr>
            <w:tcW w:w="4110" w:type="dxa"/>
            <w:shd w:val="clear" w:color="auto" w:fill="auto"/>
            <w:vAlign w:val="center"/>
          </w:tcPr>
          <w:p w14:paraId="05AC4485" w14:textId="13E8D0CF" w:rsidR="00E0302A" w:rsidRPr="001F1492" w:rsidRDefault="00302CE8" w:rsidP="00BA4847">
            <w:pPr>
              <w:rPr>
                <w:rFonts w:ascii="Arial" w:hAnsi="Arial" w:cs="Arial"/>
                <w:sz w:val="20"/>
                <w:szCs w:val="20"/>
              </w:rPr>
            </w:pPr>
            <w:r>
              <w:rPr>
                <w:rFonts w:ascii="Arial" w:hAnsi="Arial" w:cs="Arial"/>
                <w:sz w:val="20"/>
                <w:szCs w:val="20"/>
              </w:rPr>
              <w:t xml:space="preserve">Daniel </w:t>
            </w:r>
            <w:proofErr w:type="spellStart"/>
            <w:r>
              <w:rPr>
                <w:rFonts w:ascii="Arial" w:hAnsi="Arial" w:cs="Arial"/>
                <w:sz w:val="20"/>
                <w:szCs w:val="20"/>
              </w:rPr>
              <w:t>Bernad</w:t>
            </w:r>
            <w:proofErr w:type="spellEnd"/>
          </w:p>
        </w:tc>
      </w:tr>
      <w:tr w:rsidR="00E0302A" w:rsidRPr="001F1492" w14:paraId="433DE9E4" w14:textId="77777777" w:rsidTr="00BA4847">
        <w:trPr>
          <w:jc w:val="center"/>
        </w:trPr>
        <w:tc>
          <w:tcPr>
            <w:tcW w:w="4469" w:type="dxa"/>
            <w:shd w:val="clear" w:color="auto" w:fill="auto"/>
            <w:vAlign w:val="center"/>
          </w:tcPr>
          <w:p w14:paraId="2CE55878" w14:textId="5869F290" w:rsidR="00E0302A" w:rsidRPr="001F1492" w:rsidRDefault="00302CE8" w:rsidP="00BA4847">
            <w:pPr>
              <w:rPr>
                <w:rFonts w:ascii="Arial" w:hAnsi="Arial" w:cs="Arial"/>
                <w:sz w:val="20"/>
                <w:szCs w:val="20"/>
              </w:rPr>
            </w:pPr>
            <w:r>
              <w:rPr>
                <w:rFonts w:ascii="Arial" w:hAnsi="Arial" w:cs="Arial"/>
                <w:sz w:val="20"/>
                <w:szCs w:val="20"/>
              </w:rPr>
              <w:t xml:space="preserve">Enosmerna električna vezja – EEV </w:t>
            </w:r>
          </w:p>
        </w:tc>
        <w:tc>
          <w:tcPr>
            <w:tcW w:w="4110" w:type="dxa"/>
            <w:shd w:val="clear" w:color="auto" w:fill="auto"/>
            <w:vAlign w:val="center"/>
          </w:tcPr>
          <w:p w14:paraId="757FCF3A" w14:textId="38F54A1D" w:rsidR="00E0302A" w:rsidRPr="001F1492" w:rsidRDefault="00302CE8" w:rsidP="00BA4847">
            <w:pPr>
              <w:rPr>
                <w:rFonts w:ascii="Arial" w:hAnsi="Arial" w:cs="Arial"/>
                <w:sz w:val="20"/>
                <w:szCs w:val="20"/>
              </w:rPr>
            </w:pPr>
            <w:r>
              <w:rPr>
                <w:rFonts w:ascii="Arial" w:hAnsi="Arial" w:cs="Arial"/>
                <w:sz w:val="20"/>
                <w:szCs w:val="20"/>
              </w:rPr>
              <w:t>Zdravko Nemec</w:t>
            </w:r>
          </w:p>
        </w:tc>
      </w:tr>
      <w:tr w:rsidR="00822E70" w:rsidRPr="001F1492" w14:paraId="275ED614" w14:textId="77777777" w:rsidTr="00BA4847">
        <w:trPr>
          <w:jc w:val="center"/>
        </w:trPr>
        <w:tc>
          <w:tcPr>
            <w:tcW w:w="4469" w:type="dxa"/>
            <w:shd w:val="clear" w:color="auto" w:fill="auto"/>
            <w:vAlign w:val="center"/>
          </w:tcPr>
          <w:p w14:paraId="7BD9CD24" w14:textId="3F7D7E11" w:rsidR="00822E70" w:rsidRDefault="00302CE8" w:rsidP="00BA4847">
            <w:pPr>
              <w:rPr>
                <w:rFonts w:ascii="Arial" w:hAnsi="Arial" w:cs="Arial"/>
                <w:sz w:val="20"/>
                <w:szCs w:val="20"/>
              </w:rPr>
            </w:pPr>
            <w:r>
              <w:rPr>
                <w:rFonts w:ascii="Arial" w:hAnsi="Arial" w:cs="Arial"/>
                <w:sz w:val="20"/>
                <w:szCs w:val="20"/>
              </w:rPr>
              <w:t xml:space="preserve">Električne in komunikacijske inštalacije – EIKIS </w:t>
            </w:r>
          </w:p>
        </w:tc>
        <w:tc>
          <w:tcPr>
            <w:tcW w:w="4110" w:type="dxa"/>
            <w:shd w:val="clear" w:color="auto" w:fill="auto"/>
            <w:vAlign w:val="center"/>
          </w:tcPr>
          <w:p w14:paraId="6D9FD297" w14:textId="1FC65A17" w:rsidR="00822E70" w:rsidRDefault="00302CE8" w:rsidP="00BA4847">
            <w:pPr>
              <w:rPr>
                <w:rFonts w:ascii="Arial" w:hAnsi="Arial" w:cs="Arial"/>
                <w:sz w:val="20"/>
                <w:szCs w:val="20"/>
              </w:rPr>
            </w:pPr>
            <w:r>
              <w:rPr>
                <w:rFonts w:ascii="Arial" w:hAnsi="Arial" w:cs="Arial"/>
                <w:sz w:val="20"/>
                <w:szCs w:val="20"/>
              </w:rPr>
              <w:t>Jožef Ficko, Janez Kozar</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822E70" w:rsidRPr="001F1492" w14:paraId="2B13A8FD" w14:textId="77777777" w:rsidTr="00BA4847">
        <w:trPr>
          <w:jc w:val="center"/>
        </w:trPr>
        <w:tc>
          <w:tcPr>
            <w:tcW w:w="4469" w:type="dxa"/>
            <w:shd w:val="clear" w:color="auto" w:fill="auto"/>
            <w:vAlign w:val="center"/>
          </w:tcPr>
          <w:p w14:paraId="72870715" w14:textId="65FC13AA" w:rsidR="00822E70" w:rsidRDefault="00302CE8" w:rsidP="00BA4847">
            <w:pPr>
              <w:rPr>
                <w:rFonts w:ascii="Arial" w:hAnsi="Arial" w:cs="Arial"/>
                <w:sz w:val="20"/>
                <w:szCs w:val="20"/>
              </w:rPr>
            </w:pPr>
            <w:r>
              <w:rPr>
                <w:rFonts w:ascii="Arial" w:hAnsi="Arial" w:cs="Arial"/>
                <w:sz w:val="20"/>
                <w:szCs w:val="20"/>
              </w:rPr>
              <w:t>Elektronske komponente</w:t>
            </w:r>
          </w:p>
        </w:tc>
        <w:tc>
          <w:tcPr>
            <w:tcW w:w="4110" w:type="dxa"/>
            <w:shd w:val="clear" w:color="auto" w:fill="auto"/>
            <w:vAlign w:val="center"/>
          </w:tcPr>
          <w:p w14:paraId="4127B33B" w14:textId="2B85DDCE" w:rsidR="00822E70" w:rsidRDefault="00302CE8" w:rsidP="00BA4847">
            <w:pPr>
              <w:rPr>
                <w:rFonts w:ascii="Arial" w:hAnsi="Arial" w:cs="Arial"/>
                <w:sz w:val="20"/>
                <w:szCs w:val="20"/>
              </w:rPr>
            </w:pPr>
            <w:r>
              <w:rPr>
                <w:rFonts w:ascii="Arial" w:hAnsi="Arial" w:cs="Arial"/>
                <w:sz w:val="20"/>
                <w:szCs w:val="20"/>
              </w:rPr>
              <w:t>Jožef Ficko</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0CBF37E7" w14:textId="77777777" w:rsidR="00FE2B76" w:rsidRDefault="00FE2B76" w:rsidP="00FE2B76">
      <w:pPr>
        <w:pStyle w:val="Naslov2"/>
        <w:numPr>
          <w:ilvl w:val="0"/>
          <w:numId w:val="0"/>
        </w:numPr>
        <w:ind w:left="397" w:hanging="397"/>
        <w:rPr>
          <w:color w:val="000000"/>
        </w:rPr>
      </w:pPr>
    </w:p>
    <w:p w14:paraId="252E1441" w14:textId="7754D6BE" w:rsidR="00C972A7" w:rsidRDefault="00C972A7" w:rsidP="00C972A7">
      <w:pPr>
        <w:pStyle w:val="Naslov2"/>
        <w:rPr>
          <w:color w:val="000000"/>
        </w:rPr>
      </w:pPr>
      <w:bookmarkStart w:id="4" w:name="_Toc181733111"/>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FE2B76" w:rsidRPr="001F1492" w14:paraId="11F7B291" w14:textId="77777777" w:rsidTr="00BA4847">
        <w:trPr>
          <w:jc w:val="center"/>
        </w:trPr>
        <w:tc>
          <w:tcPr>
            <w:tcW w:w="4608" w:type="dxa"/>
            <w:shd w:val="clear" w:color="auto" w:fill="auto"/>
            <w:vAlign w:val="center"/>
          </w:tcPr>
          <w:p w14:paraId="52CE6547" w14:textId="4DF6DCF3" w:rsidR="00FE2B76" w:rsidRPr="001F1492" w:rsidRDefault="00FE2B76" w:rsidP="00FE2B76">
            <w:pPr>
              <w:rPr>
                <w:rFonts w:ascii="Arial" w:hAnsi="Arial" w:cs="Arial"/>
                <w:sz w:val="20"/>
                <w:szCs w:val="20"/>
              </w:rPr>
            </w:pPr>
            <w:r>
              <w:rPr>
                <w:rFonts w:ascii="Arial" w:hAnsi="Arial" w:cs="Arial"/>
                <w:sz w:val="20"/>
                <w:szCs w:val="20"/>
              </w:rPr>
              <w:t>Umetnost</w:t>
            </w:r>
            <w:r w:rsidRPr="001F1492">
              <w:rPr>
                <w:rFonts w:ascii="Arial" w:hAnsi="Arial" w:cs="Arial"/>
                <w:sz w:val="20"/>
                <w:szCs w:val="20"/>
              </w:rPr>
              <w:t xml:space="preserve"> </w:t>
            </w:r>
          </w:p>
        </w:tc>
        <w:tc>
          <w:tcPr>
            <w:tcW w:w="1418" w:type="dxa"/>
            <w:shd w:val="clear" w:color="auto" w:fill="auto"/>
            <w:vAlign w:val="center"/>
          </w:tcPr>
          <w:p w14:paraId="53103EBE"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143D2B8" w14:textId="275E112F" w:rsidR="00FE2B76" w:rsidRPr="001F1492" w:rsidRDefault="00FE2B76" w:rsidP="00FE2B76">
            <w:pPr>
              <w:jc w:val="center"/>
              <w:rPr>
                <w:rFonts w:ascii="Arial" w:hAnsi="Arial" w:cs="Arial"/>
                <w:sz w:val="20"/>
                <w:szCs w:val="20"/>
              </w:rPr>
            </w:pPr>
          </w:p>
        </w:tc>
      </w:tr>
      <w:tr w:rsidR="00FE2B76" w:rsidRPr="001F1492" w14:paraId="1EE29747" w14:textId="77777777" w:rsidTr="00BA4847">
        <w:trPr>
          <w:jc w:val="center"/>
        </w:trPr>
        <w:tc>
          <w:tcPr>
            <w:tcW w:w="4608" w:type="dxa"/>
            <w:shd w:val="clear" w:color="auto" w:fill="auto"/>
            <w:vAlign w:val="center"/>
          </w:tcPr>
          <w:p w14:paraId="668A105B" w14:textId="4BB64B78" w:rsidR="00FE2B76" w:rsidRPr="001F1492" w:rsidRDefault="00FE2B76" w:rsidP="00FE2B76">
            <w:pPr>
              <w:rPr>
                <w:rFonts w:ascii="Arial" w:hAnsi="Arial" w:cs="Arial"/>
                <w:sz w:val="20"/>
                <w:szCs w:val="20"/>
              </w:rPr>
            </w:pPr>
            <w:r>
              <w:rPr>
                <w:rFonts w:ascii="Arial" w:hAnsi="Arial" w:cs="Arial"/>
                <w:sz w:val="20"/>
                <w:szCs w:val="20"/>
              </w:rPr>
              <w:t xml:space="preserve">Družboslovje </w:t>
            </w:r>
          </w:p>
        </w:tc>
        <w:tc>
          <w:tcPr>
            <w:tcW w:w="1418" w:type="dxa"/>
            <w:shd w:val="clear" w:color="auto" w:fill="auto"/>
            <w:vAlign w:val="center"/>
          </w:tcPr>
          <w:p w14:paraId="59A26F4A"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FE2B76" w:rsidRPr="001F1492" w:rsidRDefault="00FE2B76" w:rsidP="00FE2B76">
            <w:pPr>
              <w:jc w:val="center"/>
              <w:rPr>
                <w:rFonts w:ascii="Arial" w:hAnsi="Arial" w:cs="Arial"/>
                <w:sz w:val="20"/>
                <w:szCs w:val="20"/>
              </w:rPr>
            </w:pPr>
          </w:p>
        </w:tc>
      </w:tr>
      <w:tr w:rsidR="00FE2B76" w:rsidRPr="001F1492" w14:paraId="34DFB158" w14:textId="77777777" w:rsidTr="00BA4847">
        <w:trPr>
          <w:jc w:val="center"/>
        </w:trPr>
        <w:tc>
          <w:tcPr>
            <w:tcW w:w="4608" w:type="dxa"/>
            <w:shd w:val="clear" w:color="auto" w:fill="auto"/>
            <w:vAlign w:val="center"/>
          </w:tcPr>
          <w:p w14:paraId="75D23929" w14:textId="71F63679" w:rsidR="00FE2B76" w:rsidRPr="001F1492" w:rsidRDefault="00FE2B76" w:rsidP="00FE2B76">
            <w:pPr>
              <w:rPr>
                <w:rFonts w:ascii="Arial" w:hAnsi="Arial" w:cs="Arial"/>
                <w:sz w:val="20"/>
                <w:szCs w:val="20"/>
              </w:rPr>
            </w:pPr>
            <w:r>
              <w:rPr>
                <w:rFonts w:ascii="Arial" w:hAnsi="Arial" w:cs="Arial"/>
                <w:sz w:val="20"/>
                <w:szCs w:val="20"/>
              </w:rPr>
              <w:t xml:space="preserve">Naravoslovje   </w:t>
            </w:r>
          </w:p>
        </w:tc>
        <w:tc>
          <w:tcPr>
            <w:tcW w:w="1418" w:type="dxa"/>
            <w:shd w:val="clear" w:color="auto" w:fill="auto"/>
            <w:vAlign w:val="center"/>
          </w:tcPr>
          <w:p w14:paraId="1CE7C6D8"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2C40425" w14:textId="6E767D84" w:rsidR="00FE2B76" w:rsidRPr="001F1492" w:rsidRDefault="00FE2B76" w:rsidP="00FE2B76">
            <w:pPr>
              <w:jc w:val="center"/>
              <w:rPr>
                <w:rFonts w:ascii="Arial" w:hAnsi="Arial" w:cs="Arial"/>
                <w:sz w:val="20"/>
                <w:szCs w:val="20"/>
              </w:rPr>
            </w:pPr>
          </w:p>
        </w:tc>
      </w:tr>
      <w:tr w:rsidR="00FE2B76" w:rsidRPr="001F1492" w14:paraId="5A113F3D" w14:textId="77777777" w:rsidTr="00BA4847">
        <w:trPr>
          <w:jc w:val="center"/>
        </w:trPr>
        <w:tc>
          <w:tcPr>
            <w:tcW w:w="4608" w:type="dxa"/>
            <w:shd w:val="clear" w:color="auto" w:fill="auto"/>
            <w:vAlign w:val="center"/>
          </w:tcPr>
          <w:p w14:paraId="04A355C4" w14:textId="40F66814" w:rsidR="00FE2B76" w:rsidRPr="001F1492" w:rsidRDefault="00FE2B76" w:rsidP="00FE2B76">
            <w:pPr>
              <w:rPr>
                <w:rFonts w:ascii="Arial" w:hAnsi="Arial" w:cs="Arial"/>
                <w:sz w:val="20"/>
                <w:szCs w:val="20"/>
              </w:rPr>
            </w:pPr>
            <w:r w:rsidRPr="001F1492">
              <w:rPr>
                <w:rFonts w:ascii="Arial" w:hAnsi="Arial" w:cs="Arial"/>
                <w:sz w:val="20"/>
                <w:szCs w:val="20"/>
              </w:rPr>
              <w:t xml:space="preserve">Športna vzgoja </w:t>
            </w:r>
          </w:p>
        </w:tc>
        <w:tc>
          <w:tcPr>
            <w:tcW w:w="1418" w:type="dxa"/>
            <w:shd w:val="clear" w:color="auto" w:fill="auto"/>
            <w:vAlign w:val="center"/>
          </w:tcPr>
          <w:p w14:paraId="091DEDB0"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FE2B76" w:rsidRPr="001F1492" w:rsidRDefault="00FE2B76" w:rsidP="00FE2B76">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FE2B76" w:rsidRPr="001F1492" w14:paraId="1BF4E4E7" w14:textId="77777777" w:rsidTr="00BA4847">
        <w:trPr>
          <w:jc w:val="center"/>
        </w:trPr>
        <w:tc>
          <w:tcPr>
            <w:tcW w:w="4608" w:type="dxa"/>
            <w:shd w:val="clear" w:color="auto" w:fill="auto"/>
            <w:vAlign w:val="center"/>
          </w:tcPr>
          <w:p w14:paraId="7B596C92" w14:textId="3DDD3A04" w:rsidR="00FE2B76" w:rsidRPr="001F1492" w:rsidRDefault="00FE2B76" w:rsidP="00FE2B76">
            <w:pPr>
              <w:rPr>
                <w:rFonts w:ascii="Arial" w:hAnsi="Arial" w:cs="Arial"/>
                <w:sz w:val="20"/>
                <w:szCs w:val="20"/>
              </w:rPr>
            </w:pPr>
            <w:r>
              <w:rPr>
                <w:rFonts w:ascii="Arial" w:hAnsi="Arial" w:cs="Arial"/>
                <w:sz w:val="20"/>
                <w:szCs w:val="20"/>
              </w:rPr>
              <w:t xml:space="preserve">Informatika s tehniškim komuniciranjem </w:t>
            </w:r>
          </w:p>
        </w:tc>
        <w:tc>
          <w:tcPr>
            <w:tcW w:w="1418" w:type="dxa"/>
            <w:shd w:val="clear" w:color="auto" w:fill="auto"/>
            <w:vAlign w:val="center"/>
          </w:tcPr>
          <w:p w14:paraId="30A727E2"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FE2B76" w:rsidRPr="001F1492" w:rsidRDefault="00FE2B76" w:rsidP="00FE2B76">
            <w:pPr>
              <w:jc w:val="center"/>
              <w:rPr>
                <w:rFonts w:ascii="Arial" w:hAnsi="Arial" w:cs="Arial"/>
                <w:sz w:val="20"/>
                <w:szCs w:val="20"/>
              </w:rPr>
            </w:pPr>
          </w:p>
        </w:tc>
      </w:tr>
      <w:tr w:rsidR="00FE2B76" w:rsidRPr="001F1492" w14:paraId="4BC8D301" w14:textId="77777777" w:rsidTr="00BA4847">
        <w:trPr>
          <w:jc w:val="center"/>
        </w:trPr>
        <w:tc>
          <w:tcPr>
            <w:tcW w:w="4608" w:type="dxa"/>
            <w:shd w:val="clear" w:color="auto" w:fill="auto"/>
            <w:vAlign w:val="center"/>
          </w:tcPr>
          <w:p w14:paraId="2CFB46D2" w14:textId="2A558E63" w:rsidR="00FE2B76" w:rsidRDefault="00FE2B76" w:rsidP="00FE2B76">
            <w:pPr>
              <w:rPr>
                <w:rFonts w:ascii="Arial" w:hAnsi="Arial" w:cs="Arial"/>
                <w:sz w:val="20"/>
                <w:szCs w:val="20"/>
              </w:rPr>
            </w:pPr>
            <w:r>
              <w:rPr>
                <w:rFonts w:ascii="Arial" w:hAnsi="Arial" w:cs="Arial"/>
                <w:sz w:val="20"/>
                <w:szCs w:val="20"/>
              </w:rPr>
              <w:t xml:space="preserve">Enosmerna električna vezja </w:t>
            </w:r>
          </w:p>
        </w:tc>
        <w:tc>
          <w:tcPr>
            <w:tcW w:w="1418" w:type="dxa"/>
            <w:shd w:val="clear" w:color="auto" w:fill="auto"/>
            <w:vAlign w:val="center"/>
          </w:tcPr>
          <w:p w14:paraId="3ED8A3E1" w14:textId="60B65C83"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813D46B" w14:textId="77777777" w:rsidR="00FE2B76" w:rsidRPr="001F1492" w:rsidRDefault="00FE2B76" w:rsidP="00FE2B76">
            <w:pPr>
              <w:jc w:val="center"/>
              <w:rPr>
                <w:rFonts w:ascii="Arial" w:hAnsi="Arial" w:cs="Arial"/>
                <w:sz w:val="20"/>
                <w:szCs w:val="20"/>
              </w:rPr>
            </w:pPr>
          </w:p>
        </w:tc>
      </w:tr>
      <w:tr w:rsidR="00FE2B76" w:rsidRPr="001F1492" w14:paraId="67730E7C" w14:textId="77777777" w:rsidTr="00BA4847">
        <w:trPr>
          <w:jc w:val="center"/>
        </w:trPr>
        <w:tc>
          <w:tcPr>
            <w:tcW w:w="4608" w:type="dxa"/>
            <w:shd w:val="clear" w:color="auto" w:fill="auto"/>
            <w:vAlign w:val="center"/>
          </w:tcPr>
          <w:p w14:paraId="231F0CEC" w14:textId="2ACEAE1D" w:rsidR="00FE2B76" w:rsidRDefault="00FE2B76" w:rsidP="00FE2B76">
            <w:pPr>
              <w:rPr>
                <w:rFonts w:ascii="Arial" w:hAnsi="Arial" w:cs="Arial"/>
                <w:sz w:val="20"/>
                <w:szCs w:val="20"/>
              </w:rPr>
            </w:pPr>
            <w:r>
              <w:rPr>
                <w:rFonts w:ascii="Arial" w:hAnsi="Arial" w:cs="Arial"/>
                <w:sz w:val="20"/>
                <w:szCs w:val="20"/>
              </w:rPr>
              <w:t xml:space="preserve">Električne in komunikacijske inštalacije </w:t>
            </w:r>
          </w:p>
        </w:tc>
        <w:tc>
          <w:tcPr>
            <w:tcW w:w="1418" w:type="dxa"/>
            <w:shd w:val="clear" w:color="auto" w:fill="auto"/>
            <w:vAlign w:val="center"/>
          </w:tcPr>
          <w:p w14:paraId="793F6FE8" w14:textId="4F07EB7A"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1B4FDA3" w14:textId="77777777" w:rsidR="00FE2B76" w:rsidRPr="001F1492" w:rsidRDefault="00FE2B76" w:rsidP="00FE2B76">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822E70" w:rsidRPr="001F1492" w14:paraId="4CB77EE4" w14:textId="77777777" w:rsidTr="00BA4847">
        <w:trPr>
          <w:jc w:val="center"/>
        </w:trPr>
        <w:tc>
          <w:tcPr>
            <w:tcW w:w="4608" w:type="dxa"/>
            <w:shd w:val="clear" w:color="auto" w:fill="auto"/>
            <w:vAlign w:val="center"/>
          </w:tcPr>
          <w:p w14:paraId="256734DA" w14:textId="36C217CB" w:rsidR="00822E70" w:rsidRDefault="00FE2B76" w:rsidP="00822E70">
            <w:pPr>
              <w:rPr>
                <w:rFonts w:ascii="Arial" w:hAnsi="Arial" w:cs="Arial"/>
                <w:sz w:val="20"/>
                <w:szCs w:val="20"/>
              </w:rPr>
            </w:pPr>
            <w:r>
              <w:rPr>
                <w:rFonts w:ascii="Arial" w:hAnsi="Arial" w:cs="Arial"/>
                <w:sz w:val="20"/>
                <w:szCs w:val="20"/>
              </w:rPr>
              <w:t>Elektronske komponente</w:t>
            </w:r>
          </w:p>
        </w:tc>
        <w:tc>
          <w:tcPr>
            <w:tcW w:w="1418" w:type="dxa"/>
            <w:shd w:val="clear" w:color="auto" w:fill="auto"/>
            <w:vAlign w:val="center"/>
          </w:tcPr>
          <w:p w14:paraId="03636704" w14:textId="23F8D543" w:rsidR="00822E70" w:rsidRPr="001F1492" w:rsidRDefault="00822E70" w:rsidP="00822E70">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73B370" w14:textId="77777777" w:rsidR="00822E70" w:rsidRPr="001F1492" w:rsidRDefault="00822E70" w:rsidP="00822E70">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FE2B76" w:rsidRPr="001F1492" w14:paraId="35A1F3AB" w14:textId="77777777" w:rsidTr="00BA4847">
        <w:trPr>
          <w:jc w:val="center"/>
        </w:trPr>
        <w:tc>
          <w:tcPr>
            <w:tcW w:w="3897" w:type="dxa"/>
            <w:shd w:val="clear" w:color="auto" w:fill="auto"/>
            <w:vAlign w:val="center"/>
          </w:tcPr>
          <w:p w14:paraId="02BDBCA0" w14:textId="76A4346C" w:rsidR="00FE2B76" w:rsidRPr="001F1492" w:rsidRDefault="00FE2B76" w:rsidP="00FE2B76">
            <w:pPr>
              <w:rPr>
                <w:rFonts w:ascii="Arial" w:hAnsi="Arial" w:cs="Arial"/>
                <w:sz w:val="20"/>
                <w:szCs w:val="20"/>
              </w:rPr>
            </w:pPr>
            <w:r>
              <w:rPr>
                <w:rFonts w:ascii="Arial" w:hAnsi="Arial" w:cs="Arial"/>
                <w:sz w:val="20"/>
                <w:szCs w:val="20"/>
              </w:rPr>
              <w:t>Umetnost</w:t>
            </w:r>
            <w:r w:rsidRPr="001F1492">
              <w:rPr>
                <w:rFonts w:ascii="Arial" w:hAnsi="Arial" w:cs="Arial"/>
                <w:sz w:val="20"/>
                <w:szCs w:val="20"/>
              </w:rPr>
              <w:t xml:space="preserve"> </w:t>
            </w:r>
          </w:p>
        </w:tc>
        <w:tc>
          <w:tcPr>
            <w:tcW w:w="1134" w:type="dxa"/>
            <w:shd w:val="clear" w:color="auto" w:fill="auto"/>
            <w:vAlign w:val="center"/>
          </w:tcPr>
          <w:p w14:paraId="43F9FC00"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845567B"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7138C4B" w14:textId="06C749B8"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3F9EA64"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r>
      <w:tr w:rsidR="00FE2B76" w:rsidRPr="001F1492" w14:paraId="6D5A8D21" w14:textId="77777777" w:rsidTr="00BA4847">
        <w:trPr>
          <w:jc w:val="center"/>
        </w:trPr>
        <w:tc>
          <w:tcPr>
            <w:tcW w:w="3897" w:type="dxa"/>
            <w:shd w:val="clear" w:color="auto" w:fill="auto"/>
            <w:vAlign w:val="center"/>
          </w:tcPr>
          <w:p w14:paraId="210DABD5" w14:textId="759851BA" w:rsidR="00FE2B76" w:rsidRPr="001F1492" w:rsidRDefault="00FE2B76" w:rsidP="00FE2B76">
            <w:pPr>
              <w:rPr>
                <w:rFonts w:ascii="Arial" w:hAnsi="Arial" w:cs="Arial"/>
                <w:sz w:val="20"/>
                <w:szCs w:val="20"/>
              </w:rPr>
            </w:pPr>
            <w:r>
              <w:rPr>
                <w:rFonts w:ascii="Arial" w:hAnsi="Arial" w:cs="Arial"/>
                <w:sz w:val="20"/>
                <w:szCs w:val="20"/>
              </w:rPr>
              <w:t xml:space="preserve">Družboslovje </w:t>
            </w:r>
          </w:p>
        </w:tc>
        <w:tc>
          <w:tcPr>
            <w:tcW w:w="1134" w:type="dxa"/>
            <w:shd w:val="clear" w:color="auto" w:fill="auto"/>
            <w:vAlign w:val="center"/>
          </w:tcPr>
          <w:p w14:paraId="2485D383"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01C4937B" w14:textId="39B5D277" w:rsidR="00FE2B76" w:rsidRPr="001F1492" w:rsidRDefault="00FE2B76" w:rsidP="00FE2B76">
            <w:pPr>
              <w:jc w:val="center"/>
              <w:rPr>
                <w:rFonts w:ascii="Arial" w:hAnsi="Arial" w:cs="Arial"/>
                <w:sz w:val="20"/>
                <w:szCs w:val="20"/>
              </w:rPr>
            </w:pPr>
          </w:p>
        </w:tc>
      </w:tr>
      <w:tr w:rsidR="00FE2B76" w:rsidRPr="001F1492" w14:paraId="47BEB2E3" w14:textId="77777777" w:rsidTr="00BA4847">
        <w:trPr>
          <w:jc w:val="center"/>
        </w:trPr>
        <w:tc>
          <w:tcPr>
            <w:tcW w:w="3897" w:type="dxa"/>
            <w:shd w:val="clear" w:color="auto" w:fill="auto"/>
            <w:vAlign w:val="center"/>
          </w:tcPr>
          <w:p w14:paraId="45E514B7" w14:textId="3FD00D21" w:rsidR="00FE2B76" w:rsidRPr="001F1492" w:rsidRDefault="00FE2B76" w:rsidP="00FE2B76">
            <w:pPr>
              <w:rPr>
                <w:rFonts w:ascii="Arial" w:hAnsi="Arial" w:cs="Arial"/>
                <w:sz w:val="20"/>
                <w:szCs w:val="20"/>
              </w:rPr>
            </w:pPr>
            <w:r>
              <w:rPr>
                <w:rFonts w:ascii="Arial" w:hAnsi="Arial" w:cs="Arial"/>
                <w:sz w:val="20"/>
                <w:szCs w:val="20"/>
              </w:rPr>
              <w:t xml:space="preserve">Naravoslovje   </w:t>
            </w:r>
          </w:p>
        </w:tc>
        <w:tc>
          <w:tcPr>
            <w:tcW w:w="1134" w:type="dxa"/>
            <w:shd w:val="clear" w:color="auto" w:fill="auto"/>
            <w:vAlign w:val="center"/>
          </w:tcPr>
          <w:p w14:paraId="00588647"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F240471"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CB5B2B"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2B7522A4" w14:textId="56D1D0DA" w:rsidR="00FE2B76" w:rsidRPr="001F1492" w:rsidRDefault="00FE2B76" w:rsidP="00FE2B76">
            <w:pPr>
              <w:jc w:val="center"/>
              <w:rPr>
                <w:rFonts w:ascii="Arial" w:hAnsi="Arial" w:cs="Arial"/>
                <w:sz w:val="20"/>
                <w:szCs w:val="20"/>
              </w:rPr>
            </w:pPr>
          </w:p>
        </w:tc>
      </w:tr>
      <w:tr w:rsidR="00FE2B76" w:rsidRPr="001F1492" w14:paraId="55291793" w14:textId="77777777" w:rsidTr="00BA4847">
        <w:trPr>
          <w:jc w:val="center"/>
        </w:trPr>
        <w:tc>
          <w:tcPr>
            <w:tcW w:w="3897" w:type="dxa"/>
            <w:shd w:val="clear" w:color="auto" w:fill="auto"/>
            <w:vAlign w:val="center"/>
          </w:tcPr>
          <w:p w14:paraId="79E188FA" w14:textId="7CEEFCB8" w:rsidR="00FE2B76" w:rsidRPr="001F1492" w:rsidRDefault="00FE2B76" w:rsidP="00FE2B76">
            <w:pPr>
              <w:rPr>
                <w:rFonts w:ascii="Arial" w:hAnsi="Arial" w:cs="Arial"/>
                <w:sz w:val="20"/>
                <w:szCs w:val="20"/>
              </w:rPr>
            </w:pPr>
            <w:r w:rsidRPr="001F1492">
              <w:rPr>
                <w:rFonts w:ascii="Arial" w:hAnsi="Arial" w:cs="Arial"/>
                <w:sz w:val="20"/>
                <w:szCs w:val="20"/>
              </w:rPr>
              <w:t xml:space="preserve">Športna vzgoja </w:t>
            </w:r>
          </w:p>
        </w:tc>
        <w:tc>
          <w:tcPr>
            <w:tcW w:w="1134" w:type="dxa"/>
            <w:shd w:val="clear" w:color="auto" w:fill="auto"/>
            <w:vAlign w:val="center"/>
          </w:tcPr>
          <w:p w14:paraId="5C50C8D8"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2235E136" w14:textId="77777777" w:rsidR="00FE2B76" w:rsidRPr="001F1492" w:rsidRDefault="00FE2B76" w:rsidP="00FE2B76">
            <w:pPr>
              <w:jc w:val="center"/>
              <w:rPr>
                <w:rFonts w:ascii="Arial" w:hAnsi="Arial" w:cs="Arial"/>
                <w:sz w:val="20"/>
                <w:szCs w:val="20"/>
              </w:rPr>
            </w:pPr>
          </w:p>
        </w:tc>
        <w:tc>
          <w:tcPr>
            <w:tcW w:w="1134" w:type="dxa"/>
            <w:shd w:val="clear" w:color="auto" w:fill="auto"/>
            <w:vAlign w:val="center"/>
          </w:tcPr>
          <w:p w14:paraId="080D86D3"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FE2B76" w:rsidRPr="001F1492" w:rsidRDefault="00FE2B76" w:rsidP="00FE2B76">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FE2B76" w:rsidRPr="001F1492" w14:paraId="5E35FB93" w14:textId="77777777" w:rsidTr="00BA4847">
        <w:trPr>
          <w:jc w:val="center"/>
        </w:trPr>
        <w:tc>
          <w:tcPr>
            <w:tcW w:w="3897" w:type="dxa"/>
            <w:shd w:val="clear" w:color="auto" w:fill="auto"/>
            <w:vAlign w:val="center"/>
          </w:tcPr>
          <w:p w14:paraId="0B5A21D1" w14:textId="4432D102" w:rsidR="00FE2B76" w:rsidRPr="001F1492" w:rsidRDefault="00FE2B76" w:rsidP="00FE2B76">
            <w:pPr>
              <w:rPr>
                <w:rFonts w:ascii="Arial" w:hAnsi="Arial" w:cs="Arial"/>
                <w:sz w:val="20"/>
                <w:szCs w:val="20"/>
              </w:rPr>
            </w:pPr>
            <w:r>
              <w:rPr>
                <w:rFonts w:ascii="Arial" w:hAnsi="Arial" w:cs="Arial"/>
                <w:sz w:val="20"/>
                <w:szCs w:val="20"/>
              </w:rPr>
              <w:t xml:space="preserve">Informatika s tehniškim komuniciranjem </w:t>
            </w:r>
          </w:p>
        </w:tc>
        <w:tc>
          <w:tcPr>
            <w:tcW w:w="1134" w:type="dxa"/>
            <w:shd w:val="clear" w:color="auto" w:fill="auto"/>
            <w:vAlign w:val="center"/>
          </w:tcPr>
          <w:p w14:paraId="1BD00FF7"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FE2B76" w:rsidRPr="001F1492" w:rsidRDefault="00FE2B76" w:rsidP="00FE2B76">
            <w:pPr>
              <w:jc w:val="center"/>
              <w:rPr>
                <w:rFonts w:ascii="Arial" w:hAnsi="Arial" w:cs="Arial"/>
                <w:sz w:val="20"/>
                <w:szCs w:val="20"/>
              </w:rPr>
            </w:pPr>
          </w:p>
        </w:tc>
      </w:tr>
      <w:tr w:rsidR="00FE2B76" w:rsidRPr="001F1492" w14:paraId="30B7B79F" w14:textId="77777777" w:rsidTr="00BA4847">
        <w:trPr>
          <w:jc w:val="center"/>
        </w:trPr>
        <w:tc>
          <w:tcPr>
            <w:tcW w:w="3897" w:type="dxa"/>
            <w:shd w:val="clear" w:color="auto" w:fill="auto"/>
            <w:vAlign w:val="center"/>
          </w:tcPr>
          <w:p w14:paraId="4DD41A4E" w14:textId="5EC3D5BF" w:rsidR="00FE2B76" w:rsidRDefault="00FE2B76" w:rsidP="00FE2B76">
            <w:pPr>
              <w:rPr>
                <w:rFonts w:ascii="Arial" w:hAnsi="Arial" w:cs="Arial"/>
                <w:sz w:val="20"/>
                <w:szCs w:val="20"/>
              </w:rPr>
            </w:pPr>
            <w:r>
              <w:rPr>
                <w:rFonts w:ascii="Arial" w:hAnsi="Arial" w:cs="Arial"/>
                <w:sz w:val="20"/>
                <w:szCs w:val="20"/>
              </w:rPr>
              <w:t xml:space="preserve">Enosmerna električna vezja </w:t>
            </w:r>
          </w:p>
        </w:tc>
        <w:tc>
          <w:tcPr>
            <w:tcW w:w="1134" w:type="dxa"/>
            <w:shd w:val="clear" w:color="auto" w:fill="auto"/>
            <w:vAlign w:val="center"/>
          </w:tcPr>
          <w:p w14:paraId="5D01F20F" w14:textId="41C9854D"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EB00D7B" w14:textId="6B0BBC01"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01EDF8" w14:textId="3C3854D2"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C13051A" w14:textId="77777777" w:rsidR="00FE2B76" w:rsidRPr="001F1492" w:rsidRDefault="00FE2B76" w:rsidP="00FE2B76">
            <w:pPr>
              <w:jc w:val="center"/>
              <w:rPr>
                <w:rFonts w:ascii="Arial" w:hAnsi="Arial" w:cs="Arial"/>
                <w:sz w:val="20"/>
                <w:szCs w:val="20"/>
              </w:rPr>
            </w:pPr>
          </w:p>
        </w:tc>
      </w:tr>
      <w:tr w:rsidR="00FE2B76" w:rsidRPr="001F1492" w14:paraId="06397958" w14:textId="77777777" w:rsidTr="00BA4847">
        <w:trPr>
          <w:jc w:val="center"/>
        </w:trPr>
        <w:tc>
          <w:tcPr>
            <w:tcW w:w="3897" w:type="dxa"/>
            <w:shd w:val="clear" w:color="auto" w:fill="auto"/>
            <w:vAlign w:val="center"/>
          </w:tcPr>
          <w:p w14:paraId="18B4001A" w14:textId="0B5B8F80" w:rsidR="00FE2B76" w:rsidRDefault="00FE2B76" w:rsidP="00FE2B76">
            <w:pPr>
              <w:rPr>
                <w:rFonts w:ascii="Arial" w:hAnsi="Arial" w:cs="Arial"/>
                <w:sz w:val="20"/>
                <w:szCs w:val="20"/>
              </w:rPr>
            </w:pPr>
            <w:r>
              <w:rPr>
                <w:rFonts w:ascii="Arial" w:hAnsi="Arial" w:cs="Arial"/>
                <w:sz w:val="20"/>
                <w:szCs w:val="20"/>
              </w:rPr>
              <w:t xml:space="preserve">Električne in komunikacijske inštalacije </w:t>
            </w:r>
          </w:p>
        </w:tc>
        <w:tc>
          <w:tcPr>
            <w:tcW w:w="1134" w:type="dxa"/>
            <w:shd w:val="clear" w:color="auto" w:fill="auto"/>
            <w:vAlign w:val="center"/>
          </w:tcPr>
          <w:p w14:paraId="4C74A2A9" w14:textId="581AC9D7"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1911698" w14:textId="16BE16DF"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61C9FF5" w14:textId="158033B8" w:rsidR="00FE2B76" w:rsidRPr="001F1492" w:rsidRDefault="00FE2B76" w:rsidP="00FE2B76">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3315292" w14:textId="77777777" w:rsidR="00FE2B76" w:rsidRPr="001F1492" w:rsidRDefault="00FE2B76" w:rsidP="00FE2B76">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47457" w:rsidRPr="001F1492" w14:paraId="66B13821" w14:textId="77777777" w:rsidTr="00BA4847">
        <w:trPr>
          <w:jc w:val="center"/>
        </w:trPr>
        <w:tc>
          <w:tcPr>
            <w:tcW w:w="3897" w:type="dxa"/>
            <w:shd w:val="clear" w:color="auto" w:fill="auto"/>
            <w:vAlign w:val="center"/>
          </w:tcPr>
          <w:p w14:paraId="11F3D13F" w14:textId="520D3854" w:rsidR="00547457" w:rsidRDefault="00FE2B76" w:rsidP="00547457">
            <w:pPr>
              <w:rPr>
                <w:rFonts w:ascii="Arial" w:hAnsi="Arial" w:cs="Arial"/>
                <w:sz w:val="20"/>
                <w:szCs w:val="20"/>
              </w:rPr>
            </w:pPr>
            <w:r>
              <w:rPr>
                <w:rFonts w:ascii="Arial" w:hAnsi="Arial" w:cs="Arial"/>
                <w:sz w:val="20"/>
                <w:szCs w:val="20"/>
              </w:rPr>
              <w:t>Elektronske komponente</w:t>
            </w:r>
          </w:p>
        </w:tc>
        <w:tc>
          <w:tcPr>
            <w:tcW w:w="1134" w:type="dxa"/>
            <w:shd w:val="clear" w:color="auto" w:fill="auto"/>
            <w:vAlign w:val="center"/>
          </w:tcPr>
          <w:p w14:paraId="51AF15EF" w14:textId="21E8B0FE"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4E94691" w14:textId="76DAB6BE" w:rsidR="00547457" w:rsidRPr="001F1492" w:rsidRDefault="00547457" w:rsidP="0054745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4451339" w14:textId="77777777" w:rsidR="00547457" w:rsidRPr="001F1492" w:rsidRDefault="00547457" w:rsidP="00547457">
            <w:pPr>
              <w:jc w:val="center"/>
              <w:rPr>
                <w:rFonts w:ascii="Arial" w:hAnsi="Arial" w:cs="Arial"/>
                <w:sz w:val="20"/>
                <w:szCs w:val="20"/>
              </w:rPr>
            </w:pPr>
          </w:p>
        </w:tc>
        <w:tc>
          <w:tcPr>
            <w:tcW w:w="1134" w:type="dxa"/>
            <w:shd w:val="clear" w:color="auto" w:fill="auto"/>
            <w:vAlign w:val="center"/>
          </w:tcPr>
          <w:p w14:paraId="28FF56C9" w14:textId="77777777" w:rsidR="00547457" w:rsidRPr="001F1492" w:rsidRDefault="00547457" w:rsidP="00547457">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3580FA67" w14:textId="77777777" w:rsidR="00547457" w:rsidRDefault="00547457" w:rsidP="00C972A7">
      <w:pPr>
        <w:rPr>
          <w:rFonts w:ascii="Arial" w:hAnsi="Arial" w:cs="Arial"/>
          <w:color w:val="000000"/>
          <w:sz w:val="20"/>
          <w:szCs w:val="20"/>
        </w:rPr>
      </w:pPr>
    </w:p>
    <w:p w14:paraId="7CCADBBC" w14:textId="77777777" w:rsidR="00B72CC5" w:rsidRDefault="00B72CC5" w:rsidP="00C972A7">
      <w:pPr>
        <w:rPr>
          <w:rFonts w:ascii="Arial" w:hAnsi="Arial" w:cs="Arial"/>
          <w:color w:val="000000"/>
          <w:sz w:val="20"/>
          <w:szCs w:val="20"/>
        </w:rPr>
      </w:pPr>
    </w:p>
    <w:p w14:paraId="3AA30309" w14:textId="77777777" w:rsidR="00B72CC5" w:rsidRDefault="00B72CC5" w:rsidP="00C972A7">
      <w:pPr>
        <w:rPr>
          <w:rFonts w:ascii="Arial" w:hAnsi="Arial" w:cs="Arial"/>
          <w:color w:val="000000"/>
          <w:sz w:val="20"/>
          <w:szCs w:val="20"/>
        </w:rPr>
      </w:pPr>
    </w:p>
    <w:p w14:paraId="2BD77C25" w14:textId="77777777" w:rsidR="00B72CC5" w:rsidRDefault="00B72CC5" w:rsidP="00C972A7">
      <w:pPr>
        <w:rPr>
          <w:rFonts w:ascii="Arial" w:hAnsi="Arial" w:cs="Arial"/>
          <w:color w:val="000000"/>
          <w:sz w:val="20"/>
          <w:szCs w:val="20"/>
        </w:rPr>
      </w:pPr>
    </w:p>
    <w:p w14:paraId="321C0D5B" w14:textId="77777777" w:rsidR="00B72CC5" w:rsidRDefault="00B72CC5" w:rsidP="00C972A7">
      <w:pPr>
        <w:rPr>
          <w:rFonts w:ascii="Arial" w:hAnsi="Arial" w:cs="Arial"/>
          <w:color w:val="000000"/>
          <w:sz w:val="20"/>
          <w:szCs w:val="20"/>
        </w:rPr>
      </w:pPr>
    </w:p>
    <w:p w14:paraId="2162BAE9" w14:textId="77777777" w:rsidR="00B72CC5" w:rsidRDefault="00B72CC5"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50B2CDEC" w14:textId="77777777" w:rsidR="00C16C5A" w:rsidRDefault="00C16C5A"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3112"/>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3113"/>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051FD2FE"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B72CC5">
        <w:rPr>
          <w:rFonts w:ascii="Arial" w:hAnsi="Arial" w:cs="Arial"/>
          <w:color w:val="000000"/>
          <w:sz w:val="20"/>
          <w:szCs w:val="20"/>
        </w:rPr>
        <w:t>4</w:t>
      </w:r>
      <w:r w:rsidR="000D04E6">
        <w:rPr>
          <w:rFonts w:ascii="Arial" w:hAnsi="Arial" w:cs="Arial"/>
          <w:color w:val="000000"/>
          <w:sz w:val="20"/>
          <w:szCs w:val="20"/>
        </w:rPr>
        <w:t xml:space="preserve">. </w:t>
      </w:r>
      <w:r w:rsidR="00B72CC5">
        <w:rPr>
          <w:rFonts w:ascii="Arial" w:hAnsi="Arial" w:cs="Arial"/>
          <w:color w:val="000000"/>
          <w:sz w:val="20"/>
          <w:szCs w:val="20"/>
        </w:rPr>
        <w:t>junija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0A5B17D2"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9A5ECE">
        <w:rPr>
          <w:rFonts w:ascii="Arial" w:hAnsi="Arial" w:cs="Arial"/>
          <w:color w:val="000000"/>
          <w:sz w:val="20"/>
          <w:szCs w:val="20"/>
        </w:rPr>
        <w:t>1</w:t>
      </w:r>
      <w:r>
        <w:rPr>
          <w:rFonts w:ascii="Arial" w:hAnsi="Arial" w:cs="Arial"/>
          <w:color w:val="000000"/>
          <w:sz w:val="20"/>
          <w:szCs w:val="20"/>
        </w:rPr>
        <w:t>E</w:t>
      </w:r>
      <w:r w:rsidR="009A5ECE">
        <w:rPr>
          <w:rFonts w:ascii="Arial" w:hAnsi="Arial" w:cs="Arial"/>
          <w:color w:val="000000"/>
          <w:sz w:val="20"/>
          <w:szCs w:val="20"/>
        </w:rPr>
        <w:t>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3114"/>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3115"/>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3116"/>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3117"/>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1B9C2148" w14:textId="6900AA1B" w:rsidR="004F6C64" w:rsidRDefault="004F6C64" w:rsidP="004F6C64">
      <w:pPr>
        <w:jc w:val="both"/>
        <w:rPr>
          <w:rFonts w:ascii="Arial" w:hAnsi="Arial" w:cs="Arial"/>
          <w:b/>
          <w:bCs/>
          <w:color w:val="000000"/>
          <w:sz w:val="20"/>
          <w:szCs w:val="20"/>
        </w:rPr>
      </w:pPr>
      <w:r w:rsidRPr="004F6C64">
        <w:rPr>
          <w:rFonts w:ascii="Arial" w:hAnsi="Arial" w:cs="Arial"/>
          <w:b/>
          <w:bCs/>
          <w:color w:val="000000"/>
          <w:sz w:val="20"/>
          <w:szCs w:val="20"/>
        </w:rPr>
        <w:t>MERILA IN NAČINI OCENJEVANJA MED ŠOLSKIM LETOM</w:t>
      </w:r>
    </w:p>
    <w:p w14:paraId="01A419B7" w14:textId="77777777" w:rsidR="004F6C64" w:rsidRDefault="004F6C64" w:rsidP="004F6C64">
      <w:pPr>
        <w:rPr>
          <w:rFonts w:ascii="Arial" w:hAnsi="Arial" w:cs="Arial"/>
          <w:color w:val="000000"/>
          <w:sz w:val="20"/>
          <w:szCs w:val="20"/>
        </w:rPr>
      </w:pPr>
      <w:r w:rsidRPr="004F6C64">
        <w:rPr>
          <w:rFonts w:ascii="Arial" w:hAnsi="Arial" w:cs="Arial"/>
          <w:b/>
          <w:bCs/>
          <w:color w:val="000000"/>
          <w:sz w:val="20"/>
          <w:szCs w:val="20"/>
        </w:rPr>
        <w:br/>
      </w:r>
      <w:r w:rsidRPr="004F6C64">
        <w:rPr>
          <w:rFonts w:ascii="Arial" w:hAnsi="Arial" w:cs="Arial"/>
          <w:color w:val="000000"/>
          <w:sz w:val="20"/>
          <w:szCs w:val="20"/>
        </w:rPr>
        <w:t>Profesorji dijake za načrtom in merili ocenjevanja seznanijo na uvodni šolski uri.</w:t>
      </w:r>
    </w:p>
    <w:p w14:paraId="04CDEB21" w14:textId="0BE4631B"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Dijak, vključen v program </w:t>
      </w:r>
      <w:r w:rsidR="00026098">
        <w:rPr>
          <w:rFonts w:ascii="Arial" w:hAnsi="Arial" w:cs="Arial"/>
          <w:b/>
          <w:bCs/>
          <w:color w:val="000000"/>
          <w:sz w:val="20"/>
          <w:szCs w:val="20"/>
        </w:rPr>
        <w:t>SP</w:t>
      </w:r>
      <w:r w:rsidRPr="004F6C64">
        <w:rPr>
          <w:rFonts w:ascii="Arial" w:hAnsi="Arial" w:cs="Arial"/>
          <w:b/>
          <w:bCs/>
          <w:color w:val="000000"/>
          <w:sz w:val="20"/>
          <w:szCs w:val="20"/>
        </w:rPr>
        <w:t>I</w:t>
      </w:r>
      <w:r w:rsidRPr="004F6C64">
        <w:rPr>
          <w:rFonts w:ascii="Arial" w:hAnsi="Arial" w:cs="Arial"/>
          <w:color w:val="000000"/>
          <w:sz w:val="20"/>
          <w:szCs w:val="20"/>
        </w:rPr>
        <w:t>, dobi v šolskem letu več ocen, in sicer:</w:t>
      </w:r>
    </w:p>
    <w:p w14:paraId="1BE76B50" w14:textId="77777777" w:rsidR="00026098" w:rsidRDefault="004F6C64" w:rsidP="00026098">
      <w:pPr>
        <w:rPr>
          <w:rFonts w:ascii="Arial" w:hAnsi="Arial" w:cs="Arial"/>
          <w:color w:val="000000"/>
          <w:sz w:val="20"/>
          <w:szCs w:val="20"/>
        </w:rPr>
      </w:pPr>
      <w:r w:rsidRPr="004F6C64">
        <w:rPr>
          <w:rFonts w:ascii="Arial" w:hAnsi="Arial" w:cs="Arial"/>
          <w:color w:val="000000"/>
          <w:sz w:val="20"/>
          <w:szCs w:val="20"/>
        </w:rPr>
        <w:br/>
      </w:r>
      <w:r w:rsidR="00026098" w:rsidRPr="00026098">
        <w:rPr>
          <w:rFonts w:ascii="Arial" w:hAnsi="Arial" w:cs="Arial"/>
          <w:color w:val="000000"/>
          <w:sz w:val="20"/>
          <w:szCs w:val="20"/>
        </w:rPr>
        <w:t>- vsaj 1 ustno oceno za izkazano znanje iz književnosti in/ali jezika;</w:t>
      </w:r>
      <w:r w:rsidR="00026098" w:rsidRPr="00026098">
        <w:rPr>
          <w:rFonts w:ascii="Arial" w:hAnsi="Arial" w:cs="Arial"/>
          <w:color w:val="000000"/>
          <w:sz w:val="20"/>
          <w:szCs w:val="20"/>
        </w:rPr>
        <w:br/>
        <w:t>- najmanj dve pisni oceni iz nalog objektivnega tipa pri jeziku in/ali književnosti;</w:t>
      </w:r>
      <w:r w:rsidR="00026098" w:rsidRPr="00026098">
        <w:rPr>
          <w:rFonts w:ascii="Arial" w:hAnsi="Arial" w:cs="Arial"/>
          <w:color w:val="000000"/>
          <w:sz w:val="20"/>
          <w:szCs w:val="20"/>
        </w:rPr>
        <w:br/>
        <w:t xml:space="preserve">- poljubno število ocen za druge opravljene učne obveznosti (domače branje, seminarska naloga, </w:t>
      </w:r>
      <w:r w:rsidR="00026098">
        <w:rPr>
          <w:rFonts w:ascii="Arial" w:hAnsi="Arial" w:cs="Arial"/>
          <w:color w:val="000000"/>
          <w:sz w:val="20"/>
          <w:szCs w:val="20"/>
        </w:rPr>
        <w:t xml:space="preserve">  </w:t>
      </w:r>
    </w:p>
    <w:p w14:paraId="7FE1B1E2" w14:textId="38BFA6B5" w:rsidR="004F6C64" w:rsidRDefault="00026098" w:rsidP="00026098">
      <w:pPr>
        <w:rPr>
          <w:rFonts w:ascii="Arial" w:hAnsi="Arial" w:cs="Arial"/>
          <w:color w:val="000000"/>
          <w:sz w:val="20"/>
          <w:szCs w:val="20"/>
        </w:rPr>
      </w:pPr>
      <w:r>
        <w:rPr>
          <w:rFonts w:ascii="Arial" w:hAnsi="Arial" w:cs="Arial"/>
          <w:color w:val="000000"/>
          <w:sz w:val="20"/>
          <w:szCs w:val="20"/>
        </w:rPr>
        <w:t xml:space="preserve">  </w:t>
      </w:r>
      <w:r w:rsidRPr="00026098">
        <w:rPr>
          <w:rFonts w:ascii="Arial" w:hAnsi="Arial" w:cs="Arial"/>
          <w:color w:val="000000"/>
          <w:sz w:val="20"/>
          <w:szCs w:val="20"/>
        </w:rPr>
        <w:t>govorni</w:t>
      </w:r>
      <w:r>
        <w:rPr>
          <w:rFonts w:ascii="Arial" w:hAnsi="Arial" w:cs="Arial"/>
          <w:color w:val="000000"/>
          <w:sz w:val="20"/>
          <w:szCs w:val="20"/>
        </w:rPr>
        <w:t xml:space="preserve"> </w:t>
      </w:r>
      <w:r w:rsidRPr="00026098">
        <w:rPr>
          <w:rFonts w:ascii="Arial" w:hAnsi="Arial" w:cs="Arial"/>
          <w:color w:val="000000"/>
          <w:sz w:val="20"/>
          <w:szCs w:val="20"/>
        </w:rPr>
        <w:t>nastop, obvezne domače naloge).</w:t>
      </w:r>
    </w:p>
    <w:p w14:paraId="7214664E" w14:textId="13A5B1F4"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Ocene, vpisane v redovalnico, so enakovredne, zaključna ocena se določi na podlagi aritmetične</w:t>
      </w:r>
      <w:r>
        <w:rPr>
          <w:rFonts w:ascii="Arial" w:hAnsi="Arial" w:cs="Arial"/>
          <w:color w:val="000000"/>
          <w:sz w:val="20"/>
          <w:szCs w:val="20"/>
        </w:rPr>
        <w:t xml:space="preserve"> </w:t>
      </w:r>
      <w:r w:rsidRPr="004F6C64">
        <w:rPr>
          <w:rFonts w:ascii="Arial" w:hAnsi="Arial" w:cs="Arial"/>
          <w:color w:val="000000"/>
          <w:sz w:val="20"/>
          <w:szCs w:val="20"/>
        </w:rPr>
        <w:t xml:space="preserve">sredine </w:t>
      </w:r>
      <w:r w:rsidRPr="004F6C64">
        <w:rPr>
          <w:rFonts w:ascii="Arial" w:hAnsi="Arial" w:cs="Arial"/>
          <w:b/>
          <w:bCs/>
          <w:color w:val="000000"/>
          <w:sz w:val="20"/>
          <w:szCs w:val="20"/>
        </w:rPr>
        <w:t>vseh</w:t>
      </w:r>
      <w:r>
        <w:rPr>
          <w:rFonts w:ascii="Arial" w:hAnsi="Arial" w:cs="Arial"/>
          <w:b/>
          <w:bCs/>
          <w:color w:val="000000"/>
          <w:sz w:val="20"/>
          <w:szCs w:val="20"/>
        </w:rPr>
        <w:t xml:space="preserve"> </w:t>
      </w:r>
      <w:r w:rsidRPr="004F6C64">
        <w:rPr>
          <w:rFonts w:ascii="Arial" w:hAnsi="Arial" w:cs="Arial"/>
          <w:color w:val="000000"/>
          <w:sz w:val="20"/>
          <w:szCs w:val="20"/>
        </w:rPr>
        <w:t xml:space="preserve">pridobljenih in vpisanih ocen. Za pozitivno zaključeno oceno ob koncu konference oz. pouka </w:t>
      </w:r>
      <w:r w:rsidRPr="004F6C64">
        <w:rPr>
          <w:rFonts w:ascii="Arial" w:hAnsi="Arial" w:cs="Arial"/>
          <w:b/>
          <w:bCs/>
          <w:color w:val="000000"/>
          <w:sz w:val="20"/>
          <w:szCs w:val="20"/>
        </w:rPr>
        <w:t>mora imeti dijak</w:t>
      </w:r>
      <w:r>
        <w:rPr>
          <w:rFonts w:ascii="Arial" w:hAnsi="Arial" w:cs="Arial"/>
          <w:b/>
          <w:bCs/>
          <w:color w:val="000000"/>
          <w:sz w:val="20"/>
          <w:szCs w:val="20"/>
        </w:rPr>
        <w:t xml:space="preserve"> </w:t>
      </w:r>
      <w:r w:rsidRPr="004F6C64">
        <w:rPr>
          <w:rFonts w:ascii="Arial" w:hAnsi="Arial" w:cs="Arial"/>
          <w:b/>
          <w:bCs/>
          <w:color w:val="000000"/>
          <w:sz w:val="20"/>
          <w:szCs w:val="20"/>
        </w:rPr>
        <w:t xml:space="preserve">pozitivne ocene iz vseh treh vsebinskih sklopov </w:t>
      </w:r>
      <w:r w:rsidRPr="004F6C64">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4F6C64">
        <w:rPr>
          <w:rFonts w:ascii="Arial" w:hAnsi="Arial" w:cs="Arial"/>
          <w:color w:val="000000"/>
          <w:sz w:val="20"/>
          <w:szCs w:val="20"/>
        </w:rPr>
        <w:t>književnost).</w:t>
      </w:r>
    </w:p>
    <w:p w14:paraId="6E235118" w14:textId="77777777"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4F6C64">
        <w:rPr>
          <w:rFonts w:ascii="Arial" w:hAnsi="Arial" w:cs="Arial"/>
          <w:color w:val="000000"/>
          <w:sz w:val="20"/>
          <w:szCs w:val="20"/>
        </w:rPr>
        <w:t>ocenjevanju dobili pozitivno oceno, jim, če tako želijo, ni potrebno ponovno pisati.</w:t>
      </w:r>
      <w:r w:rsidRPr="004F6C64">
        <w:rPr>
          <w:rFonts w:ascii="Arial" w:hAnsi="Arial" w:cs="Arial"/>
          <w:color w:val="000000"/>
          <w:sz w:val="20"/>
          <w:szCs w:val="20"/>
        </w:rPr>
        <w:br/>
      </w:r>
    </w:p>
    <w:p w14:paraId="65DB3DFD" w14:textId="601E79A0" w:rsidR="0038289F" w:rsidRDefault="004F6C64" w:rsidP="004F6C64">
      <w:pPr>
        <w:jc w:val="both"/>
        <w:rPr>
          <w:rFonts w:ascii="Arial" w:hAnsi="Arial" w:cs="Arial"/>
          <w:color w:val="000000"/>
          <w:sz w:val="20"/>
          <w:szCs w:val="20"/>
        </w:rPr>
      </w:pPr>
      <w:r w:rsidRPr="004F6C64">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4F6C64">
        <w:rPr>
          <w:rFonts w:ascii="Arial" w:hAnsi="Arial" w:cs="Arial"/>
          <w:color w:val="000000"/>
          <w:sz w:val="20"/>
          <w:szCs w:val="20"/>
        </w:rPr>
        <w:t>pomoči.</w:t>
      </w:r>
    </w:p>
    <w:p w14:paraId="3A6DA89B" w14:textId="7B8F3A48" w:rsidR="00F90159" w:rsidRPr="00F04E3E" w:rsidRDefault="00F90159" w:rsidP="00F90159">
      <w:pPr>
        <w:tabs>
          <w:tab w:val="left" w:pos="1692"/>
        </w:tabs>
        <w:rPr>
          <w:rFonts w:ascii="Arial" w:hAnsi="Arial" w:cs="Arial"/>
          <w:sz w:val="20"/>
          <w:szCs w:val="20"/>
        </w:rPr>
      </w:pPr>
    </w:p>
    <w:p w14:paraId="330FFFA1" w14:textId="5DC85CE7"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76F903F1"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2ECF2A27" w14:textId="0C43EACC"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 xml:space="preserve">VODENIH IN SAMOSTOJNIH </w:t>
      </w:r>
    </w:p>
    <w:p w14:paraId="67520C4B" w14:textId="74EAA27A" w:rsidR="00F04E3E" w:rsidRDefault="00F04E3E" w:rsidP="00F90159">
      <w:pPr>
        <w:tabs>
          <w:tab w:val="left" w:pos="1692"/>
        </w:tabs>
        <w:rPr>
          <w:rFonts w:ascii="Arial" w:hAnsi="Arial" w:cs="Arial"/>
          <w:b/>
          <w:bCs/>
          <w:sz w:val="20"/>
          <w:szCs w:val="20"/>
        </w:rPr>
      </w:pPr>
      <w:r>
        <w:rPr>
          <w:rFonts w:ascii="Arial" w:hAnsi="Arial" w:cs="Arial"/>
          <w:sz w:val="20"/>
          <w:szCs w:val="20"/>
        </w:rPr>
        <w:t xml:space="preserve"> </w:t>
      </w:r>
      <w:r w:rsidRPr="00F04E3E">
        <w:rPr>
          <w:rFonts w:ascii="Arial" w:hAnsi="Arial" w:cs="Arial"/>
          <w:sz w:val="20"/>
          <w:szCs w:val="20"/>
        </w:rPr>
        <w:t>INTERPRETACIJ ODLOMKOV IZ</w:t>
      </w:r>
      <w:r>
        <w:rPr>
          <w:rFonts w:ascii="Arial" w:hAnsi="Arial" w:cs="Arial"/>
          <w:sz w:val="20"/>
          <w:szCs w:val="20"/>
        </w:rPr>
        <w:t xml:space="preserve"> </w:t>
      </w:r>
      <w:r w:rsidRPr="00F04E3E">
        <w:rPr>
          <w:rFonts w:ascii="Arial" w:hAnsi="Arial" w:cs="Arial"/>
          <w:sz w:val="20"/>
          <w:szCs w:val="20"/>
        </w:rPr>
        <w:t xml:space="preserve">UMETNOSTNIH BESEDIL IN </w:t>
      </w:r>
      <w:r w:rsidR="00026098">
        <w:rPr>
          <w:rFonts w:ascii="Arial" w:hAnsi="Arial" w:cs="Arial"/>
          <w:sz w:val="20"/>
          <w:szCs w:val="20"/>
        </w:rPr>
        <w:t>ŠOLSKIH</w:t>
      </w:r>
      <w:r w:rsidRPr="00F04E3E">
        <w:rPr>
          <w:rFonts w:ascii="Arial" w:hAnsi="Arial" w:cs="Arial"/>
          <w:sz w:val="20"/>
          <w:szCs w:val="20"/>
        </w:rPr>
        <w:t xml:space="preserve">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648F91F5" w14:textId="6868254B" w:rsidR="004033C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lastRenderedPageBreak/>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0146231B"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r w:rsidR="00FC0303">
        <w:rPr>
          <w:rFonts w:ascii="Arial" w:hAnsi="Arial" w:cs="Arial"/>
          <w:sz w:val="20"/>
          <w:szCs w:val="20"/>
        </w:rPr>
        <w:t xml:space="preserve"> TER ŠOLSKIH SPISOV</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57034D8A"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623BA740" w14:textId="77777777" w:rsidR="008F3E7C" w:rsidRDefault="008F3E7C"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4F5058A2" w14:textId="77777777" w:rsidR="00FC0303" w:rsidRDefault="00FC0303" w:rsidP="00F90159">
      <w:pPr>
        <w:tabs>
          <w:tab w:val="left" w:pos="1692"/>
        </w:tabs>
        <w:rPr>
          <w:rFonts w:ascii="Arial" w:hAnsi="Arial" w:cs="Arial"/>
          <w:sz w:val="20"/>
          <w:szCs w:val="20"/>
        </w:rPr>
      </w:pPr>
    </w:p>
    <w:p w14:paraId="3CDAE8A8" w14:textId="77777777" w:rsidR="00FC0303" w:rsidRDefault="00FC0303" w:rsidP="00F90159">
      <w:pPr>
        <w:tabs>
          <w:tab w:val="left" w:pos="1692"/>
        </w:tabs>
        <w:rPr>
          <w:rFonts w:ascii="Arial" w:hAnsi="Arial" w:cs="Arial"/>
          <w:sz w:val="20"/>
          <w:szCs w:val="20"/>
        </w:rPr>
      </w:pPr>
    </w:p>
    <w:p w14:paraId="1BF33CB3" w14:textId="77777777" w:rsidR="00FC0303" w:rsidRDefault="00FC0303" w:rsidP="00F90159">
      <w:pPr>
        <w:tabs>
          <w:tab w:val="left" w:pos="1692"/>
        </w:tabs>
        <w:rPr>
          <w:rFonts w:ascii="Arial" w:hAnsi="Arial" w:cs="Arial"/>
          <w:sz w:val="20"/>
          <w:szCs w:val="20"/>
        </w:rPr>
      </w:pPr>
    </w:p>
    <w:p w14:paraId="23D3406E" w14:textId="77777777" w:rsidR="00FC0303" w:rsidRDefault="00FC0303" w:rsidP="00F90159">
      <w:pPr>
        <w:tabs>
          <w:tab w:val="left" w:pos="1692"/>
        </w:tabs>
        <w:rPr>
          <w:rFonts w:ascii="Arial" w:hAnsi="Arial" w:cs="Arial"/>
          <w:sz w:val="20"/>
          <w:szCs w:val="20"/>
        </w:rPr>
      </w:pPr>
    </w:p>
    <w:p w14:paraId="27198844" w14:textId="77777777" w:rsidR="004033CE" w:rsidRDefault="004033CE" w:rsidP="00F90159">
      <w:pPr>
        <w:tabs>
          <w:tab w:val="left" w:pos="1692"/>
        </w:tabs>
        <w:rPr>
          <w:rFonts w:ascii="Arial" w:hAnsi="Arial" w:cs="Arial"/>
          <w:sz w:val="20"/>
          <w:szCs w:val="20"/>
        </w:rPr>
      </w:pPr>
    </w:p>
    <w:p w14:paraId="64B027F5" w14:textId="3570B18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FC0303" w:rsidRPr="00FC0303" w14:paraId="6F891284"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3FAA5AB0" w14:textId="77777777" w:rsidR="00FC0303" w:rsidRPr="00FC0303" w:rsidRDefault="00FC0303" w:rsidP="00FC0303">
            <w:pPr>
              <w:rPr>
                <w:rFonts w:ascii="Arial" w:hAnsi="Arial" w:cs="Arial"/>
                <w:sz w:val="20"/>
                <w:szCs w:val="20"/>
              </w:rPr>
            </w:pPr>
            <w:r w:rsidRPr="00FC0303">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565DBBF" w14:textId="77777777" w:rsidR="00FC0303" w:rsidRPr="00FC0303" w:rsidRDefault="00FC0303" w:rsidP="00FC0303">
            <w:pPr>
              <w:rPr>
                <w:rFonts w:ascii="Arial" w:hAnsi="Arial" w:cs="Arial"/>
                <w:sz w:val="20"/>
                <w:szCs w:val="20"/>
              </w:rPr>
            </w:pPr>
            <w:r w:rsidRPr="00FC0303">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2FABDEA4" w14:textId="77777777" w:rsidR="00FC0303" w:rsidRPr="00FC0303" w:rsidRDefault="00FC0303" w:rsidP="00FC0303">
            <w:pPr>
              <w:rPr>
                <w:rFonts w:ascii="Arial" w:hAnsi="Arial" w:cs="Arial"/>
                <w:sz w:val="20"/>
                <w:szCs w:val="20"/>
              </w:rPr>
            </w:pPr>
            <w:r w:rsidRPr="00FC0303">
              <w:rPr>
                <w:rFonts w:ascii="Arial" w:hAnsi="Arial" w:cs="Arial"/>
                <w:b/>
                <w:bCs/>
                <w:sz w:val="20"/>
                <w:szCs w:val="20"/>
              </w:rPr>
              <w:t>NAČIN OCENJEVANJA</w:t>
            </w:r>
          </w:p>
        </w:tc>
      </w:tr>
      <w:tr w:rsidR="00FC0303" w:rsidRPr="00FC0303" w14:paraId="0DF2D148"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78984317" w14:textId="77777777" w:rsidR="00FC0303" w:rsidRPr="00FC0303" w:rsidRDefault="00FC0303" w:rsidP="00FC0303">
            <w:pPr>
              <w:rPr>
                <w:rFonts w:ascii="Arial" w:hAnsi="Arial" w:cs="Arial"/>
                <w:sz w:val="20"/>
                <w:szCs w:val="20"/>
              </w:rPr>
            </w:pPr>
            <w:r w:rsidRPr="00FC0303">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452D45A" w14:textId="77777777" w:rsidR="00FC0303" w:rsidRPr="00FC0303" w:rsidRDefault="00FC0303" w:rsidP="00FC0303">
            <w:pPr>
              <w:rPr>
                <w:rFonts w:ascii="Arial" w:hAnsi="Arial" w:cs="Arial"/>
                <w:sz w:val="20"/>
                <w:szCs w:val="20"/>
              </w:rPr>
            </w:pPr>
            <w:r w:rsidRPr="00FC0303">
              <w:rPr>
                <w:rFonts w:ascii="Arial" w:hAnsi="Arial" w:cs="Arial"/>
                <w:sz w:val="20"/>
                <w:szCs w:val="20"/>
              </w:rPr>
              <w:t>Dijak pozna značilnosti in tvori naslednje besedilne vrste:</w:t>
            </w:r>
            <w:r w:rsidRPr="00FC0303">
              <w:rPr>
                <w:rFonts w:ascii="Arial" w:hAnsi="Arial" w:cs="Arial"/>
                <w:sz w:val="20"/>
                <w:szCs w:val="20"/>
              </w:rPr>
              <w:br/>
              <w:t>- neuradno pismo,</w:t>
            </w:r>
            <w:r w:rsidRPr="00FC0303">
              <w:rPr>
                <w:rFonts w:ascii="Arial" w:hAnsi="Arial" w:cs="Arial"/>
                <w:sz w:val="20"/>
                <w:szCs w:val="20"/>
              </w:rPr>
              <w:br/>
              <w:t>- neuradni pozdrav na razglednici,</w:t>
            </w:r>
            <w:r w:rsidRPr="00FC0303">
              <w:rPr>
                <w:rFonts w:ascii="Arial" w:hAnsi="Arial" w:cs="Arial"/>
                <w:sz w:val="20"/>
                <w:szCs w:val="20"/>
              </w:rPr>
              <w:br/>
              <w:t>- voščilo, čestitko,</w:t>
            </w:r>
            <w:r w:rsidRPr="00FC0303">
              <w:rPr>
                <w:rFonts w:ascii="Arial" w:hAnsi="Arial" w:cs="Arial"/>
                <w:sz w:val="20"/>
                <w:szCs w:val="20"/>
              </w:rPr>
              <w:br/>
              <w:t>- mali oglas,</w:t>
            </w:r>
            <w:r w:rsidRPr="00FC0303">
              <w:rPr>
                <w:rFonts w:ascii="Arial" w:hAnsi="Arial" w:cs="Arial"/>
                <w:sz w:val="20"/>
                <w:szCs w:val="20"/>
              </w:rPr>
              <w:br/>
              <w:t>- predstavitev osebe, kraja, naprave/predmeta/izdelka,</w:t>
            </w:r>
            <w:r w:rsidRPr="00FC0303">
              <w:rPr>
                <w:rFonts w:ascii="Arial" w:hAnsi="Arial" w:cs="Arial"/>
                <w:sz w:val="20"/>
                <w:szCs w:val="20"/>
              </w:rPr>
              <w:br/>
              <w:t>postopka.</w:t>
            </w:r>
            <w:r w:rsidRPr="00FC0303">
              <w:rPr>
                <w:rFonts w:ascii="Arial" w:hAnsi="Arial" w:cs="Arial"/>
                <w:sz w:val="20"/>
                <w:szCs w:val="20"/>
              </w:rPr>
              <w:br/>
              <w:t>- Dijak zna izpolniti prijavnico in naročilnico.</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8A93212" w14:textId="77777777" w:rsidR="00FC0303" w:rsidRPr="00FC0303" w:rsidRDefault="00FC0303" w:rsidP="00FC0303">
            <w:pPr>
              <w:rPr>
                <w:rFonts w:ascii="Arial" w:hAnsi="Arial" w:cs="Arial"/>
                <w:sz w:val="20"/>
                <w:szCs w:val="20"/>
              </w:rPr>
            </w:pPr>
            <w:r w:rsidRPr="00FC0303">
              <w:rPr>
                <w:rFonts w:ascii="Arial" w:hAnsi="Arial" w:cs="Arial"/>
                <w:sz w:val="20"/>
                <w:szCs w:val="20"/>
              </w:rPr>
              <w:t>Pisno in/ali ustno.</w:t>
            </w:r>
          </w:p>
        </w:tc>
      </w:tr>
      <w:tr w:rsidR="00FC0303" w:rsidRPr="00FC0303" w14:paraId="11A2E0C4"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37536AA2" w14:textId="77777777" w:rsidR="00FC0303" w:rsidRPr="00FC0303" w:rsidRDefault="00FC0303" w:rsidP="00FC0303">
            <w:pPr>
              <w:rPr>
                <w:rFonts w:ascii="Arial" w:hAnsi="Arial" w:cs="Arial"/>
                <w:sz w:val="20"/>
                <w:szCs w:val="20"/>
              </w:rPr>
            </w:pPr>
            <w:r w:rsidRPr="00FC0303">
              <w:rPr>
                <w:rFonts w:ascii="Arial" w:hAnsi="Arial" w:cs="Arial"/>
                <w:b/>
                <w:bCs/>
                <w:sz w:val="20"/>
                <w:szCs w:val="20"/>
              </w:rPr>
              <w:t>RAZČLEMBA</w:t>
            </w:r>
            <w:r w:rsidRPr="00FC0303">
              <w:rPr>
                <w:rFonts w:ascii="Arial" w:hAnsi="Arial" w:cs="Arial"/>
                <w:b/>
                <w:bCs/>
                <w:sz w:val="20"/>
                <w:szCs w:val="20"/>
              </w:rPr>
              <w:br/>
              <w:t>NEUMETNOSTNEGA</w:t>
            </w:r>
            <w:r w:rsidRPr="00FC0303">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69AEA02" w14:textId="77777777" w:rsidR="00FC0303" w:rsidRDefault="00FC0303" w:rsidP="00FC0303">
            <w:pPr>
              <w:rPr>
                <w:rFonts w:ascii="Arial" w:hAnsi="Arial" w:cs="Arial"/>
                <w:sz w:val="20"/>
                <w:szCs w:val="20"/>
              </w:rPr>
            </w:pPr>
            <w:r w:rsidRPr="00FC0303">
              <w:rPr>
                <w:rFonts w:ascii="Arial" w:hAnsi="Arial" w:cs="Arial"/>
                <w:sz w:val="20"/>
                <w:szCs w:val="20"/>
              </w:rPr>
              <w:t>- Dijak prebranemu neumetnostnemu besedilu določi</w:t>
            </w:r>
            <w:r w:rsidRPr="00FC0303">
              <w:rPr>
                <w:rFonts w:ascii="Arial" w:hAnsi="Arial" w:cs="Arial"/>
                <w:sz w:val="20"/>
                <w:szCs w:val="20"/>
              </w:rPr>
              <w:br/>
              <w:t>dejavnike sporazumevanja in bistvene podatke.</w:t>
            </w:r>
            <w:r w:rsidRPr="00FC0303">
              <w:rPr>
                <w:rFonts w:ascii="Arial" w:hAnsi="Arial" w:cs="Arial"/>
                <w:sz w:val="20"/>
                <w:szCs w:val="20"/>
              </w:rPr>
              <w:br/>
              <w:t>- Dijak v neumetnostnem besedilu poišče nebesedne</w:t>
            </w:r>
            <w:r w:rsidRPr="00FC0303">
              <w:rPr>
                <w:rFonts w:ascii="Arial" w:hAnsi="Arial" w:cs="Arial"/>
                <w:sz w:val="20"/>
                <w:szCs w:val="20"/>
              </w:rPr>
              <w:br/>
              <w:t>spremljevalce besedila in določi njihovo vlogo.</w:t>
            </w:r>
            <w:r w:rsidRPr="00FC0303">
              <w:rPr>
                <w:rFonts w:ascii="Arial" w:hAnsi="Arial" w:cs="Arial"/>
                <w:sz w:val="20"/>
                <w:szCs w:val="20"/>
              </w:rPr>
              <w:br/>
              <w:t>- Dijak ugotovi vrsto neumetnostnega besedila glede na</w:t>
            </w:r>
            <w:r w:rsidRPr="00FC0303">
              <w:rPr>
                <w:rFonts w:ascii="Arial" w:hAnsi="Arial" w:cs="Arial"/>
                <w:sz w:val="20"/>
                <w:szCs w:val="20"/>
              </w:rPr>
              <w:br/>
              <w:t>namen in izbiro jezika, izbiro prenosnika, izbran krog</w:t>
            </w:r>
            <w:r w:rsidRPr="00FC0303">
              <w:rPr>
                <w:rFonts w:ascii="Arial" w:hAnsi="Arial" w:cs="Arial"/>
                <w:sz w:val="20"/>
                <w:szCs w:val="20"/>
              </w:rPr>
              <w:br/>
              <w:t>naslovnikov, razodevanje sporočevalca, družbeno vlogo</w:t>
            </w:r>
          </w:p>
          <w:p w14:paraId="162E9A87" w14:textId="2D971AD1" w:rsidR="00FC0303" w:rsidRPr="00FC0303" w:rsidRDefault="00FC0303" w:rsidP="00FC0303">
            <w:pPr>
              <w:rPr>
                <w:rFonts w:ascii="Arial" w:hAnsi="Arial" w:cs="Arial"/>
                <w:sz w:val="20"/>
                <w:szCs w:val="20"/>
              </w:rPr>
            </w:pPr>
            <w:r w:rsidRPr="00FC0303">
              <w:rPr>
                <w:rFonts w:ascii="Arial" w:hAnsi="Arial" w:cs="Arial"/>
                <w:sz w:val="20"/>
                <w:szCs w:val="20"/>
              </w:rPr>
              <w:t>sporočevalca in naslovnika ter družbeno razmerje med</w:t>
            </w:r>
            <w:r w:rsidRPr="00FC0303">
              <w:rPr>
                <w:rFonts w:ascii="Arial" w:hAnsi="Arial" w:cs="Arial"/>
                <w:sz w:val="20"/>
                <w:szCs w:val="20"/>
              </w:rPr>
              <w:br/>
              <w:t>sporočevalcem in naslovnikom.</w:t>
            </w:r>
            <w:r w:rsidRPr="00FC0303">
              <w:rPr>
                <w:rFonts w:ascii="Arial" w:hAnsi="Arial" w:cs="Arial"/>
                <w:sz w:val="20"/>
                <w:szCs w:val="20"/>
              </w:rPr>
              <w:br/>
              <w:t>- Dijak pozna glasove slovenskega knjižnega jezika, loči</w:t>
            </w:r>
            <w:r w:rsidRPr="00FC0303">
              <w:rPr>
                <w:rFonts w:ascii="Arial" w:hAnsi="Arial" w:cs="Arial"/>
                <w:sz w:val="20"/>
                <w:szCs w:val="20"/>
              </w:rPr>
              <w:br/>
              <w:t>pojma glas/črka, loči samoglasnike in soglasnike, določi</w:t>
            </w:r>
            <w:r w:rsidRPr="00FC0303">
              <w:rPr>
                <w:rFonts w:ascii="Arial" w:hAnsi="Arial" w:cs="Arial"/>
                <w:sz w:val="20"/>
                <w:szCs w:val="20"/>
              </w:rPr>
              <w:br/>
              <w:t>izgovor zapisane besede in zna pravilno zapisovati</w:t>
            </w:r>
            <w:r w:rsidRPr="00FC0303">
              <w:rPr>
                <w:rFonts w:ascii="Arial" w:hAnsi="Arial" w:cs="Arial"/>
                <w:sz w:val="20"/>
                <w:szCs w:val="20"/>
              </w:rPr>
              <w:br/>
              <w:t>glasovne sklope.</w:t>
            </w:r>
            <w:r w:rsidRPr="00FC0303">
              <w:rPr>
                <w:rFonts w:ascii="Arial" w:hAnsi="Arial" w:cs="Arial"/>
                <w:sz w:val="20"/>
                <w:szCs w:val="20"/>
              </w:rPr>
              <w:br/>
              <w:t>- Dijak utemelji slovenščino kot materni, drugi, tuji, uradni</w:t>
            </w:r>
            <w:r w:rsidRPr="00FC0303">
              <w:rPr>
                <w:rFonts w:ascii="Arial" w:hAnsi="Arial" w:cs="Arial"/>
                <w:sz w:val="20"/>
                <w:szCs w:val="20"/>
              </w:rPr>
              <w:br/>
              <w:t>in državni jezik.</w:t>
            </w:r>
            <w:r w:rsidRPr="00FC0303">
              <w:rPr>
                <w:rFonts w:ascii="Arial" w:hAnsi="Arial" w:cs="Arial"/>
                <w:sz w:val="20"/>
                <w:szCs w:val="20"/>
              </w:rPr>
              <w:br/>
              <w:t>- Dijak našteje socialne zvrsti slovenskega jezika in ve, v</w:t>
            </w:r>
            <w:r w:rsidRPr="00FC0303">
              <w:rPr>
                <w:rFonts w:ascii="Arial" w:hAnsi="Arial" w:cs="Arial"/>
                <w:sz w:val="20"/>
                <w:szCs w:val="20"/>
              </w:rPr>
              <w:br/>
              <w:t>katerih okoliščinah jih rabimo.</w:t>
            </w:r>
            <w:r w:rsidRPr="00FC0303">
              <w:rPr>
                <w:rFonts w:ascii="Arial" w:hAnsi="Arial" w:cs="Arial"/>
                <w:sz w:val="20"/>
                <w:szCs w:val="20"/>
              </w:rPr>
              <w:br/>
              <w:t xml:space="preserve">- Dijak definira in poišče enopomenke in </w:t>
            </w:r>
            <w:proofErr w:type="spellStart"/>
            <w:r w:rsidRPr="00FC0303">
              <w:rPr>
                <w:rFonts w:ascii="Arial" w:hAnsi="Arial" w:cs="Arial"/>
                <w:sz w:val="20"/>
                <w:szCs w:val="20"/>
              </w:rPr>
              <w:t>večpomenke</w:t>
            </w:r>
            <w:proofErr w:type="spellEnd"/>
            <w:r w:rsidRPr="00FC0303">
              <w:rPr>
                <w:rFonts w:ascii="Arial" w:hAnsi="Arial" w:cs="Arial"/>
                <w:sz w:val="20"/>
                <w:szCs w:val="20"/>
              </w:rPr>
              <w:t>.</w:t>
            </w:r>
            <w:r w:rsidRPr="00FC0303">
              <w:rPr>
                <w:rFonts w:ascii="Arial" w:hAnsi="Arial" w:cs="Arial"/>
                <w:sz w:val="20"/>
                <w:szCs w:val="20"/>
              </w:rPr>
              <w:br/>
              <w:t>- Dijak besedam poišče sopomenke, protipomenke,</w:t>
            </w:r>
            <w:r w:rsidRPr="00FC0303">
              <w:rPr>
                <w:rFonts w:ascii="Arial" w:hAnsi="Arial" w:cs="Arial"/>
                <w:sz w:val="20"/>
                <w:szCs w:val="20"/>
              </w:rPr>
              <w:br/>
              <w:t>nadpomenko in podpomenke.</w:t>
            </w:r>
            <w:r w:rsidRPr="00FC0303">
              <w:rPr>
                <w:rFonts w:ascii="Arial" w:hAnsi="Arial" w:cs="Arial"/>
                <w:sz w:val="20"/>
                <w:szCs w:val="20"/>
              </w:rPr>
              <w:br/>
              <w:t>- Dijak določi besede iste besedne družine.</w:t>
            </w:r>
            <w:r w:rsidRPr="00FC0303">
              <w:rPr>
                <w:rFonts w:ascii="Arial" w:hAnsi="Arial" w:cs="Arial"/>
                <w:sz w:val="20"/>
                <w:szCs w:val="20"/>
              </w:rPr>
              <w:br/>
              <w:t>- Dijak zna uporabljati SSKJ in poiskati zahtevane besede.</w:t>
            </w:r>
            <w:r w:rsidRPr="00FC0303">
              <w:rPr>
                <w:rFonts w:ascii="Arial" w:hAnsi="Arial" w:cs="Arial"/>
                <w:sz w:val="20"/>
                <w:szCs w:val="20"/>
              </w:rPr>
              <w:br/>
              <w:t>- Dijak zna pravopisno urediti besedilo (velika začetnica v</w:t>
            </w:r>
            <w:r w:rsidRPr="00FC0303">
              <w:rPr>
                <w:rFonts w:ascii="Arial" w:hAnsi="Arial" w:cs="Arial"/>
                <w:sz w:val="20"/>
                <w:szCs w:val="20"/>
              </w:rPr>
              <w:br/>
              <w:t xml:space="preserve">lastnih imenih, mala začetnica, končna in </w:t>
            </w:r>
            <w:proofErr w:type="spellStart"/>
            <w:r w:rsidRPr="00FC0303">
              <w:rPr>
                <w:rFonts w:ascii="Arial" w:hAnsi="Arial" w:cs="Arial"/>
                <w:sz w:val="20"/>
                <w:szCs w:val="20"/>
              </w:rPr>
              <w:t>nekončna</w:t>
            </w:r>
            <w:proofErr w:type="spellEnd"/>
            <w:r w:rsidRPr="00FC0303">
              <w:rPr>
                <w:rFonts w:ascii="Arial" w:hAnsi="Arial" w:cs="Arial"/>
                <w:sz w:val="20"/>
                <w:szCs w:val="20"/>
              </w:rPr>
              <w:t xml:space="preserve"> ločila</w:t>
            </w:r>
            <w:r w:rsidRPr="00FC0303">
              <w:rPr>
                <w:rFonts w:ascii="Arial" w:hAnsi="Arial" w:cs="Arial"/>
                <w:sz w:val="20"/>
                <w:szCs w:val="20"/>
              </w:rPr>
              <w:br/>
              <w:t>– vejica, pika …, zna deliti besede).</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4EAE012" w14:textId="77777777" w:rsidR="00FC0303" w:rsidRPr="00FC0303" w:rsidRDefault="00FC0303" w:rsidP="00FC0303">
            <w:pPr>
              <w:rPr>
                <w:rFonts w:ascii="Arial" w:hAnsi="Arial" w:cs="Arial"/>
                <w:sz w:val="20"/>
                <w:szCs w:val="20"/>
              </w:rPr>
            </w:pPr>
            <w:r w:rsidRPr="00FC0303">
              <w:rPr>
                <w:rFonts w:ascii="Arial" w:hAnsi="Arial" w:cs="Arial"/>
                <w:sz w:val="20"/>
                <w:szCs w:val="20"/>
              </w:rPr>
              <w:t>Pisno in/ali ustno.</w:t>
            </w:r>
          </w:p>
        </w:tc>
      </w:tr>
    </w:tbl>
    <w:p w14:paraId="04A8F69D" w14:textId="77777777" w:rsidR="0021544C" w:rsidRDefault="0021544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FC0303" w:rsidRPr="00FC0303" w14:paraId="7C55E634"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0A16E131" w14:textId="77777777" w:rsidR="00FC0303" w:rsidRPr="00FC0303" w:rsidRDefault="00FC0303" w:rsidP="00FC0303">
            <w:pPr>
              <w:rPr>
                <w:rFonts w:ascii="Arial" w:hAnsi="Arial" w:cs="Arial"/>
                <w:sz w:val="20"/>
                <w:szCs w:val="20"/>
              </w:rPr>
            </w:pPr>
            <w:r w:rsidRPr="00FC0303">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AC9BB8A" w14:textId="77777777" w:rsidR="00FC0303" w:rsidRPr="00FC0303" w:rsidRDefault="00FC0303" w:rsidP="00FC0303">
            <w:pPr>
              <w:rPr>
                <w:rFonts w:ascii="Arial" w:hAnsi="Arial" w:cs="Arial"/>
                <w:sz w:val="20"/>
                <w:szCs w:val="20"/>
              </w:rPr>
            </w:pPr>
            <w:r w:rsidRPr="00FC0303">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82C7374" w14:textId="77777777" w:rsidR="00FC0303" w:rsidRPr="00FC0303" w:rsidRDefault="00FC0303" w:rsidP="00FC0303">
            <w:pPr>
              <w:rPr>
                <w:rFonts w:ascii="Arial" w:hAnsi="Arial" w:cs="Arial"/>
                <w:sz w:val="20"/>
                <w:szCs w:val="20"/>
              </w:rPr>
            </w:pPr>
            <w:r w:rsidRPr="00FC0303">
              <w:rPr>
                <w:rFonts w:ascii="Arial" w:hAnsi="Arial" w:cs="Arial"/>
                <w:b/>
                <w:bCs/>
                <w:sz w:val="20"/>
                <w:szCs w:val="20"/>
              </w:rPr>
              <w:t>NAČIN OCENJEVANJA</w:t>
            </w:r>
          </w:p>
        </w:tc>
      </w:tr>
      <w:tr w:rsidR="00FC0303" w:rsidRPr="00FC0303" w14:paraId="0BBA3A3A"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51FB4FB5" w14:textId="77777777" w:rsidR="00FC0303" w:rsidRPr="00FC0303" w:rsidRDefault="00FC0303" w:rsidP="00FC0303">
            <w:pPr>
              <w:rPr>
                <w:rFonts w:ascii="Arial" w:hAnsi="Arial" w:cs="Arial"/>
                <w:sz w:val="20"/>
                <w:szCs w:val="20"/>
              </w:rPr>
            </w:pPr>
            <w:r w:rsidRPr="00FC0303">
              <w:rPr>
                <w:rFonts w:ascii="Arial" w:hAnsi="Arial" w:cs="Arial"/>
                <w:b/>
                <w:bCs/>
                <w:sz w:val="20"/>
                <w:szCs w:val="20"/>
              </w:rPr>
              <w:t>KNJIŽEVNOST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12DB62F" w14:textId="77777777" w:rsidR="00FC0303" w:rsidRPr="00FC0303" w:rsidRDefault="00FC0303" w:rsidP="00FC0303">
            <w:pPr>
              <w:rPr>
                <w:rFonts w:ascii="Arial" w:hAnsi="Arial" w:cs="Arial"/>
                <w:sz w:val="20"/>
                <w:szCs w:val="20"/>
              </w:rPr>
            </w:pPr>
            <w:r w:rsidRPr="00FC0303">
              <w:rPr>
                <w:rFonts w:ascii="Arial" w:hAnsi="Arial" w:cs="Arial"/>
                <w:sz w:val="20"/>
                <w:szCs w:val="20"/>
              </w:rPr>
              <w:t>- Dijak smiselno bere odlomke besedil in jih zna povezati</w:t>
            </w:r>
            <w:r w:rsidRPr="00FC0303">
              <w:rPr>
                <w:rFonts w:ascii="Arial" w:hAnsi="Arial" w:cs="Arial"/>
                <w:sz w:val="20"/>
                <w:szCs w:val="20"/>
              </w:rPr>
              <w:br/>
              <w:t>ter umestiti v celoto.</w:t>
            </w:r>
            <w:r w:rsidRPr="00FC0303">
              <w:rPr>
                <w:rFonts w:ascii="Arial" w:hAnsi="Arial" w:cs="Arial"/>
                <w:sz w:val="20"/>
                <w:szCs w:val="20"/>
              </w:rPr>
              <w:br/>
              <w:t>- Dijak zna navesti avtorja in literarno delo umestiti v</w:t>
            </w:r>
            <w:r w:rsidRPr="00FC0303">
              <w:rPr>
                <w:rFonts w:ascii="Arial" w:hAnsi="Arial" w:cs="Arial"/>
                <w:sz w:val="20"/>
                <w:szCs w:val="20"/>
              </w:rPr>
              <w:br/>
              <w:t>književno obdobje.</w:t>
            </w:r>
            <w:r w:rsidRPr="00FC0303">
              <w:rPr>
                <w:rFonts w:ascii="Arial" w:hAnsi="Arial" w:cs="Arial"/>
                <w:sz w:val="20"/>
                <w:szCs w:val="20"/>
              </w:rPr>
              <w:br/>
              <w:t>- Dijak zna prebrano literarno delo zvrstno in vrstno</w:t>
            </w:r>
            <w:r w:rsidRPr="00FC0303">
              <w:rPr>
                <w:rFonts w:ascii="Arial" w:hAnsi="Arial" w:cs="Arial"/>
                <w:sz w:val="20"/>
                <w:szCs w:val="20"/>
              </w:rPr>
              <w:br/>
              <w:t>opredeliti.</w:t>
            </w:r>
            <w:r w:rsidRPr="00FC0303">
              <w:rPr>
                <w:rFonts w:ascii="Arial" w:hAnsi="Arial" w:cs="Arial"/>
                <w:sz w:val="20"/>
                <w:szCs w:val="20"/>
              </w:rPr>
              <w:br/>
            </w:r>
            <w:r w:rsidRPr="00FC0303">
              <w:rPr>
                <w:rFonts w:ascii="Arial" w:hAnsi="Arial" w:cs="Arial"/>
                <w:sz w:val="20"/>
                <w:szCs w:val="20"/>
              </w:rPr>
              <w:lastRenderedPageBreak/>
              <w:t>- Dijak pozna temeljne značilnosti obdobja nastanka</w:t>
            </w:r>
            <w:r w:rsidRPr="00FC0303">
              <w:rPr>
                <w:rFonts w:ascii="Arial" w:hAnsi="Arial" w:cs="Arial"/>
                <w:sz w:val="20"/>
                <w:szCs w:val="20"/>
              </w:rPr>
              <w:br/>
              <w:t>besedila.</w:t>
            </w:r>
            <w:r w:rsidRPr="00FC0303">
              <w:rPr>
                <w:rFonts w:ascii="Arial" w:hAnsi="Arial" w:cs="Arial"/>
                <w:sz w:val="20"/>
                <w:szCs w:val="20"/>
              </w:rPr>
              <w:br/>
              <w:t>- Dijak pozna vsebino in literarne osebe prebranih</w:t>
            </w:r>
            <w:r w:rsidRPr="00FC0303">
              <w:rPr>
                <w:rFonts w:ascii="Arial" w:hAnsi="Arial" w:cs="Arial"/>
                <w:sz w:val="20"/>
                <w:szCs w:val="20"/>
              </w:rPr>
              <w:br/>
              <w:t>pripovednih in dramskih besedil.</w:t>
            </w:r>
            <w:r w:rsidRPr="00FC0303">
              <w:rPr>
                <w:rFonts w:ascii="Arial" w:hAnsi="Arial" w:cs="Arial"/>
                <w:sz w:val="20"/>
                <w:szCs w:val="20"/>
              </w:rPr>
              <w:br/>
              <w:t>- Dijak opiše zgradbo lirskih besedil in jim določa temo.</w:t>
            </w:r>
            <w:r w:rsidRPr="00FC0303">
              <w:rPr>
                <w:rFonts w:ascii="Arial" w:hAnsi="Arial" w:cs="Arial"/>
                <w:sz w:val="20"/>
                <w:szCs w:val="20"/>
              </w:rPr>
              <w:br/>
              <w:t>- Dela, ki jih je prebral za obvezno domače branje, zna</w:t>
            </w:r>
            <w:r w:rsidRPr="00FC0303">
              <w:rPr>
                <w:rFonts w:ascii="Arial" w:hAnsi="Arial" w:cs="Arial"/>
                <w:sz w:val="20"/>
                <w:szCs w:val="20"/>
              </w:rPr>
              <w:br/>
              <w:t>obnoviti in našteti glavne osebe ter predstaviti dogajalni</w:t>
            </w:r>
            <w:r w:rsidRPr="00FC0303">
              <w:rPr>
                <w:rFonts w:ascii="Arial" w:hAnsi="Arial" w:cs="Arial"/>
                <w:sz w:val="20"/>
                <w:szCs w:val="20"/>
              </w:rPr>
              <w:b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41B30456" w14:textId="77777777" w:rsidR="00FC0303" w:rsidRPr="00FC0303" w:rsidRDefault="00FC0303" w:rsidP="00FC0303">
            <w:pPr>
              <w:rPr>
                <w:rFonts w:ascii="Arial" w:hAnsi="Arial" w:cs="Arial"/>
                <w:sz w:val="20"/>
                <w:szCs w:val="20"/>
              </w:rPr>
            </w:pPr>
            <w:r w:rsidRPr="00FC0303">
              <w:rPr>
                <w:rFonts w:ascii="Arial" w:hAnsi="Arial" w:cs="Arial"/>
                <w:sz w:val="20"/>
                <w:szCs w:val="20"/>
              </w:rPr>
              <w:lastRenderedPageBreak/>
              <w:t>Pisno in/ali ustno.</w:t>
            </w:r>
          </w:p>
        </w:tc>
      </w:tr>
      <w:tr w:rsidR="00FC0303" w:rsidRPr="00FC0303" w14:paraId="6ADC8DDC"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02587487" w14:textId="77777777" w:rsidR="00FC0303" w:rsidRPr="00FC0303" w:rsidRDefault="00FC0303" w:rsidP="00FC0303">
            <w:pPr>
              <w:rPr>
                <w:rFonts w:ascii="Arial" w:hAnsi="Arial" w:cs="Arial"/>
                <w:sz w:val="20"/>
                <w:szCs w:val="20"/>
              </w:rPr>
            </w:pPr>
            <w:r w:rsidRPr="00FC0303">
              <w:rPr>
                <w:rFonts w:ascii="Arial" w:hAnsi="Arial" w:cs="Arial"/>
                <w:b/>
                <w:bCs/>
                <w:sz w:val="20"/>
                <w:szCs w:val="20"/>
              </w:rPr>
              <w:t>ŠOLSKI SPIS</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ADC69DD" w14:textId="77777777" w:rsidR="00FC0303" w:rsidRDefault="00FC0303" w:rsidP="00FC0303">
            <w:pPr>
              <w:rPr>
                <w:rFonts w:ascii="Arial" w:hAnsi="Arial" w:cs="Arial"/>
                <w:sz w:val="20"/>
                <w:szCs w:val="20"/>
              </w:rPr>
            </w:pPr>
            <w:r w:rsidRPr="00FC0303">
              <w:rPr>
                <w:rFonts w:ascii="Arial" w:hAnsi="Arial" w:cs="Arial"/>
                <w:sz w:val="20"/>
                <w:szCs w:val="20"/>
              </w:rPr>
              <w:t>- Dijak zapiše šolski spis, katerega vsebina ustreza temi in</w:t>
            </w:r>
            <w:r w:rsidRPr="00FC0303">
              <w:rPr>
                <w:rFonts w:ascii="Arial" w:hAnsi="Arial" w:cs="Arial"/>
                <w:sz w:val="20"/>
                <w:szCs w:val="20"/>
              </w:rPr>
              <w:br/>
              <w:t>naslovu, njegov obseg pa bistveno ne odstopa od</w:t>
            </w:r>
            <w:r w:rsidRPr="00FC0303">
              <w:rPr>
                <w:rFonts w:ascii="Arial" w:hAnsi="Arial" w:cs="Arial"/>
                <w:sz w:val="20"/>
                <w:szCs w:val="20"/>
              </w:rPr>
              <w:br/>
              <w:t>dogovorjenega števila besed (350).</w:t>
            </w:r>
            <w:r w:rsidRPr="00FC0303">
              <w:rPr>
                <w:rFonts w:ascii="Arial" w:hAnsi="Arial" w:cs="Arial"/>
                <w:sz w:val="20"/>
                <w:szCs w:val="20"/>
              </w:rPr>
              <w:br/>
              <w:t>- Dijak piše šolski spis na teme, ki so praviloma vezane na</w:t>
            </w:r>
            <w:r w:rsidRPr="00FC0303">
              <w:rPr>
                <w:rFonts w:ascii="Arial" w:hAnsi="Arial" w:cs="Arial"/>
                <w:sz w:val="20"/>
                <w:szCs w:val="20"/>
              </w:rPr>
              <w:br/>
              <w:t>opis njegovih doživetij ter vsebujejo kakšno anekdoto iz</w:t>
            </w:r>
            <w:r w:rsidRPr="00FC0303">
              <w:rPr>
                <w:rFonts w:ascii="Arial" w:hAnsi="Arial" w:cs="Arial"/>
                <w:sz w:val="20"/>
                <w:szCs w:val="20"/>
              </w:rPr>
              <w:br/>
              <w:t>življenja ali iz poklica.</w:t>
            </w:r>
            <w:r w:rsidRPr="00FC0303">
              <w:rPr>
                <w:rFonts w:ascii="Arial" w:hAnsi="Arial" w:cs="Arial"/>
                <w:sz w:val="20"/>
                <w:szCs w:val="20"/>
              </w:rPr>
              <w:br/>
              <w:t>- Dijak piše tudi priložnostni spis, vezan na praznike,</w:t>
            </w:r>
            <w:r w:rsidRPr="00FC0303">
              <w:rPr>
                <w:rFonts w:ascii="Arial" w:hAnsi="Arial" w:cs="Arial"/>
                <w:sz w:val="20"/>
                <w:szCs w:val="20"/>
              </w:rPr>
              <w:br/>
              <w:t>obletnice ipd.</w:t>
            </w:r>
            <w:r w:rsidRPr="00FC0303">
              <w:rPr>
                <w:rFonts w:ascii="Arial" w:hAnsi="Arial" w:cs="Arial"/>
                <w:sz w:val="20"/>
                <w:szCs w:val="20"/>
              </w:rPr>
              <w:br/>
              <w:t>- Dijak piše spis ob literarni predlogi/odlomku in vsebino</w:t>
            </w:r>
            <w:r w:rsidRPr="00FC0303">
              <w:rPr>
                <w:rFonts w:ascii="Arial" w:hAnsi="Arial" w:cs="Arial"/>
                <w:sz w:val="20"/>
                <w:szCs w:val="20"/>
              </w:rPr>
              <w:br/>
              <w:t>aktualizira.</w:t>
            </w:r>
            <w:r w:rsidRPr="00FC0303">
              <w:rPr>
                <w:rFonts w:ascii="Arial" w:hAnsi="Arial" w:cs="Arial"/>
                <w:sz w:val="20"/>
                <w:szCs w:val="20"/>
              </w:rPr>
              <w:br/>
              <w:t>- Dijak v spisu izkaže osnovno obvladovanje pravopisa,</w:t>
            </w:r>
            <w:r w:rsidRPr="00FC0303">
              <w:rPr>
                <w:rFonts w:ascii="Arial" w:hAnsi="Arial" w:cs="Arial"/>
                <w:sz w:val="20"/>
                <w:szCs w:val="20"/>
              </w:rPr>
              <w:br/>
              <w:t>temeljnih delov besedila in slogovno pravilnost.</w:t>
            </w:r>
            <w:r w:rsidRPr="00FC0303">
              <w:rPr>
                <w:rFonts w:ascii="Arial" w:hAnsi="Arial" w:cs="Arial"/>
                <w:sz w:val="20"/>
                <w:szCs w:val="20"/>
              </w:rPr>
              <w:br/>
              <w:t>-</w:t>
            </w:r>
            <w:r w:rsidRPr="00FC0303">
              <w:rPr>
                <w:rFonts w:ascii="Arial" w:hAnsi="Arial" w:cs="Arial"/>
                <w:sz w:val="20"/>
                <w:szCs w:val="20"/>
              </w:rPr>
              <w:br/>
            </w:r>
            <w:r w:rsidRPr="00FC0303">
              <w:rPr>
                <w:rFonts w:ascii="Arial" w:hAnsi="Arial" w:cs="Arial"/>
                <w:b/>
                <w:bCs/>
                <w:sz w:val="20"/>
                <w:szCs w:val="20"/>
              </w:rPr>
              <w:t xml:space="preserve">Opomba 1: </w:t>
            </w:r>
            <w:r w:rsidRPr="00FC0303">
              <w:rPr>
                <w:rFonts w:ascii="Arial" w:hAnsi="Arial" w:cs="Arial"/>
                <w:sz w:val="20"/>
                <w:szCs w:val="20"/>
              </w:rPr>
              <w:t xml:space="preserve">Spis, napisan samo v narečju, </w:t>
            </w:r>
            <w:r w:rsidRPr="00FC0303">
              <w:rPr>
                <w:rFonts w:ascii="Arial" w:hAnsi="Arial" w:cs="Arial"/>
                <w:b/>
                <w:bCs/>
                <w:sz w:val="20"/>
                <w:szCs w:val="20"/>
              </w:rPr>
              <w:t>ne izpolnjuje</w:t>
            </w:r>
            <w:r w:rsidRPr="00FC0303">
              <w:rPr>
                <w:rFonts w:ascii="Arial" w:hAnsi="Arial" w:cs="Arial"/>
                <w:b/>
                <w:bCs/>
                <w:sz w:val="20"/>
                <w:szCs w:val="20"/>
              </w:rPr>
              <w:br/>
              <w:t>minimalnih standardov</w:t>
            </w:r>
            <w:r w:rsidRPr="00FC0303">
              <w:rPr>
                <w:rFonts w:ascii="Arial" w:hAnsi="Arial" w:cs="Arial"/>
                <w:sz w:val="20"/>
                <w:szCs w:val="20"/>
              </w:rPr>
              <w:t>.</w:t>
            </w:r>
          </w:p>
          <w:p w14:paraId="31BF5A82" w14:textId="77777777" w:rsidR="00FC0303" w:rsidRDefault="00FC0303" w:rsidP="00FC0303">
            <w:pPr>
              <w:rPr>
                <w:rFonts w:ascii="Arial" w:hAnsi="Arial" w:cs="Arial"/>
                <w:sz w:val="20"/>
                <w:szCs w:val="20"/>
              </w:rPr>
            </w:pPr>
          </w:p>
          <w:p w14:paraId="167B0E07" w14:textId="24D6334E" w:rsidR="00FC0303" w:rsidRPr="00FC0303" w:rsidRDefault="00FC0303" w:rsidP="00FC0303">
            <w:pPr>
              <w:rPr>
                <w:rFonts w:ascii="Arial" w:hAnsi="Arial" w:cs="Arial"/>
                <w:sz w:val="20"/>
                <w:szCs w:val="20"/>
              </w:rPr>
            </w:pPr>
            <w:r w:rsidRPr="00FC0303">
              <w:rPr>
                <w:rFonts w:ascii="Arial" w:hAnsi="Arial" w:cs="Arial"/>
                <w:b/>
                <w:bCs/>
                <w:sz w:val="20"/>
                <w:szCs w:val="20"/>
              </w:rPr>
              <w:t xml:space="preserve">Opomba 2: </w:t>
            </w:r>
            <w:r w:rsidRPr="00FC0303">
              <w:rPr>
                <w:rFonts w:ascii="Arial" w:hAnsi="Arial" w:cs="Arial"/>
                <w:sz w:val="20"/>
                <w:szCs w:val="20"/>
              </w:rPr>
              <w:t xml:space="preserve">Spis, napisan samo z verzalkami, </w:t>
            </w:r>
            <w:r w:rsidRPr="00FC0303">
              <w:rPr>
                <w:rFonts w:ascii="Arial" w:hAnsi="Arial" w:cs="Arial"/>
                <w:b/>
                <w:bCs/>
                <w:sz w:val="20"/>
                <w:szCs w:val="20"/>
              </w:rPr>
              <w:t>ne izpolnjuje</w:t>
            </w:r>
            <w:r w:rsidRPr="00FC0303">
              <w:rPr>
                <w:rFonts w:ascii="Arial" w:hAnsi="Arial" w:cs="Arial"/>
                <w:b/>
                <w:bCs/>
                <w:sz w:val="20"/>
                <w:szCs w:val="20"/>
              </w:rPr>
              <w:br/>
              <w:t>minimalnih standardov</w:t>
            </w:r>
            <w:r w:rsidRPr="00FC0303">
              <w:rPr>
                <w:rFonts w:ascii="Arial" w:hAnsi="Arial" w:cs="Arial"/>
                <w:sz w:val="20"/>
                <w:szCs w:val="20"/>
              </w:rPr>
              <w:t>.</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9D5D1C1" w14:textId="77777777" w:rsidR="00FC0303" w:rsidRPr="00FC0303" w:rsidRDefault="00FC0303" w:rsidP="00FC0303">
            <w:pPr>
              <w:rPr>
                <w:rFonts w:ascii="Arial" w:hAnsi="Arial" w:cs="Arial"/>
                <w:sz w:val="20"/>
                <w:szCs w:val="20"/>
              </w:rPr>
            </w:pPr>
            <w:r w:rsidRPr="00FC0303">
              <w:rPr>
                <w:rFonts w:ascii="Arial" w:hAnsi="Arial" w:cs="Arial"/>
                <w:sz w:val="20"/>
                <w:szCs w:val="20"/>
              </w:rPr>
              <w:t>Pisno.</w:t>
            </w:r>
          </w:p>
        </w:tc>
      </w:tr>
      <w:tr w:rsidR="00FC0303" w:rsidRPr="00FC0303" w14:paraId="79BBAAB4"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43C4F933" w14:textId="77777777" w:rsidR="00FC0303" w:rsidRPr="00FC0303" w:rsidRDefault="00FC0303" w:rsidP="00FC0303">
            <w:pPr>
              <w:rPr>
                <w:rFonts w:ascii="Arial" w:hAnsi="Arial" w:cs="Arial"/>
                <w:sz w:val="20"/>
                <w:szCs w:val="20"/>
              </w:rPr>
            </w:pPr>
            <w:r w:rsidRPr="00FC0303">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698FC5B" w14:textId="77777777" w:rsidR="00FC0303" w:rsidRPr="00FC0303" w:rsidRDefault="00FC0303" w:rsidP="00FC0303">
            <w:pPr>
              <w:rPr>
                <w:rFonts w:ascii="Arial" w:hAnsi="Arial" w:cs="Arial"/>
                <w:sz w:val="20"/>
                <w:szCs w:val="20"/>
              </w:rPr>
            </w:pPr>
            <w:r w:rsidRPr="00FC0303">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6161F4D" w14:textId="77777777" w:rsidR="00FC0303" w:rsidRPr="00FC0303" w:rsidRDefault="00FC0303" w:rsidP="00FC0303">
            <w:pPr>
              <w:rPr>
                <w:rFonts w:ascii="Arial" w:hAnsi="Arial" w:cs="Arial"/>
                <w:sz w:val="20"/>
                <w:szCs w:val="20"/>
              </w:rPr>
            </w:pPr>
            <w:r w:rsidRPr="00FC0303">
              <w:rPr>
                <w:rFonts w:ascii="Arial" w:hAnsi="Arial" w:cs="Arial"/>
                <w:b/>
                <w:bCs/>
                <w:sz w:val="20"/>
                <w:szCs w:val="20"/>
              </w:rPr>
              <w:t>NAČIN OCENJEVANJA</w:t>
            </w:r>
          </w:p>
        </w:tc>
      </w:tr>
      <w:tr w:rsidR="00FC0303" w:rsidRPr="00FC0303" w14:paraId="69265B2E" w14:textId="77777777" w:rsidTr="00FC0303">
        <w:tc>
          <w:tcPr>
            <w:tcW w:w="2263" w:type="dxa"/>
            <w:tcBorders>
              <w:top w:val="single" w:sz="4" w:space="0" w:color="auto"/>
              <w:left w:val="single" w:sz="4" w:space="0" w:color="auto"/>
              <w:bottom w:val="single" w:sz="4" w:space="0" w:color="auto"/>
              <w:right w:val="single" w:sz="4" w:space="0" w:color="auto"/>
            </w:tcBorders>
            <w:vAlign w:val="center"/>
            <w:hideMark/>
          </w:tcPr>
          <w:p w14:paraId="4B545B1B" w14:textId="77777777" w:rsidR="00FC0303" w:rsidRPr="00FC0303" w:rsidRDefault="00FC0303" w:rsidP="00FC0303">
            <w:pPr>
              <w:rPr>
                <w:rFonts w:ascii="Arial" w:hAnsi="Arial" w:cs="Arial"/>
                <w:sz w:val="20"/>
                <w:szCs w:val="20"/>
              </w:rPr>
            </w:pPr>
            <w:r w:rsidRPr="00FC0303">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E380953" w14:textId="77777777" w:rsidR="00FC0303" w:rsidRPr="00FC0303" w:rsidRDefault="00FC0303" w:rsidP="00FC0303">
            <w:pPr>
              <w:rPr>
                <w:rFonts w:ascii="Arial" w:hAnsi="Arial" w:cs="Arial"/>
                <w:sz w:val="20"/>
                <w:szCs w:val="20"/>
              </w:rPr>
            </w:pPr>
            <w:r w:rsidRPr="00FC0303">
              <w:rPr>
                <w:rFonts w:ascii="Arial" w:hAnsi="Arial" w:cs="Arial"/>
                <w:sz w:val="20"/>
                <w:szCs w:val="20"/>
              </w:rPr>
              <w:t>- Dijak je zvečine pripravljen, do neke mere se opira na</w:t>
            </w:r>
            <w:r w:rsidRPr="00FC0303">
              <w:rPr>
                <w:rFonts w:ascii="Arial" w:hAnsi="Arial" w:cs="Arial"/>
                <w:sz w:val="20"/>
                <w:szCs w:val="20"/>
              </w:rPr>
              <w:br/>
              <w:t>pisno predlogo.</w:t>
            </w:r>
            <w:r w:rsidRPr="00FC0303">
              <w:rPr>
                <w:rFonts w:ascii="Arial" w:hAnsi="Arial" w:cs="Arial"/>
                <w:sz w:val="20"/>
                <w:szCs w:val="20"/>
              </w:rPr>
              <w:br/>
              <w:t>- Vsebina ustreza temi, dopuščene so rahle zastranitve.</w:t>
            </w:r>
            <w:r w:rsidRPr="00FC0303">
              <w:rPr>
                <w:rFonts w:ascii="Arial" w:hAnsi="Arial" w:cs="Arial"/>
                <w:sz w:val="20"/>
                <w:szCs w:val="20"/>
              </w:rPr>
              <w:br/>
              <w:t>- Dijak se trudi govoriti knjižno, dopustni so minimalni</w:t>
            </w:r>
            <w:r w:rsidRPr="00FC0303">
              <w:rPr>
                <w:rFonts w:ascii="Arial" w:hAnsi="Arial" w:cs="Arial"/>
                <w:sz w:val="20"/>
                <w:szCs w:val="20"/>
              </w:rPr>
              <w:br/>
              <w:t>odmiki v neknjižno zvrst.</w:t>
            </w:r>
            <w:r w:rsidRPr="00FC0303">
              <w:rPr>
                <w:rFonts w:ascii="Arial" w:hAnsi="Arial" w:cs="Arial"/>
                <w:sz w:val="20"/>
                <w:szCs w:val="20"/>
              </w:rPr>
              <w:br/>
              <w:t>- Dijak pripravi smiselno dodatno gradivo in uporablja</w:t>
            </w:r>
            <w:r w:rsidRPr="00FC0303">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46CAB248" w14:textId="77777777" w:rsidR="00FC0303" w:rsidRPr="00FC0303" w:rsidRDefault="00FC0303" w:rsidP="00FC0303">
            <w:pPr>
              <w:rPr>
                <w:rFonts w:ascii="Arial" w:hAnsi="Arial" w:cs="Arial"/>
                <w:sz w:val="20"/>
                <w:szCs w:val="20"/>
              </w:rPr>
            </w:pPr>
            <w:r w:rsidRPr="00FC0303">
              <w:rPr>
                <w:rFonts w:ascii="Arial" w:hAnsi="Arial" w:cs="Arial"/>
                <w:sz w:val="20"/>
                <w:szCs w:val="20"/>
              </w:rPr>
              <w:t>Ustno</w:t>
            </w:r>
          </w:p>
        </w:tc>
      </w:tr>
    </w:tbl>
    <w:p w14:paraId="5221B19B" w14:textId="77777777" w:rsidR="00FC0303" w:rsidRDefault="00FC0303" w:rsidP="00F04E3E">
      <w:pPr>
        <w:rPr>
          <w:rFonts w:ascii="Arial" w:hAnsi="Arial" w:cs="Arial"/>
          <w:sz w:val="20"/>
          <w:szCs w:val="20"/>
        </w:rPr>
      </w:pPr>
    </w:p>
    <w:p w14:paraId="72DD84AB" w14:textId="77777777" w:rsidR="00FC0303" w:rsidRDefault="00FC0303" w:rsidP="00F04E3E">
      <w:pPr>
        <w:rPr>
          <w:rFonts w:ascii="Arial" w:hAnsi="Arial" w:cs="Arial"/>
          <w:sz w:val="20"/>
          <w:szCs w:val="20"/>
        </w:rPr>
      </w:pPr>
    </w:p>
    <w:p w14:paraId="694DB0F7" w14:textId="77777777" w:rsidR="00FC0303" w:rsidRDefault="00FC0303" w:rsidP="00F04E3E">
      <w:pPr>
        <w:rPr>
          <w:rFonts w:ascii="Arial" w:hAnsi="Arial" w:cs="Arial"/>
          <w:sz w:val="20"/>
          <w:szCs w:val="20"/>
        </w:rPr>
      </w:pPr>
    </w:p>
    <w:p w14:paraId="20F72B8D" w14:textId="77777777" w:rsidR="00FC0303" w:rsidRDefault="00FC0303" w:rsidP="00F04E3E">
      <w:pPr>
        <w:rPr>
          <w:rFonts w:ascii="Arial" w:hAnsi="Arial" w:cs="Arial"/>
          <w:sz w:val="20"/>
          <w:szCs w:val="20"/>
        </w:rPr>
      </w:pPr>
    </w:p>
    <w:p w14:paraId="7CDA6A1A" w14:textId="77777777" w:rsidR="00FC0303" w:rsidRDefault="00FC0303" w:rsidP="00F04E3E">
      <w:pPr>
        <w:rPr>
          <w:rFonts w:ascii="Arial" w:hAnsi="Arial" w:cs="Arial"/>
          <w:sz w:val="20"/>
          <w:szCs w:val="20"/>
        </w:rPr>
      </w:pPr>
    </w:p>
    <w:p w14:paraId="52114583" w14:textId="77777777" w:rsidR="00FC0303" w:rsidRDefault="00FC0303" w:rsidP="00F04E3E">
      <w:pPr>
        <w:rPr>
          <w:rFonts w:ascii="Arial" w:hAnsi="Arial" w:cs="Arial"/>
          <w:sz w:val="20"/>
          <w:szCs w:val="20"/>
        </w:rPr>
      </w:pPr>
    </w:p>
    <w:p w14:paraId="763B60A2" w14:textId="77777777" w:rsidR="00FC0303" w:rsidRDefault="00FC0303" w:rsidP="00F04E3E">
      <w:pPr>
        <w:rPr>
          <w:rFonts w:ascii="Arial" w:hAnsi="Arial" w:cs="Arial"/>
          <w:sz w:val="20"/>
          <w:szCs w:val="20"/>
        </w:rPr>
      </w:pPr>
    </w:p>
    <w:p w14:paraId="4A4619F9" w14:textId="77777777" w:rsidR="00FC0303" w:rsidRDefault="00FC0303" w:rsidP="00F04E3E">
      <w:pPr>
        <w:rPr>
          <w:rFonts w:ascii="Arial" w:hAnsi="Arial" w:cs="Arial"/>
          <w:sz w:val="20"/>
          <w:szCs w:val="20"/>
        </w:rPr>
      </w:pPr>
    </w:p>
    <w:p w14:paraId="24CA5247" w14:textId="77777777" w:rsidR="00FC0303" w:rsidRDefault="00FC0303" w:rsidP="00F04E3E">
      <w:pPr>
        <w:rPr>
          <w:rFonts w:ascii="Arial" w:hAnsi="Arial" w:cs="Arial"/>
          <w:sz w:val="20"/>
          <w:szCs w:val="20"/>
        </w:rPr>
      </w:pPr>
    </w:p>
    <w:p w14:paraId="5C38BF33" w14:textId="77777777" w:rsidR="00FC0303" w:rsidRDefault="00FC0303" w:rsidP="00F04E3E">
      <w:pPr>
        <w:rPr>
          <w:rFonts w:ascii="Arial" w:hAnsi="Arial" w:cs="Arial"/>
          <w:sz w:val="20"/>
          <w:szCs w:val="20"/>
        </w:rPr>
      </w:pPr>
    </w:p>
    <w:p w14:paraId="4AAF31D6" w14:textId="77777777" w:rsidR="00FC0303" w:rsidRDefault="00FC0303" w:rsidP="00F04E3E">
      <w:pPr>
        <w:rPr>
          <w:rFonts w:ascii="Arial" w:hAnsi="Arial" w:cs="Arial"/>
          <w:sz w:val="20"/>
          <w:szCs w:val="20"/>
        </w:rPr>
      </w:pPr>
    </w:p>
    <w:p w14:paraId="2F759947" w14:textId="77777777" w:rsidR="00FC0303" w:rsidRDefault="00FC0303" w:rsidP="00F04E3E">
      <w:pPr>
        <w:rPr>
          <w:rFonts w:ascii="Arial" w:hAnsi="Arial" w:cs="Arial"/>
          <w:sz w:val="20"/>
          <w:szCs w:val="20"/>
        </w:rPr>
      </w:pPr>
    </w:p>
    <w:p w14:paraId="58DCB7F1" w14:textId="7F8ED6E9" w:rsidR="00F27371" w:rsidRDefault="00F27371" w:rsidP="00F04E3E">
      <w:pPr>
        <w:rPr>
          <w:rFonts w:ascii="Arial" w:hAnsi="Arial" w:cs="Arial"/>
          <w:b/>
          <w:bCs/>
          <w:sz w:val="20"/>
          <w:szCs w:val="20"/>
        </w:rPr>
      </w:pPr>
      <w:r w:rsidRPr="00F27371">
        <w:rPr>
          <w:rFonts w:ascii="Arial" w:hAnsi="Arial" w:cs="Arial"/>
          <w:b/>
          <w:bCs/>
          <w:sz w:val="20"/>
          <w:szCs w:val="20"/>
        </w:rPr>
        <w:lastRenderedPageBreak/>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BB2C60" w14:textId="77777777" w:rsidR="00C2228E" w:rsidRDefault="00C2228E" w:rsidP="00AB41C0">
      <w:pPr>
        <w:rPr>
          <w:rFonts w:ascii="Arial" w:hAnsi="Arial" w:cs="Arial"/>
          <w:color w:val="000000"/>
          <w:sz w:val="20"/>
          <w:szCs w:val="20"/>
        </w:rPr>
      </w:pPr>
    </w:p>
    <w:p w14:paraId="65A7D9B3" w14:textId="77777777" w:rsidR="00C2228E" w:rsidRDefault="00C2228E" w:rsidP="00AB41C0">
      <w:pPr>
        <w:rPr>
          <w:rFonts w:ascii="Arial" w:hAnsi="Arial" w:cs="Arial"/>
          <w:color w:val="000000"/>
          <w:sz w:val="20"/>
          <w:szCs w:val="20"/>
        </w:rPr>
      </w:pPr>
    </w:p>
    <w:p w14:paraId="40557876" w14:textId="77777777" w:rsidR="00C2228E" w:rsidRDefault="00C2228E" w:rsidP="00AB41C0">
      <w:pPr>
        <w:rPr>
          <w:rFonts w:ascii="Arial" w:hAnsi="Arial" w:cs="Arial"/>
          <w:color w:val="000000"/>
          <w:sz w:val="20"/>
          <w:szCs w:val="20"/>
        </w:rPr>
      </w:pPr>
    </w:p>
    <w:p w14:paraId="6311529C" w14:textId="77777777" w:rsidR="00C2228E" w:rsidRDefault="00C2228E" w:rsidP="00AB41C0">
      <w:pPr>
        <w:rPr>
          <w:rFonts w:ascii="Arial" w:hAnsi="Arial" w:cs="Arial"/>
          <w:color w:val="000000"/>
          <w:sz w:val="20"/>
          <w:szCs w:val="20"/>
        </w:rPr>
      </w:pPr>
    </w:p>
    <w:p w14:paraId="77863CBD" w14:textId="77777777" w:rsidR="00C2228E" w:rsidRDefault="00C2228E" w:rsidP="00AB41C0">
      <w:pPr>
        <w:rPr>
          <w:rFonts w:ascii="Arial" w:hAnsi="Arial" w:cs="Arial"/>
          <w:color w:val="000000"/>
          <w:sz w:val="20"/>
          <w:szCs w:val="20"/>
        </w:rPr>
      </w:pPr>
    </w:p>
    <w:p w14:paraId="7FD51A7E" w14:textId="77777777" w:rsidR="00C2228E" w:rsidRDefault="00C2228E" w:rsidP="00AB41C0">
      <w:pPr>
        <w:rPr>
          <w:rFonts w:ascii="Arial" w:hAnsi="Arial" w:cs="Arial"/>
          <w:color w:val="000000"/>
          <w:sz w:val="20"/>
          <w:szCs w:val="20"/>
        </w:rPr>
      </w:pPr>
    </w:p>
    <w:p w14:paraId="28350A5C" w14:textId="77777777" w:rsidR="00C2228E" w:rsidRDefault="00C2228E" w:rsidP="00AB41C0">
      <w:pPr>
        <w:rPr>
          <w:rFonts w:ascii="Arial" w:hAnsi="Arial" w:cs="Arial"/>
          <w:color w:val="000000"/>
          <w:sz w:val="20"/>
          <w:szCs w:val="20"/>
        </w:rPr>
      </w:pPr>
    </w:p>
    <w:p w14:paraId="48B11AF1" w14:textId="77777777" w:rsidR="00C2228E" w:rsidRDefault="00C2228E" w:rsidP="00AB41C0">
      <w:pPr>
        <w:rPr>
          <w:rFonts w:ascii="Arial" w:hAnsi="Arial" w:cs="Arial"/>
          <w:color w:val="000000"/>
          <w:sz w:val="20"/>
          <w:szCs w:val="20"/>
        </w:rPr>
      </w:pPr>
    </w:p>
    <w:p w14:paraId="7E6544D0" w14:textId="77777777" w:rsidR="00C2228E" w:rsidRDefault="00C2228E" w:rsidP="00AB41C0">
      <w:pPr>
        <w:rPr>
          <w:rFonts w:ascii="Arial" w:hAnsi="Arial" w:cs="Arial"/>
          <w:color w:val="000000"/>
          <w:sz w:val="20"/>
          <w:szCs w:val="20"/>
        </w:rPr>
      </w:pPr>
    </w:p>
    <w:p w14:paraId="18D20983" w14:textId="77777777" w:rsidR="00C2228E" w:rsidRDefault="00C2228E" w:rsidP="00AB41C0">
      <w:pPr>
        <w:rPr>
          <w:rFonts w:ascii="Arial" w:hAnsi="Arial" w:cs="Arial"/>
          <w:color w:val="000000"/>
          <w:sz w:val="20"/>
          <w:szCs w:val="20"/>
        </w:rPr>
      </w:pPr>
    </w:p>
    <w:p w14:paraId="18DCA18A" w14:textId="77777777" w:rsidR="00C2228E" w:rsidRDefault="00C2228E" w:rsidP="00AB41C0">
      <w:pPr>
        <w:rPr>
          <w:rFonts w:ascii="Arial" w:hAnsi="Arial" w:cs="Arial"/>
          <w:color w:val="000000"/>
          <w:sz w:val="20"/>
          <w:szCs w:val="20"/>
        </w:rPr>
      </w:pPr>
    </w:p>
    <w:p w14:paraId="7F776C63" w14:textId="77777777" w:rsidR="00C2228E" w:rsidRDefault="00C2228E" w:rsidP="00AB41C0">
      <w:pPr>
        <w:rPr>
          <w:rFonts w:ascii="Arial" w:hAnsi="Arial" w:cs="Arial"/>
          <w:color w:val="000000"/>
          <w:sz w:val="20"/>
          <w:szCs w:val="20"/>
        </w:rPr>
      </w:pPr>
    </w:p>
    <w:p w14:paraId="2CDAB08F" w14:textId="77777777" w:rsidR="00C2228E" w:rsidRDefault="00C2228E" w:rsidP="00AB41C0">
      <w:pPr>
        <w:rPr>
          <w:rFonts w:ascii="Arial" w:hAnsi="Arial" w:cs="Arial"/>
          <w:color w:val="000000"/>
          <w:sz w:val="20"/>
          <w:szCs w:val="20"/>
        </w:rPr>
      </w:pPr>
    </w:p>
    <w:p w14:paraId="33E6B1DA" w14:textId="77777777" w:rsidR="00C2228E" w:rsidRDefault="00C2228E" w:rsidP="00AB41C0">
      <w:pPr>
        <w:rPr>
          <w:rFonts w:ascii="Arial" w:hAnsi="Arial" w:cs="Arial"/>
          <w:color w:val="000000"/>
          <w:sz w:val="20"/>
          <w:szCs w:val="20"/>
        </w:rPr>
      </w:pPr>
    </w:p>
    <w:p w14:paraId="651E7603" w14:textId="77777777" w:rsidR="00C2228E" w:rsidRDefault="00C2228E" w:rsidP="00AB41C0">
      <w:pPr>
        <w:rPr>
          <w:rFonts w:ascii="Arial" w:hAnsi="Arial" w:cs="Arial"/>
          <w:color w:val="000000"/>
          <w:sz w:val="20"/>
          <w:szCs w:val="20"/>
        </w:rPr>
      </w:pPr>
    </w:p>
    <w:p w14:paraId="637C3F22" w14:textId="77777777" w:rsidR="00C2228E" w:rsidRDefault="00C2228E" w:rsidP="00AB41C0">
      <w:pPr>
        <w:rPr>
          <w:rFonts w:ascii="Arial" w:hAnsi="Arial" w:cs="Arial"/>
          <w:color w:val="000000"/>
          <w:sz w:val="20"/>
          <w:szCs w:val="20"/>
        </w:rPr>
      </w:pPr>
    </w:p>
    <w:p w14:paraId="5CD7F40D" w14:textId="77777777" w:rsidR="00C2228E" w:rsidRDefault="00C2228E" w:rsidP="00AB41C0">
      <w:pPr>
        <w:rPr>
          <w:rFonts w:ascii="Arial" w:hAnsi="Arial" w:cs="Arial"/>
          <w:color w:val="000000"/>
          <w:sz w:val="20"/>
          <w:szCs w:val="20"/>
        </w:rPr>
      </w:pPr>
    </w:p>
    <w:p w14:paraId="16ED3177" w14:textId="77777777" w:rsidR="00C2228E" w:rsidRDefault="00C2228E" w:rsidP="00AB41C0">
      <w:pPr>
        <w:rPr>
          <w:rFonts w:ascii="Arial" w:hAnsi="Arial" w:cs="Arial"/>
          <w:color w:val="000000"/>
          <w:sz w:val="20"/>
          <w:szCs w:val="20"/>
        </w:rPr>
      </w:pPr>
    </w:p>
    <w:p w14:paraId="08B0DDA6" w14:textId="77777777" w:rsidR="00C2228E" w:rsidRDefault="00C2228E" w:rsidP="00AB41C0">
      <w:pPr>
        <w:rPr>
          <w:rFonts w:ascii="Arial" w:hAnsi="Arial" w:cs="Arial"/>
          <w:color w:val="000000"/>
          <w:sz w:val="20"/>
          <w:szCs w:val="20"/>
        </w:rPr>
      </w:pPr>
    </w:p>
    <w:p w14:paraId="05DB01BF" w14:textId="77777777" w:rsidR="00C2228E" w:rsidRDefault="00C2228E" w:rsidP="00AB41C0">
      <w:pPr>
        <w:rPr>
          <w:rFonts w:ascii="Arial" w:hAnsi="Arial" w:cs="Arial"/>
          <w:color w:val="000000"/>
          <w:sz w:val="20"/>
          <w:szCs w:val="20"/>
        </w:rPr>
      </w:pPr>
    </w:p>
    <w:p w14:paraId="7758BD69" w14:textId="77777777" w:rsidR="00C2228E" w:rsidRDefault="00C2228E" w:rsidP="00AB41C0">
      <w:pPr>
        <w:rPr>
          <w:rFonts w:ascii="Arial" w:hAnsi="Arial" w:cs="Arial"/>
          <w:color w:val="000000"/>
          <w:sz w:val="20"/>
          <w:szCs w:val="20"/>
        </w:rPr>
      </w:pPr>
    </w:p>
    <w:p w14:paraId="4128C1DF" w14:textId="77777777" w:rsidR="00C2228E" w:rsidRDefault="00C2228E" w:rsidP="00AB41C0">
      <w:pPr>
        <w:rPr>
          <w:rFonts w:ascii="Arial" w:hAnsi="Arial" w:cs="Arial"/>
          <w:color w:val="000000"/>
          <w:sz w:val="20"/>
          <w:szCs w:val="20"/>
        </w:rPr>
      </w:pPr>
    </w:p>
    <w:p w14:paraId="3F21922D" w14:textId="77777777" w:rsidR="00C2228E" w:rsidRDefault="00C2228E" w:rsidP="00AB41C0">
      <w:pPr>
        <w:rPr>
          <w:rFonts w:ascii="Arial" w:hAnsi="Arial" w:cs="Arial"/>
          <w:color w:val="000000"/>
          <w:sz w:val="20"/>
          <w:szCs w:val="20"/>
        </w:rPr>
      </w:pPr>
    </w:p>
    <w:p w14:paraId="2E500028" w14:textId="77777777" w:rsidR="00C2228E" w:rsidRDefault="00C2228E" w:rsidP="00AB41C0">
      <w:pPr>
        <w:rPr>
          <w:rFonts w:ascii="Arial" w:hAnsi="Arial" w:cs="Arial"/>
          <w:color w:val="000000"/>
          <w:sz w:val="20"/>
          <w:szCs w:val="20"/>
        </w:rPr>
      </w:pPr>
    </w:p>
    <w:p w14:paraId="7F2EB220" w14:textId="77777777" w:rsidR="00C2228E" w:rsidRDefault="00C2228E" w:rsidP="00AB41C0">
      <w:pPr>
        <w:rPr>
          <w:rFonts w:ascii="Arial" w:hAnsi="Arial" w:cs="Arial"/>
          <w:color w:val="000000"/>
          <w:sz w:val="20"/>
          <w:szCs w:val="20"/>
        </w:rPr>
      </w:pPr>
    </w:p>
    <w:p w14:paraId="12A6CF38" w14:textId="77777777" w:rsidR="00C2228E" w:rsidRDefault="00C2228E" w:rsidP="00AB41C0">
      <w:pPr>
        <w:rPr>
          <w:rFonts w:ascii="Arial" w:hAnsi="Arial" w:cs="Arial"/>
          <w:color w:val="000000"/>
          <w:sz w:val="20"/>
          <w:szCs w:val="20"/>
        </w:rPr>
      </w:pPr>
    </w:p>
    <w:p w14:paraId="7E7B7476" w14:textId="77777777" w:rsidR="00C2228E" w:rsidRDefault="00C2228E" w:rsidP="00AB41C0">
      <w:pPr>
        <w:rPr>
          <w:rFonts w:ascii="Arial" w:hAnsi="Arial" w:cs="Arial"/>
          <w:color w:val="000000"/>
          <w:sz w:val="20"/>
          <w:szCs w:val="20"/>
        </w:rPr>
      </w:pPr>
    </w:p>
    <w:p w14:paraId="3E041933" w14:textId="77777777" w:rsidR="00C2228E" w:rsidRDefault="00C2228E" w:rsidP="00AB41C0">
      <w:pPr>
        <w:rPr>
          <w:rFonts w:ascii="Arial" w:hAnsi="Arial" w:cs="Arial"/>
          <w:color w:val="000000"/>
          <w:sz w:val="20"/>
          <w:szCs w:val="20"/>
        </w:rPr>
      </w:pPr>
    </w:p>
    <w:p w14:paraId="2A8960F7" w14:textId="77777777" w:rsidR="00C2228E" w:rsidRDefault="00C2228E" w:rsidP="00AB41C0">
      <w:pPr>
        <w:rPr>
          <w:rFonts w:ascii="Arial" w:hAnsi="Arial" w:cs="Arial"/>
          <w:color w:val="000000"/>
          <w:sz w:val="20"/>
          <w:szCs w:val="20"/>
        </w:rPr>
      </w:pPr>
    </w:p>
    <w:p w14:paraId="5B018621" w14:textId="77777777" w:rsidR="00C2228E" w:rsidRDefault="00C2228E" w:rsidP="00AB41C0">
      <w:pPr>
        <w:rPr>
          <w:rFonts w:ascii="Arial" w:hAnsi="Arial" w:cs="Arial"/>
          <w:color w:val="000000"/>
          <w:sz w:val="20"/>
          <w:szCs w:val="20"/>
        </w:rPr>
      </w:pPr>
    </w:p>
    <w:p w14:paraId="2770BF84" w14:textId="77777777" w:rsidR="00C2228E" w:rsidRDefault="00C2228E" w:rsidP="00AB41C0">
      <w:pPr>
        <w:rPr>
          <w:rFonts w:ascii="Arial" w:hAnsi="Arial" w:cs="Arial"/>
          <w:color w:val="000000"/>
          <w:sz w:val="20"/>
          <w:szCs w:val="20"/>
        </w:rPr>
      </w:pPr>
    </w:p>
    <w:p w14:paraId="697A55A4" w14:textId="77777777" w:rsidR="00C2228E" w:rsidRDefault="00C2228E" w:rsidP="00AB41C0">
      <w:pPr>
        <w:rPr>
          <w:rFonts w:ascii="Arial" w:hAnsi="Arial" w:cs="Arial"/>
          <w:color w:val="000000"/>
          <w:sz w:val="20"/>
          <w:szCs w:val="20"/>
        </w:rPr>
      </w:pPr>
    </w:p>
    <w:p w14:paraId="102BC83D" w14:textId="77777777" w:rsidR="00C2228E" w:rsidRDefault="00C2228E" w:rsidP="00AB41C0">
      <w:pPr>
        <w:rPr>
          <w:rFonts w:ascii="Arial" w:hAnsi="Arial" w:cs="Arial"/>
          <w:color w:val="000000"/>
          <w:sz w:val="20"/>
          <w:szCs w:val="20"/>
        </w:rPr>
      </w:pPr>
    </w:p>
    <w:p w14:paraId="7E50B47F" w14:textId="77777777" w:rsidR="00C2228E" w:rsidRDefault="00C2228E" w:rsidP="00AB41C0">
      <w:pPr>
        <w:rPr>
          <w:rFonts w:ascii="Arial" w:hAnsi="Arial" w:cs="Arial"/>
          <w:color w:val="000000"/>
          <w:sz w:val="20"/>
          <w:szCs w:val="20"/>
        </w:rPr>
      </w:pPr>
    </w:p>
    <w:p w14:paraId="5A251E09" w14:textId="77777777" w:rsidR="00C2228E" w:rsidRDefault="00C2228E" w:rsidP="00AB41C0">
      <w:pPr>
        <w:rPr>
          <w:rFonts w:ascii="Arial" w:hAnsi="Arial" w:cs="Arial"/>
          <w:color w:val="000000"/>
          <w:sz w:val="20"/>
          <w:szCs w:val="20"/>
        </w:rPr>
      </w:pPr>
    </w:p>
    <w:p w14:paraId="1F444825" w14:textId="77777777" w:rsidR="00C2228E" w:rsidRDefault="00C2228E" w:rsidP="00AB41C0">
      <w:pPr>
        <w:rPr>
          <w:rFonts w:ascii="Arial" w:hAnsi="Arial" w:cs="Arial"/>
          <w:color w:val="000000"/>
          <w:sz w:val="20"/>
          <w:szCs w:val="20"/>
        </w:rPr>
      </w:pPr>
    </w:p>
    <w:p w14:paraId="46DE2B94" w14:textId="77777777" w:rsidR="00C2228E" w:rsidRDefault="00C2228E" w:rsidP="00AB41C0">
      <w:pPr>
        <w:rPr>
          <w:rFonts w:ascii="Arial" w:hAnsi="Arial" w:cs="Arial"/>
          <w:color w:val="000000"/>
          <w:sz w:val="20"/>
          <w:szCs w:val="20"/>
        </w:rPr>
      </w:pPr>
    </w:p>
    <w:p w14:paraId="5A43D463" w14:textId="77777777" w:rsidR="00C2228E" w:rsidRDefault="00C2228E" w:rsidP="00AB41C0">
      <w:pPr>
        <w:rPr>
          <w:rFonts w:ascii="Arial" w:hAnsi="Arial" w:cs="Arial"/>
          <w:color w:val="000000"/>
          <w:sz w:val="20"/>
          <w:szCs w:val="20"/>
        </w:rPr>
      </w:pPr>
    </w:p>
    <w:p w14:paraId="040A1E2B" w14:textId="77777777" w:rsidR="00C2228E" w:rsidRDefault="00C2228E" w:rsidP="00AB41C0">
      <w:pPr>
        <w:rPr>
          <w:rFonts w:ascii="Arial" w:hAnsi="Arial" w:cs="Arial"/>
          <w:color w:val="000000"/>
          <w:sz w:val="20"/>
          <w:szCs w:val="20"/>
        </w:rPr>
      </w:pPr>
    </w:p>
    <w:p w14:paraId="0099F7F3" w14:textId="77777777" w:rsidR="00C2228E" w:rsidRDefault="00C2228E" w:rsidP="00AB41C0">
      <w:pPr>
        <w:rPr>
          <w:rFonts w:ascii="Arial" w:hAnsi="Arial" w:cs="Arial"/>
          <w:color w:val="000000"/>
          <w:sz w:val="20"/>
          <w:szCs w:val="20"/>
        </w:rPr>
      </w:pPr>
    </w:p>
    <w:p w14:paraId="2DB3444F" w14:textId="77777777" w:rsidR="00C2228E" w:rsidRDefault="00C2228E" w:rsidP="00AB41C0">
      <w:pPr>
        <w:rPr>
          <w:rFonts w:ascii="Arial" w:hAnsi="Arial" w:cs="Arial"/>
          <w:color w:val="000000"/>
          <w:sz w:val="20"/>
          <w:szCs w:val="20"/>
        </w:rPr>
      </w:pPr>
    </w:p>
    <w:p w14:paraId="2E7ACCB3" w14:textId="77777777" w:rsidR="00C2228E" w:rsidRDefault="00C2228E" w:rsidP="00AB41C0">
      <w:pPr>
        <w:rPr>
          <w:rFonts w:ascii="Arial" w:hAnsi="Arial" w:cs="Arial"/>
          <w:color w:val="000000"/>
          <w:sz w:val="20"/>
          <w:szCs w:val="20"/>
        </w:rPr>
      </w:pPr>
    </w:p>
    <w:p w14:paraId="396AA170" w14:textId="77777777" w:rsidR="00C2228E" w:rsidRDefault="00C2228E"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3118"/>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47723EAC"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521"/>
        <w:gridCol w:w="1706"/>
      </w:tblGrid>
      <w:tr w:rsidR="00FC0303" w:rsidRPr="002F32CC" w14:paraId="1E574398" w14:textId="77777777" w:rsidTr="00D03A7B">
        <w:trPr>
          <w:trHeight w:hRule="exact" w:val="1037"/>
          <w:tblHeader/>
          <w:jc w:val="center"/>
        </w:trPr>
        <w:tc>
          <w:tcPr>
            <w:tcW w:w="1418" w:type="dxa"/>
            <w:shd w:val="clear" w:color="auto" w:fill="E0E0E0"/>
            <w:vAlign w:val="center"/>
          </w:tcPr>
          <w:p w14:paraId="2B46C649" w14:textId="77777777" w:rsidR="00FC0303" w:rsidRPr="002F32CC" w:rsidRDefault="00FC0303" w:rsidP="00D03A7B">
            <w:pPr>
              <w:tabs>
                <w:tab w:val="left" w:pos="6840"/>
              </w:tabs>
              <w:jc w:val="center"/>
              <w:rPr>
                <w:b/>
                <w:smallCaps/>
              </w:rPr>
            </w:pPr>
            <w:r w:rsidRPr="002F32CC">
              <w:rPr>
                <w:b/>
                <w:smallCaps/>
              </w:rPr>
              <w:t>Učni sklop</w:t>
            </w:r>
          </w:p>
        </w:tc>
        <w:tc>
          <w:tcPr>
            <w:tcW w:w="6521" w:type="dxa"/>
            <w:shd w:val="clear" w:color="auto" w:fill="E0E0E0"/>
            <w:vAlign w:val="center"/>
          </w:tcPr>
          <w:p w14:paraId="5531B549" w14:textId="77777777" w:rsidR="00FC0303" w:rsidRPr="002F32CC" w:rsidRDefault="00FC0303" w:rsidP="00D03A7B">
            <w:pPr>
              <w:tabs>
                <w:tab w:val="left" w:pos="6840"/>
              </w:tabs>
              <w:jc w:val="center"/>
              <w:rPr>
                <w:b/>
                <w:smallCaps/>
              </w:rPr>
            </w:pPr>
            <w:r w:rsidRPr="002F32CC">
              <w:rPr>
                <w:b/>
                <w:smallCaps/>
              </w:rPr>
              <w:t>Minimalni standard znanj</w:t>
            </w:r>
          </w:p>
        </w:tc>
        <w:tc>
          <w:tcPr>
            <w:tcW w:w="1706" w:type="dxa"/>
            <w:shd w:val="clear" w:color="auto" w:fill="E0E0E0"/>
            <w:vAlign w:val="center"/>
          </w:tcPr>
          <w:p w14:paraId="6F049865" w14:textId="77777777" w:rsidR="00FC0303" w:rsidRPr="002F32CC" w:rsidRDefault="00FC0303" w:rsidP="00D03A7B">
            <w:pPr>
              <w:tabs>
                <w:tab w:val="left" w:pos="6840"/>
              </w:tabs>
              <w:jc w:val="center"/>
              <w:rPr>
                <w:b/>
                <w:smallCaps/>
              </w:rPr>
            </w:pPr>
            <w:r w:rsidRPr="002F32CC">
              <w:rPr>
                <w:b/>
                <w:smallCaps/>
              </w:rPr>
              <w:t>Način ocenjevanja</w:t>
            </w:r>
          </w:p>
        </w:tc>
      </w:tr>
      <w:tr w:rsidR="00FC0303" w:rsidRPr="002F32CC" w14:paraId="744ABC93" w14:textId="77777777" w:rsidTr="00D03A7B">
        <w:trPr>
          <w:jc w:val="center"/>
        </w:trPr>
        <w:tc>
          <w:tcPr>
            <w:tcW w:w="1418" w:type="dxa"/>
            <w:vAlign w:val="center"/>
          </w:tcPr>
          <w:p w14:paraId="14C8DD16" w14:textId="77777777" w:rsidR="00FC0303" w:rsidRPr="002F32CC" w:rsidRDefault="00FC0303" w:rsidP="00D03A7B">
            <w:pPr>
              <w:tabs>
                <w:tab w:val="left" w:pos="6840"/>
              </w:tabs>
            </w:pPr>
            <w:r w:rsidRPr="002F32CC">
              <w:t>Naravna in cela števila</w:t>
            </w:r>
          </w:p>
        </w:tc>
        <w:tc>
          <w:tcPr>
            <w:tcW w:w="6521" w:type="dxa"/>
            <w:vAlign w:val="center"/>
          </w:tcPr>
          <w:p w14:paraId="78D657AD" w14:textId="77777777" w:rsidR="00FC0303" w:rsidRPr="002F32CC" w:rsidRDefault="00FC0303" w:rsidP="00FC0303">
            <w:pPr>
              <w:numPr>
                <w:ilvl w:val="0"/>
                <w:numId w:val="78"/>
              </w:numPr>
              <w:ind w:left="318"/>
            </w:pPr>
            <w:r w:rsidRPr="002F32CC">
              <w:t>Dijak loči med pojmi število, številka, števka, cifra.</w:t>
            </w:r>
          </w:p>
          <w:p w14:paraId="51EE7B03" w14:textId="77777777" w:rsidR="00FC0303" w:rsidRPr="002F32CC" w:rsidRDefault="00FC0303" w:rsidP="00FC0303">
            <w:pPr>
              <w:numPr>
                <w:ilvl w:val="0"/>
                <w:numId w:val="78"/>
              </w:numPr>
              <w:ind w:left="318"/>
            </w:pPr>
            <w:r w:rsidRPr="002F32CC">
              <w:t xml:space="preserve">Dijak zna računati z naravnimi in celimi števili. Rešuje preproste primere. Pri računanju uporablja računske zakone. Dana naravna in cela števila uredi po velikosti. </w:t>
            </w:r>
          </w:p>
          <w:p w14:paraId="44F202F9" w14:textId="77777777" w:rsidR="00FC0303" w:rsidRPr="002F32CC" w:rsidRDefault="00FC0303" w:rsidP="00FC0303">
            <w:pPr>
              <w:numPr>
                <w:ilvl w:val="0"/>
                <w:numId w:val="78"/>
              </w:numPr>
              <w:ind w:left="318"/>
            </w:pPr>
            <w:r w:rsidRPr="002F32CC">
              <w:t>Dijak loči soda in liha števila.</w:t>
            </w:r>
          </w:p>
          <w:p w14:paraId="1368DEFB" w14:textId="77777777" w:rsidR="00FC0303" w:rsidRPr="002F32CC" w:rsidRDefault="00FC0303" w:rsidP="00FC0303">
            <w:pPr>
              <w:numPr>
                <w:ilvl w:val="0"/>
                <w:numId w:val="78"/>
              </w:numPr>
              <w:ind w:left="318"/>
            </w:pPr>
            <w:r w:rsidRPr="002F32CC">
              <w:t>Dijak pozna pojem potence. Uporablja pravila za računanje s potencami z naravnimi eksponenti na preprostih primerih.</w:t>
            </w:r>
          </w:p>
          <w:p w14:paraId="393EF277" w14:textId="77777777" w:rsidR="00FC0303" w:rsidRPr="002F32CC" w:rsidRDefault="00FC0303" w:rsidP="00FC0303">
            <w:pPr>
              <w:numPr>
                <w:ilvl w:val="0"/>
                <w:numId w:val="78"/>
              </w:numPr>
              <w:ind w:left="318"/>
            </w:pPr>
            <w:r w:rsidRPr="002F32CC">
              <w:t>Dijak zna računati z izrazi in razcepiti preproste veččlenike.</w:t>
            </w:r>
          </w:p>
          <w:p w14:paraId="3EE88A4F" w14:textId="77777777" w:rsidR="00FC0303" w:rsidRPr="002F32CC" w:rsidRDefault="00FC0303" w:rsidP="00FC0303">
            <w:pPr>
              <w:numPr>
                <w:ilvl w:val="0"/>
                <w:numId w:val="78"/>
              </w:numPr>
              <w:ind w:left="318"/>
            </w:pPr>
            <w:r w:rsidRPr="002F32CC">
              <w:t xml:space="preserve">Dijak uporablja kriterije deljivosti za števila: 2, 3, 5, </w:t>
            </w:r>
            <w:smartTag w:uri="urn:schemas-microsoft-com:office:smarttags" w:element="metricconverter">
              <w:smartTagPr>
                <w:attr w:name="ProductID" w:val="9 in"/>
              </w:smartTagPr>
              <w:r w:rsidRPr="002F32CC">
                <w:t>9 in</w:t>
              </w:r>
            </w:smartTag>
            <w:r w:rsidRPr="002F32CC">
              <w:t xml:space="preserve"> 10.</w:t>
            </w:r>
          </w:p>
          <w:p w14:paraId="7A0ED2AF" w14:textId="77777777" w:rsidR="00FC0303" w:rsidRPr="002F32CC" w:rsidRDefault="00FC0303" w:rsidP="00FC0303">
            <w:pPr>
              <w:numPr>
                <w:ilvl w:val="0"/>
                <w:numId w:val="78"/>
              </w:numPr>
              <w:ind w:left="318"/>
            </w:pPr>
            <w:r w:rsidRPr="002F32CC">
              <w:t>Dijak pozna osnovni izrek o deljenju.</w:t>
            </w:r>
          </w:p>
          <w:p w14:paraId="25B5898C" w14:textId="77777777" w:rsidR="00FC0303" w:rsidRPr="002F32CC" w:rsidRDefault="00FC0303" w:rsidP="00FC0303">
            <w:pPr>
              <w:numPr>
                <w:ilvl w:val="0"/>
                <w:numId w:val="78"/>
              </w:numPr>
              <w:ind w:left="318"/>
            </w:pPr>
            <w:r w:rsidRPr="002F32CC">
              <w:t>Dijak dano število zapiše kot produkt praštevil.</w:t>
            </w:r>
          </w:p>
          <w:p w14:paraId="406A9102" w14:textId="77777777" w:rsidR="00FC0303" w:rsidRPr="002F32CC" w:rsidRDefault="00FC0303" w:rsidP="00FC0303">
            <w:pPr>
              <w:numPr>
                <w:ilvl w:val="0"/>
                <w:numId w:val="78"/>
              </w:numPr>
              <w:ind w:left="318"/>
            </w:pPr>
            <w:r w:rsidRPr="002F32CC">
              <w:t>Dijak zna poiskati največji skupni delitelj in najmanjši skupni večkratnik števil ter preprostih izrazov.</w:t>
            </w:r>
          </w:p>
          <w:p w14:paraId="5349C8B3" w14:textId="77777777" w:rsidR="00FC0303" w:rsidRPr="002F32CC" w:rsidRDefault="00FC0303" w:rsidP="00FC0303">
            <w:pPr>
              <w:numPr>
                <w:ilvl w:val="0"/>
                <w:numId w:val="78"/>
              </w:numPr>
              <w:autoSpaceDE w:val="0"/>
              <w:autoSpaceDN w:val="0"/>
              <w:adjustRightInd w:val="0"/>
              <w:ind w:left="318"/>
            </w:pPr>
            <w:r w:rsidRPr="002F32CC">
              <w:t>Dijak izračuna vrednost izraza z eno ali dvema spremenljivkama.</w:t>
            </w:r>
          </w:p>
        </w:tc>
        <w:tc>
          <w:tcPr>
            <w:tcW w:w="1706" w:type="dxa"/>
            <w:vAlign w:val="center"/>
          </w:tcPr>
          <w:p w14:paraId="50A56619" w14:textId="77777777" w:rsidR="00FC0303" w:rsidRPr="002F32CC" w:rsidRDefault="00FC0303" w:rsidP="00D03A7B">
            <w:pPr>
              <w:tabs>
                <w:tab w:val="left" w:pos="6840"/>
              </w:tabs>
            </w:pPr>
            <w:r w:rsidRPr="002F32CC">
              <w:t>Pisno in/ali ustno</w:t>
            </w:r>
          </w:p>
        </w:tc>
      </w:tr>
      <w:tr w:rsidR="00FC0303" w:rsidRPr="002F32CC" w14:paraId="77648895" w14:textId="77777777" w:rsidTr="00D03A7B">
        <w:trPr>
          <w:jc w:val="center"/>
        </w:trPr>
        <w:tc>
          <w:tcPr>
            <w:tcW w:w="1418" w:type="dxa"/>
            <w:vAlign w:val="center"/>
          </w:tcPr>
          <w:p w14:paraId="72313807" w14:textId="77777777" w:rsidR="00FC0303" w:rsidRPr="002F32CC" w:rsidRDefault="00FC0303" w:rsidP="00D03A7B">
            <w:pPr>
              <w:tabs>
                <w:tab w:val="left" w:pos="6840"/>
              </w:tabs>
            </w:pPr>
            <w:r w:rsidRPr="002F32CC">
              <w:t>Racionalna števila – računanje z ulomki</w:t>
            </w:r>
          </w:p>
        </w:tc>
        <w:tc>
          <w:tcPr>
            <w:tcW w:w="6521" w:type="dxa"/>
            <w:vAlign w:val="center"/>
          </w:tcPr>
          <w:p w14:paraId="653F62A5" w14:textId="77777777" w:rsidR="00FC0303" w:rsidRPr="002F32CC" w:rsidRDefault="00FC0303" w:rsidP="00FC0303">
            <w:pPr>
              <w:numPr>
                <w:ilvl w:val="0"/>
                <w:numId w:val="23"/>
              </w:numPr>
              <w:tabs>
                <w:tab w:val="clear" w:pos="360"/>
                <w:tab w:val="num" w:pos="206"/>
              </w:tabs>
              <w:ind w:left="206" w:hanging="206"/>
            </w:pPr>
            <w:r w:rsidRPr="002F32CC">
              <w:t>Dijak pozna preprosta pojmovanja ulomka.</w:t>
            </w:r>
          </w:p>
          <w:p w14:paraId="4BB848C1" w14:textId="77777777" w:rsidR="00FC0303" w:rsidRPr="002F32CC" w:rsidRDefault="00FC0303" w:rsidP="00FC0303">
            <w:pPr>
              <w:numPr>
                <w:ilvl w:val="0"/>
                <w:numId w:val="23"/>
              </w:numPr>
              <w:tabs>
                <w:tab w:val="clear" w:pos="360"/>
                <w:tab w:val="num" w:pos="206"/>
              </w:tabs>
              <w:ind w:left="206" w:hanging="206"/>
            </w:pPr>
            <w:r w:rsidRPr="002F32CC">
              <w:t>Dijak zna računati z ulomki in, decimalnimi števili.</w:t>
            </w:r>
          </w:p>
          <w:p w14:paraId="77CBF4C5" w14:textId="77777777" w:rsidR="00FC0303" w:rsidRPr="002F32CC" w:rsidRDefault="00FC0303" w:rsidP="00FC0303">
            <w:pPr>
              <w:numPr>
                <w:ilvl w:val="0"/>
                <w:numId w:val="23"/>
              </w:numPr>
              <w:tabs>
                <w:tab w:val="clear" w:pos="360"/>
                <w:tab w:val="num" w:pos="206"/>
              </w:tabs>
              <w:ind w:left="206" w:hanging="206"/>
            </w:pPr>
            <w:r w:rsidRPr="002F32CC">
              <w:t>Dijak loči nasprotno in obratno vrednost ulomka.</w:t>
            </w:r>
          </w:p>
          <w:p w14:paraId="667A0F8B" w14:textId="77777777" w:rsidR="00FC0303" w:rsidRPr="002F32CC" w:rsidRDefault="00FC0303" w:rsidP="00FC0303">
            <w:pPr>
              <w:numPr>
                <w:ilvl w:val="0"/>
                <w:numId w:val="23"/>
              </w:numPr>
              <w:tabs>
                <w:tab w:val="clear" w:pos="360"/>
                <w:tab w:val="num" w:pos="206"/>
              </w:tabs>
              <w:ind w:left="206" w:hanging="206"/>
            </w:pPr>
            <w:r w:rsidRPr="002F32CC">
              <w:t>Dijak pozna urejenost racionalnih števil.</w:t>
            </w:r>
          </w:p>
          <w:p w14:paraId="73B32993" w14:textId="77777777" w:rsidR="00FC0303" w:rsidRPr="002F32CC" w:rsidRDefault="00FC0303" w:rsidP="00FC0303">
            <w:pPr>
              <w:numPr>
                <w:ilvl w:val="0"/>
                <w:numId w:val="23"/>
              </w:numPr>
              <w:tabs>
                <w:tab w:val="clear" w:pos="360"/>
                <w:tab w:val="num" w:pos="206"/>
              </w:tabs>
              <w:ind w:left="206" w:hanging="206"/>
            </w:pPr>
            <w:r w:rsidRPr="002F32CC">
              <w:t>Dijak zna racionalno število zapisati v decimalni obliki in obratno.</w:t>
            </w:r>
          </w:p>
          <w:p w14:paraId="3B4EE3B0" w14:textId="77777777" w:rsidR="00FC0303" w:rsidRPr="002F32CC" w:rsidRDefault="00FC0303" w:rsidP="00FC0303">
            <w:pPr>
              <w:numPr>
                <w:ilvl w:val="0"/>
                <w:numId w:val="23"/>
              </w:numPr>
              <w:tabs>
                <w:tab w:val="clear" w:pos="360"/>
                <w:tab w:val="num" w:pos="206"/>
              </w:tabs>
              <w:ind w:left="206" w:hanging="206"/>
            </w:pPr>
            <w:r w:rsidRPr="002F32CC">
              <w:t>Dijak razume pomen decimalne vejice in decimalnih mest.</w:t>
            </w:r>
          </w:p>
        </w:tc>
        <w:tc>
          <w:tcPr>
            <w:tcW w:w="1706" w:type="dxa"/>
            <w:vAlign w:val="center"/>
          </w:tcPr>
          <w:p w14:paraId="5C81B75E" w14:textId="77777777" w:rsidR="00FC0303" w:rsidRPr="002F32CC" w:rsidRDefault="00FC0303" w:rsidP="00D03A7B">
            <w:pPr>
              <w:tabs>
                <w:tab w:val="left" w:pos="6840"/>
              </w:tabs>
            </w:pPr>
            <w:r w:rsidRPr="002F32CC">
              <w:t>Pisno in/ali ustno</w:t>
            </w:r>
          </w:p>
        </w:tc>
      </w:tr>
      <w:tr w:rsidR="00FC0303" w:rsidRPr="002F32CC" w14:paraId="0DE445B8" w14:textId="77777777" w:rsidTr="00D03A7B">
        <w:trPr>
          <w:jc w:val="center"/>
        </w:trPr>
        <w:tc>
          <w:tcPr>
            <w:tcW w:w="1418" w:type="dxa"/>
            <w:vAlign w:val="center"/>
          </w:tcPr>
          <w:p w14:paraId="66D8AA7F" w14:textId="77777777" w:rsidR="00FC0303" w:rsidRPr="002F32CC" w:rsidRDefault="00FC0303" w:rsidP="00D03A7B">
            <w:pPr>
              <w:tabs>
                <w:tab w:val="left" w:pos="6840"/>
              </w:tabs>
            </w:pPr>
            <w:r w:rsidRPr="002F32CC">
              <w:t>Racionalna in realna števila</w:t>
            </w:r>
          </w:p>
        </w:tc>
        <w:tc>
          <w:tcPr>
            <w:tcW w:w="6521" w:type="dxa"/>
            <w:vAlign w:val="center"/>
          </w:tcPr>
          <w:p w14:paraId="2111B968" w14:textId="77777777" w:rsidR="00FC0303" w:rsidRPr="002F32CC" w:rsidRDefault="00FC0303" w:rsidP="00FC0303">
            <w:pPr>
              <w:numPr>
                <w:ilvl w:val="0"/>
                <w:numId w:val="24"/>
              </w:numPr>
              <w:tabs>
                <w:tab w:val="num" w:pos="206"/>
              </w:tabs>
              <w:ind w:left="206" w:hanging="206"/>
            </w:pPr>
            <w:r w:rsidRPr="002F32CC">
              <w:t>Dijak loči premo in obratno sorazmerje.</w:t>
            </w:r>
          </w:p>
          <w:p w14:paraId="40029A81" w14:textId="77777777" w:rsidR="00FC0303" w:rsidRPr="002F32CC" w:rsidRDefault="00FC0303" w:rsidP="00FC0303">
            <w:pPr>
              <w:numPr>
                <w:ilvl w:val="0"/>
                <w:numId w:val="24"/>
              </w:numPr>
              <w:tabs>
                <w:tab w:val="num" w:pos="206"/>
              </w:tabs>
              <w:ind w:left="206" w:hanging="206"/>
            </w:pPr>
            <w:r w:rsidRPr="002F32CC">
              <w:t>Dijak uporablja sklepni račun.</w:t>
            </w:r>
          </w:p>
          <w:p w14:paraId="3EEE2AE5" w14:textId="77777777" w:rsidR="00FC0303" w:rsidRPr="002F32CC" w:rsidRDefault="00FC0303" w:rsidP="00FC0303">
            <w:pPr>
              <w:numPr>
                <w:ilvl w:val="0"/>
                <w:numId w:val="24"/>
              </w:numPr>
              <w:tabs>
                <w:tab w:val="num" w:pos="206"/>
              </w:tabs>
              <w:ind w:left="206" w:hanging="206"/>
            </w:pPr>
            <w:r w:rsidRPr="002F32CC">
              <w:t>Dijak zna računati z odstotki.</w:t>
            </w:r>
          </w:p>
          <w:p w14:paraId="51F05979" w14:textId="77777777" w:rsidR="00FC0303" w:rsidRPr="002F32CC" w:rsidRDefault="00FC0303" w:rsidP="00FC0303">
            <w:pPr>
              <w:numPr>
                <w:ilvl w:val="0"/>
                <w:numId w:val="24"/>
              </w:numPr>
              <w:tabs>
                <w:tab w:val="num" w:pos="206"/>
              </w:tabs>
              <w:ind w:left="206" w:hanging="206"/>
            </w:pPr>
            <w:r w:rsidRPr="002F32CC">
              <w:t>Dijak rešuje preproste tekstne naloge.</w:t>
            </w:r>
          </w:p>
          <w:p w14:paraId="0CA55F56" w14:textId="77777777" w:rsidR="00FC0303" w:rsidRPr="002F32CC" w:rsidRDefault="00FC0303" w:rsidP="00FC0303">
            <w:pPr>
              <w:numPr>
                <w:ilvl w:val="0"/>
                <w:numId w:val="24"/>
              </w:numPr>
              <w:tabs>
                <w:tab w:val="num" w:pos="206"/>
              </w:tabs>
              <w:ind w:left="206" w:hanging="206"/>
            </w:pPr>
            <w:r w:rsidRPr="002F32CC">
              <w:t>Dijak pozna realna števila.</w:t>
            </w:r>
          </w:p>
          <w:p w14:paraId="3F471AB1" w14:textId="77777777" w:rsidR="00FC0303" w:rsidRPr="002F32CC" w:rsidRDefault="00FC0303" w:rsidP="00FC0303">
            <w:pPr>
              <w:numPr>
                <w:ilvl w:val="0"/>
                <w:numId w:val="24"/>
              </w:numPr>
              <w:tabs>
                <w:tab w:val="num" w:pos="206"/>
              </w:tabs>
              <w:ind w:left="206" w:hanging="206"/>
            </w:pPr>
            <w:r w:rsidRPr="002F32CC">
              <w:t>Dijak računa s kvadratnimi koreni.</w:t>
            </w:r>
          </w:p>
          <w:p w14:paraId="25D7D7D6" w14:textId="77777777" w:rsidR="00FC0303" w:rsidRPr="002F32CC" w:rsidRDefault="00FC0303" w:rsidP="00FC0303">
            <w:pPr>
              <w:numPr>
                <w:ilvl w:val="0"/>
                <w:numId w:val="24"/>
              </w:numPr>
              <w:tabs>
                <w:tab w:val="num" w:pos="206"/>
              </w:tabs>
              <w:ind w:left="206" w:hanging="206"/>
            </w:pPr>
            <w:r w:rsidRPr="002F32CC">
              <w:t>Dijak zna zaokroževati števila.</w:t>
            </w:r>
          </w:p>
        </w:tc>
        <w:tc>
          <w:tcPr>
            <w:tcW w:w="1706" w:type="dxa"/>
            <w:vAlign w:val="center"/>
          </w:tcPr>
          <w:p w14:paraId="647FF6EB" w14:textId="77777777" w:rsidR="00FC0303" w:rsidRPr="002F32CC" w:rsidRDefault="00FC0303" w:rsidP="00D03A7B">
            <w:pPr>
              <w:tabs>
                <w:tab w:val="left" w:pos="6840"/>
              </w:tabs>
            </w:pPr>
          </w:p>
          <w:p w14:paraId="1C308ED5" w14:textId="77777777" w:rsidR="00FC0303" w:rsidRPr="002F32CC" w:rsidRDefault="00FC0303" w:rsidP="00D03A7B">
            <w:pPr>
              <w:tabs>
                <w:tab w:val="left" w:pos="6840"/>
              </w:tabs>
            </w:pPr>
            <w:r w:rsidRPr="002F32CC">
              <w:t>Pisno in/ali ustno</w:t>
            </w:r>
          </w:p>
        </w:tc>
      </w:tr>
      <w:tr w:rsidR="00FC0303" w:rsidRPr="002F32CC" w14:paraId="0352B65D" w14:textId="77777777" w:rsidTr="00D03A7B">
        <w:trPr>
          <w:trHeight w:val="72"/>
          <w:jc w:val="center"/>
        </w:trPr>
        <w:tc>
          <w:tcPr>
            <w:tcW w:w="1418" w:type="dxa"/>
            <w:vAlign w:val="center"/>
          </w:tcPr>
          <w:p w14:paraId="09534A23" w14:textId="77777777" w:rsidR="00FC0303" w:rsidRPr="002F32CC" w:rsidRDefault="00FC0303" w:rsidP="00D03A7B">
            <w:pPr>
              <w:tabs>
                <w:tab w:val="left" w:pos="6840"/>
              </w:tabs>
            </w:pPr>
            <w:r w:rsidRPr="002F32CC">
              <w:t>Linearna funkcija</w:t>
            </w:r>
          </w:p>
        </w:tc>
        <w:tc>
          <w:tcPr>
            <w:tcW w:w="6521" w:type="dxa"/>
            <w:vAlign w:val="center"/>
          </w:tcPr>
          <w:p w14:paraId="5B4FCD39" w14:textId="77777777" w:rsidR="00FC0303" w:rsidRPr="002F32CC" w:rsidRDefault="00FC0303" w:rsidP="00FC0303">
            <w:pPr>
              <w:numPr>
                <w:ilvl w:val="0"/>
                <w:numId w:val="25"/>
              </w:numPr>
              <w:tabs>
                <w:tab w:val="clear" w:pos="360"/>
              </w:tabs>
              <w:ind w:left="206" w:hanging="206"/>
            </w:pPr>
            <w:r w:rsidRPr="002F32CC">
              <w:t>Dijak pozna pravokotni koordinatni sistem v ravnini.</w:t>
            </w:r>
          </w:p>
          <w:p w14:paraId="1F80D981" w14:textId="77777777" w:rsidR="00FC0303" w:rsidRPr="002F32CC" w:rsidRDefault="00FC0303" w:rsidP="00FC0303">
            <w:pPr>
              <w:numPr>
                <w:ilvl w:val="0"/>
                <w:numId w:val="25"/>
              </w:numPr>
              <w:tabs>
                <w:tab w:val="clear" w:pos="360"/>
              </w:tabs>
              <w:ind w:left="206" w:hanging="206"/>
            </w:pPr>
            <w:r w:rsidRPr="002F32CC">
              <w:t>Dijak zna narisati in odčitati točke v pravokotnem koordinatnem sistemu.</w:t>
            </w:r>
          </w:p>
          <w:p w14:paraId="2D24DC84" w14:textId="77777777" w:rsidR="00FC0303" w:rsidRPr="002F32CC" w:rsidRDefault="00FC0303" w:rsidP="00FC0303">
            <w:pPr>
              <w:numPr>
                <w:ilvl w:val="0"/>
                <w:numId w:val="25"/>
              </w:numPr>
              <w:tabs>
                <w:tab w:val="clear" w:pos="360"/>
              </w:tabs>
              <w:ind w:left="206" w:hanging="206"/>
            </w:pPr>
            <w:r w:rsidRPr="002F32CC">
              <w:t xml:space="preserve">Dijak pozna predpis za linearno funkcijo in pomen konstant </w:t>
            </w:r>
            <w:r w:rsidRPr="002F32CC">
              <w:rPr>
                <w:i/>
              </w:rPr>
              <w:t>k</w:t>
            </w:r>
            <w:r w:rsidRPr="002F32CC">
              <w:t xml:space="preserve"> in </w:t>
            </w:r>
            <w:r w:rsidRPr="002F32CC">
              <w:rPr>
                <w:i/>
              </w:rPr>
              <w:t>n</w:t>
            </w:r>
            <w:r w:rsidRPr="002F32CC">
              <w:t>.</w:t>
            </w:r>
          </w:p>
          <w:p w14:paraId="7A2C85B2" w14:textId="77777777" w:rsidR="00FC0303" w:rsidRPr="002F32CC" w:rsidRDefault="00FC0303" w:rsidP="00FC0303">
            <w:pPr>
              <w:numPr>
                <w:ilvl w:val="0"/>
                <w:numId w:val="25"/>
              </w:numPr>
              <w:tabs>
                <w:tab w:val="clear" w:pos="360"/>
              </w:tabs>
              <w:ind w:left="206" w:hanging="206"/>
            </w:pPr>
            <w:r w:rsidRPr="002F32CC">
              <w:t>Dijak zna narisati graf linearne funkcije.</w:t>
            </w:r>
          </w:p>
          <w:p w14:paraId="19120463" w14:textId="77777777" w:rsidR="00FC0303" w:rsidRPr="002F32CC" w:rsidRDefault="00FC0303" w:rsidP="00FC0303">
            <w:pPr>
              <w:numPr>
                <w:ilvl w:val="0"/>
                <w:numId w:val="25"/>
              </w:numPr>
              <w:tabs>
                <w:tab w:val="clear" w:pos="360"/>
              </w:tabs>
              <w:ind w:left="206" w:hanging="206"/>
            </w:pPr>
            <w:r w:rsidRPr="002F32CC">
              <w:t>Dijak reši preprosto linearno enačbo.</w:t>
            </w:r>
          </w:p>
          <w:p w14:paraId="633F1438" w14:textId="77777777" w:rsidR="00FC0303" w:rsidRPr="002F32CC" w:rsidRDefault="00FC0303" w:rsidP="00FC0303">
            <w:pPr>
              <w:numPr>
                <w:ilvl w:val="0"/>
                <w:numId w:val="25"/>
              </w:numPr>
              <w:tabs>
                <w:tab w:val="clear" w:pos="360"/>
              </w:tabs>
              <w:ind w:left="206" w:hanging="206"/>
            </w:pPr>
            <w:r w:rsidRPr="002F32CC">
              <w:t>Dijak reši preprosto tekstno nalogo.</w:t>
            </w:r>
          </w:p>
        </w:tc>
        <w:tc>
          <w:tcPr>
            <w:tcW w:w="1706" w:type="dxa"/>
            <w:vAlign w:val="center"/>
          </w:tcPr>
          <w:p w14:paraId="05F78269" w14:textId="77777777" w:rsidR="00FC0303" w:rsidRPr="002F32CC" w:rsidRDefault="00FC0303" w:rsidP="00D03A7B">
            <w:pPr>
              <w:tabs>
                <w:tab w:val="left" w:pos="6840"/>
              </w:tabs>
            </w:pPr>
            <w:r w:rsidRPr="002F32CC">
              <w:t>Pisno in/ali ustno</w:t>
            </w:r>
          </w:p>
        </w:tc>
      </w:tr>
    </w:tbl>
    <w:p w14:paraId="780845B8" w14:textId="77777777" w:rsidR="00701911" w:rsidRDefault="00701911" w:rsidP="00500176">
      <w:pPr>
        <w:jc w:val="both"/>
        <w:rPr>
          <w:rFonts w:ascii="Arial" w:hAnsi="Arial" w:cs="Arial"/>
          <w:b/>
          <w:bCs/>
          <w:color w:val="000000"/>
          <w:sz w:val="20"/>
          <w:szCs w:val="20"/>
        </w:rPr>
      </w:pPr>
    </w:p>
    <w:p w14:paraId="4F5B14F4" w14:textId="77777777" w:rsidR="00FC0303" w:rsidRDefault="00FC0303" w:rsidP="00500176">
      <w:pPr>
        <w:jc w:val="both"/>
        <w:rPr>
          <w:rFonts w:ascii="Arial" w:hAnsi="Arial" w:cs="Arial"/>
          <w:b/>
          <w:bCs/>
          <w:color w:val="000000"/>
          <w:sz w:val="20"/>
          <w:szCs w:val="20"/>
        </w:rPr>
      </w:pPr>
    </w:p>
    <w:p w14:paraId="48AE2685" w14:textId="77777777" w:rsidR="00FC0303" w:rsidRDefault="00FC0303" w:rsidP="00500176">
      <w:pPr>
        <w:jc w:val="both"/>
        <w:rPr>
          <w:rFonts w:ascii="Arial" w:hAnsi="Arial" w:cs="Arial"/>
          <w:b/>
          <w:bCs/>
          <w:color w:val="000000"/>
          <w:sz w:val="20"/>
          <w:szCs w:val="20"/>
        </w:rPr>
      </w:pPr>
    </w:p>
    <w:p w14:paraId="73F8A1B3" w14:textId="77777777" w:rsidR="00663B5E" w:rsidRDefault="00663B5E" w:rsidP="00500176">
      <w:pPr>
        <w:jc w:val="both"/>
        <w:rPr>
          <w:rFonts w:ascii="Arial" w:hAnsi="Arial" w:cs="Arial"/>
          <w:b/>
          <w:bCs/>
          <w:color w:val="000000"/>
          <w:sz w:val="20"/>
          <w:szCs w:val="20"/>
        </w:rPr>
      </w:pPr>
    </w:p>
    <w:p w14:paraId="3C6A75C6" w14:textId="77777777" w:rsidR="00FC0303" w:rsidRDefault="00FC0303" w:rsidP="00500176">
      <w:pPr>
        <w:jc w:val="both"/>
        <w:rPr>
          <w:rFonts w:ascii="Arial" w:hAnsi="Arial" w:cs="Arial"/>
          <w:b/>
          <w:bCs/>
          <w:color w:val="000000"/>
          <w:sz w:val="20"/>
          <w:szCs w:val="20"/>
        </w:rPr>
      </w:pPr>
    </w:p>
    <w:p w14:paraId="0FCD965D" w14:textId="1E4227EC" w:rsidR="00500176" w:rsidRDefault="00500176" w:rsidP="00500176">
      <w:pPr>
        <w:jc w:val="both"/>
        <w:rPr>
          <w:rFonts w:ascii="Arial" w:hAnsi="Arial" w:cs="Arial"/>
          <w:color w:val="000000"/>
          <w:sz w:val="20"/>
          <w:szCs w:val="20"/>
        </w:rPr>
      </w:pPr>
      <w:r>
        <w:rPr>
          <w:rFonts w:ascii="Arial" w:hAnsi="Arial" w:cs="Arial"/>
          <w:b/>
          <w:bCs/>
          <w:color w:val="000000"/>
          <w:sz w:val="20"/>
          <w:szCs w:val="20"/>
        </w:rPr>
        <w:lastRenderedPageBreak/>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29F0E99C" w14:textId="77777777" w:rsidR="00FC0303" w:rsidRPr="007E5A85" w:rsidRDefault="00FC0303" w:rsidP="00FC0303">
      <w:pPr>
        <w:pStyle w:val="Brezrazmikov"/>
        <w:spacing w:line="360" w:lineRule="auto"/>
        <w:jc w:val="both"/>
        <w:rPr>
          <w:rFonts w:ascii="Times New Roman" w:hAnsi="Times New Roman"/>
          <w:sz w:val="24"/>
          <w:szCs w:val="24"/>
        </w:rPr>
      </w:pPr>
      <w:r w:rsidRPr="007E5A85">
        <w:rPr>
          <w:rFonts w:ascii="Times New Roman" w:hAnsi="Times New Roman"/>
          <w:sz w:val="24"/>
          <w:szCs w:val="24"/>
        </w:rPr>
        <w:t xml:space="preserve">V </w:t>
      </w:r>
      <w:r>
        <w:rPr>
          <w:rFonts w:ascii="Times New Roman" w:hAnsi="Times New Roman"/>
          <w:sz w:val="24"/>
          <w:szCs w:val="24"/>
        </w:rPr>
        <w:t>celotnem šolskem letu dijaki pridobijo najmanj 4 ocene: 3 pisne ocene in 1 ustno oceno – v vsakem ocenjevalnem obdobju po 2 oceni.</w:t>
      </w:r>
      <w:r w:rsidRPr="007E5A85">
        <w:rPr>
          <w:rFonts w:ascii="Times New Roman" w:hAnsi="Times New Roman"/>
          <w:sz w:val="24"/>
          <w:szCs w:val="24"/>
        </w:rPr>
        <w:t xml:space="preserve"> Dijak je v posameznem ocenjevalnem obdobju pozitivno ocenjen, če ima obe oceni pozitivni.</w:t>
      </w:r>
    </w:p>
    <w:p w14:paraId="1A3ED745" w14:textId="77777777" w:rsidR="00FC0303" w:rsidRDefault="00FC0303" w:rsidP="00FC0303">
      <w:pPr>
        <w:pStyle w:val="Brezrazmikov"/>
        <w:spacing w:line="360" w:lineRule="auto"/>
        <w:jc w:val="both"/>
        <w:rPr>
          <w:rFonts w:ascii="Times New Roman" w:hAnsi="Times New Roman"/>
          <w:sz w:val="24"/>
          <w:szCs w:val="24"/>
        </w:rPr>
      </w:pPr>
    </w:p>
    <w:p w14:paraId="77D5447C"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4BB141C2"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6A347AED"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7A5CD2ED"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5614BF77"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75020B53" w14:textId="77777777" w:rsidR="00FC0303" w:rsidRPr="0015194C" w:rsidRDefault="00FC0303" w:rsidP="00FC0303">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6A7959D9" w14:textId="77777777" w:rsidR="00FC0303" w:rsidRDefault="00FC0303" w:rsidP="00FC0303">
      <w:pPr>
        <w:pStyle w:val="Brezrazmikov"/>
        <w:spacing w:line="360" w:lineRule="auto"/>
        <w:jc w:val="both"/>
        <w:rPr>
          <w:rFonts w:ascii="Times New Roman" w:hAnsi="Times New Roman"/>
          <w:sz w:val="24"/>
          <w:szCs w:val="24"/>
        </w:rPr>
      </w:pPr>
    </w:p>
    <w:p w14:paraId="4C78CCD9" w14:textId="77777777" w:rsidR="00FC0303"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515773B4" w14:textId="77777777" w:rsidR="00FC0303"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45DBF4AE" w14:textId="77777777" w:rsidR="00FC0303" w:rsidRDefault="00FC0303" w:rsidP="00FC0303">
      <w:pPr>
        <w:pStyle w:val="Brezrazmikov"/>
        <w:spacing w:line="360" w:lineRule="auto"/>
        <w:jc w:val="both"/>
        <w:rPr>
          <w:rFonts w:ascii="Times New Roman" w:hAnsi="Times New Roman"/>
          <w:sz w:val="24"/>
          <w:szCs w:val="24"/>
        </w:rPr>
      </w:pPr>
    </w:p>
    <w:p w14:paraId="215C7197" w14:textId="77777777" w:rsidR="00FC0303" w:rsidRDefault="00FC0303" w:rsidP="00FC0303">
      <w:pPr>
        <w:pStyle w:val="Brezrazmikov"/>
        <w:spacing w:line="360" w:lineRule="auto"/>
        <w:jc w:val="both"/>
        <w:rPr>
          <w:rFonts w:ascii="Times New Roman" w:hAnsi="Times New Roman"/>
          <w:sz w:val="24"/>
          <w:szCs w:val="24"/>
        </w:rPr>
      </w:pPr>
    </w:p>
    <w:p w14:paraId="7634E25E" w14:textId="77777777" w:rsidR="00FC0303" w:rsidRDefault="00FC0303" w:rsidP="00FC0303">
      <w:pPr>
        <w:pStyle w:val="Brezrazmikov"/>
        <w:spacing w:line="360" w:lineRule="auto"/>
        <w:jc w:val="both"/>
        <w:rPr>
          <w:rFonts w:ascii="Times New Roman" w:hAnsi="Times New Roman"/>
          <w:sz w:val="24"/>
          <w:szCs w:val="24"/>
        </w:rPr>
      </w:pPr>
    </w:p>
    <w:p w14:paraId="22467FAB" w14:textId="77777777" w:rsidR="00FC0303" w:rsidRPr="0015194C" w:rsidRDefault="00FC0303" w:rsidP="00FC0303">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FC0303" w:rsidRPr="0015194C" w14:paraId="62361272" w14:textId="77777777" w:rsidTr="00D03A7B">
        <w:tc>
          <w:tcPr>
            <w:tcW w:w="9210" w:type="dxa"/>
            <w:tcBorders>
              <w:top w:val="single" w:sz="4" w:space="0" w:color="auto"/>
              <w:left w:val="single" w:sz="4" w:space="0" w:color="auto"/>
              <w:bottom w:val="single" w:sz="4" w:space="0" w:color="auto"/>
              <w:right w:val="single" w:sz="4" w:space="0" w:color="auto"/>
            </w:tcBorders>
          </w:tcPr>
          <w:p w14:paraId="059C8F67" w14:textId="77777777" w:rsidR="00FC0303" w:rsidRPr="0015194C" w:rsidRDefault="00FC0303" w:rsidP="00D03A7B">
            <w:pPr>
              <w:jc w:val="center"/>
            </w:pPr>
            <w:r w:rsidRPr="0015194C">
              <w:rPr>
                <w:b/>
                <w:bCs/>
              </w:rPr>
              <w:t>Ocena: nezadostno (1)</w:t>
            </w:r>
          </w:p>
        </w:tc>
      </w:tr>
      <w:tr w:rsidR="00FC0303" w:rsidRPr="0015194C" w14:paraId="4B7376E5" w14:textId="77777777" w:rsidTr="00D03A7B">
        <w:tc>
          <w:tcPr>
            <w:tcW w:w="9210" w:type="dxa"/>
            <w:tcBorders>
              <w:top w:val="single" w:sz="4" w:space="0" w:color="auto"/>
              <w:left w:val="single" w:sz="4" w:space="0" w:color="auto"/>
              <w:bottom w:val="single" w:sz="4" w:space="0" w:color="auto"/>
              <w:right w:val="single" w:sz="4" w:space="0" w:color="auto"/>
            </w:tcBorders>
          </w:tcPr>
          <w:p w14:paraId="4F6E89D0" w14:textId="77777777" w:rsidR="00FC0303" w:rsidRPr="0015194C" w:rsidRDefault="00FC0303" w:rsidP="00FC0303">
            <w:pPr>
              <w:numPr>
                <w:ilvl w:val="0"/>
                <w:numId w:val="26"/>
              </w:numPr>
              <w:jc w:val="both"/>
            </w:pPr>
            <w:r w:rsidRPr="0015194C">
              <w:t>Pozna samo drobce učne snovi, zamenjuje pojme, obnavlja snov povsem zmedeno, ali pa ne zadene bistva posameznih pojmov.</w:t>
            </w:r>
          </w:p>
          <w:p w14:paraId="5EA9C7B4" w14:textId="77777777" w:rsidR="00FC0303" w:rsidRPr="0015194C" w:rsidRDefault="00FC0303" w:rsidP="00FC0303">
            <w:pPr>
              <w:numPr>
                <w:ilvl w:val="0"/>
                <w:numId w:val="26"/>
              </w:numPr>
              <w:jc w:val="both"/>
            </w:pPr>
            <w:r w:rsidRPr="0015194C">
              <w:t>Izraža se zelo slabo.</w:t>
            </w:r>
          </w:p>
          <w:p w14:paraId="325F27BF" w14:textId="77777777" w:rsidR="00FC0303" w:rsidRPr="0015194C" w:rsidRDefault="00FC0303" w:rsidP="00FC0303">
            <w:pPr>
              <w:numPr>
                <w:ilvl w:val="0"/>
                <w:numId w:val="26"/>
              </w:numPr>
              <w:jc w:val="both"/>
            </w:pPr>
            <w:r w:rsidRPr="0015194C">
              <w:t>Pogost odgovor na vprašanje je: ne znam, se ne spomnim, me ni bilo, ne vem, …</w:t>
            </w:r>
          </w:p>
          <w:p w14:paraId="07849EAF" w14:textId="77777777" w:rsidR="00FC0303" w:rsidRPr="0015194C" w:rsidRDefault="00FC0303" w:rsidP="00FC0303">
            <w:pPr>
              <w:numPr>
                <w:ilvl w:val="0"/>
                <w:numId w:val="26"/>
              </w:numPr>
              <w:jc w:val="both"/>
            </w:pPr>
            <w:r w:rsidRPr="0015194C">
              <w:t>Definicij, obrazcev in pravil se ne spomni, kljub učiteljevi pomoči.</w:t>
            </w:r>
          </w:p>
          <w:p w14:paraId="05C86051" w14:textId="77777777" w:rsidR="00FC0303" w:rsidRPr="0015194C" w:rsidRDefault="00FC0303" w:rsidP="00FC0303">
            <w:pPr>
              <w:numPr>
                <w:ilvl w:val="0"/>
                <w:numId w:val="26"/>
              </w:numPr>
              <w:jc w:val="both"/>
            </w:pPr>
            <w:r w:rsidRPr="0015194C">
              <w:t>Večino nalog ni sposoben reševati samostojno.</w:t>
            </w:r>
          </w:p>
          <w:p w14:paraId="7323B480" w14:textId="77777777" w:rsidR="00FC0303" w:rsidRPr="0015194C" w:rsidRDefault="00FC0303" w:rsidP="00FC0303">
            <w:pPr>
              <w:numPr>
                <w:ilvl w:val="0"/>
                <w:numId w:val="26"/>
              </w:numPr>
              <w:jc w:val="both"/>
            </w:pPr>
            <w:r w:rsidRPr="0015194C">
              <w:t>Učiteljeve pomoči ne zna izkoristiti.</w:t>
            </w:r>
          </w:p>
          <w:p w14:paraId="3BD091BB" w14:textId="77777777" w:rsidR="00FC0303" w:rsidRPr="0015194C" w:rsidRDefault="00FC0303" w:rsidP="00FC0303">
            <w:pPr>
              <w:numPr>
                <w:ilvl w:val="0"/>
                <w:numId w:val="26"/>
              </w:numPr>
              <w:jc w:val="both"/>
            </w:pPr>
            <w:r w:rsidRPr="0015194C">
              <w:t>Pogosto odgovora na zastavljeno vprašanje sploh ni moč dobiti.</w:t>
            </w:r>
          </w:p>
        </w:tc>
      </w:tr>
      <w:tr w:rsidR="00FC0303" w:rsidRPr="0015194C" w14:paraId="7FE57A42" w14:textId="77777777" w:rsidTr="00D03A7B">
        <w:tc>
          <w:tcPr>
            <w:tcW w:w="9210" w:type="dxa"/>
            <w:tcBorders>
              <w:top w:val="single" w:sz="4" w:space="0" w:color="auto"/>
              <w:left w:val="single" w:sz="4" w:space="0" w:color="auto"/>
              <w:bottom w:val="single" w:sz="4" w:space="0" w:color="auto"/>
              <w:right w:val="single" w:sz="4" w:space="0" w:color="auto"/>
            </w:tcBorders>
          </w:tcPr>
          <w:p w14:paraId="27A4FF5E" w14:textId="77777777" w:rsidR="00FC0303" w:rsidRPr="0015194C" w:rsidRDefault="00FC0303" w:rsidP="00D03A7B">
            <w:pPr>
              <w:jc w:val="center"/>
            </w:pPr>
            <w:r w:rsidRPr="0015194C">
              <w:rPr>
                <w:b/>
                <w:bCs/>
              </w:rPr>
              <w:t>Ocena: zadostno (2)</w:t>
            </w:r>
          </w:p>
        </w:tc>
      </w:tr>
      <w:tr w:rsidR="00FC0303" w:rsidRPr="0015194C" w14:paraId="5FB5B04C" w14:textId="77777777" w:rsidTr="00D03A7B">
        <w:tc>
          <w:tcPr>
            <w:tcW w:w="9210" w:type="dxa"/>
            <w:tcBorders>
              <w:top w:val="single" w:sz="4" w:space="0" w:color="auto"/>
              <w:left w:val="single" w:sz="4" w:space="0" w:color="auto"/>
              <w:bottom w:val="single" w:sz="4" w:space="0" w:color="auto"/>
              <w:right w:val="single" w:sz="4" w:space="0" w:color="auto"/>
            </w:tcBorders>
          </w:tcPr>
          <w:p w14:paraId="21903043" w14:textId="77777777" w:rsidR="00FC0303" w:rsidRPr="0015194C" w:rsidRDefault="00FC0303" w:rsidP="00FC0303">
            <w:pPr>
              <w:numPr>
                <w:ilvl w:val="0"/>
                <w:numId w:val="27"/>
              </w:numPr>
              <w:jc w:val="both"/>
            </w:pPr>
            <w:r w:rsidRPr="0015194C">
              <w:t>Reprodukcija znanja je skopa in revna, vendar vsebuje še bistvene elemente, na katerih je mogoče graditi pri dijaku nadaljnje znanje.</w:t>
            </w:r>
          </w:p>
          <w:p w14:paraId="33983E9A" w14:textId="77777777" w:rsidR="00FC0303" w:rsidRPr="0015194C" w:rsidRDefault="00FC0303" w:rsidP="00FC0303">
            <w:pPr>
              <w:numPr>
                <w:ilvl w:val="0"/>
                <w:numId w:val="27"/>
              </w:numPr>
              <w:jc w:val="both"/>
            </w:pPr>
            <w:r w:rsidRPr="0015194C">
              <w:t>Pravil in obrazcev samostojno ne zna navesti, ob učiteljevi pomoči pa zna ugotoviti, ali spada v kontekst ali ne.</w:t>
            </w:r>
          </w:p>
          <w:p w14:paraId="72A65FA0" w14:textId="77777777" w:rsidR="00FC0303" w:rsidRPr="0015194C" w:rsidRDefault="00FC0303" w:rsidP="00FC0303">
            <w:pPr>
              <w:numPr>
                <w:ilvl w:val="0"/>
                <w:numId w:val="27"/>
              </w:numPr>
              <w:jc w:val="both"/>
            </w:pPr>
            <w:r w:rsidRPr="0015194C">
              <w:t>Izraža se pomanjkljivo, misli so nepovezane.</w:t>
            </w:r>
          </w:p>
          <w:p w14:paraId="73AF7A7A" w14:textId="77777777" w:rsidR="00FC0303" w:rsidRPr="0015194C" w:rsidRDefault="00FC0303" w:rsidP="00FC0303">
            <w:pPr>
              <w:numPr>
                <w:ilvl w:val="0"/>
                <w:numId w:val="27"/>
              </w:numPr>
              <w:jc w:val="both"/>
            </w:pPr>
            <w:r w:rsidRPr="0015194C">
              <w:t>Najraje odgovarja z: DA ali NE.</w:t>
            </w:r>
          </w:p>
          <w:p w14:paraId="2DFA962E" w14:textId="77777777" w:rsidR="00FC0303" w:rsidRPr="0015194C" w:rsidRDefault="00FC0303" w:rsidP="00FC0303">
            <w:pPr>
              <w:numPr>
                <w:ilvl w:val="0"/>
                <w:numId w:val="27"/>
              </w:numPr>
              <w:jc w:val="both"/>
            </w:pPr>
            <w:r w:rsidRPr="0015194C">
              <w:t>Pri reševanju nalog se mu pojavlja dosti napak.</w:t>
            </w:r>
          </w:p>
          <w:p w14:paraId="01601FEE" w14:textId="77777777" w:rsidR="00FC0303" w:rsidRPr="0015194C" w:rsidRDefault="00FC0303" w:rsidP="00FC0303">
            <w:pPr>
              <w:numPr>
                <w:ilvl w:val="0"/>
                <w:numId w:val="27"/>
              </w:numPr>
              <w:jc w:val="both"/>
            </w:pPr>
            <w:r w:rsidRPr="0015194C">
              <w:t>Učiteljevo pomoč zna izkoristiti le deloma, saj snovi ne razume v celoti.</w:t>
            </w:r>
          </w:p>
        </w:tc>
      </w:tr>
      <w:tr w:rsidR="00FC0303" w:rsidRPr="0015194C" w14:paraId="24B3F05D" w14:textId="77777777" w:rsidTr="00D03A7B">
        <w:tc>
          <w:tcPr>
            <w:tcW w:w="9210" w:type="dxa"/>
            <w:tcBorders>
              <w:top w:val="single" w:sz="4" w:space="0" w:color="auto"/>
              <w:left w:val="single" w:sz="4" w:space="0" w:color="auto"/>
              <w:bottom w:val="single" w:sz="4" w:space="0" w:color="auto"/>
              <w:right w:val="single" w:sz="4" w:space="0" w:color="auto"/>
            </w:tcBorders>
          </w:tcPr>
          <w:p w14:paraId="58392E59" w14:textId="77777777" w:rsidR="00FC0303" w:rsidRPr="0015194C" w:rsidRDefault="00FC0303" w:rsidP="00D03A7B">
            <w:pPr>
              <w:jc w:val="center"/>
            </w:pPr>
            <w:r w:rsidRPr="0015194C">
              <w:rPr>
                <w:b/>
                <w:bCs/>
              </w:rPr>
              <w:lastRenderedPageBreak/>
              <w:t>Ocena: dobro (3)</w:t>
            </w:r>
          </w:p>
        </w:tc>
      </w:tr>
      <w:tr w:rsidR="00FC0303" w:rsidRPr="0015194C" w14:paraId="6313404C" w14:textId="77777777" w:rsidTr="00D03A7B">
        <w:tc>
          <w:tcPr>
            <w:tcW w:w="9210" w:type="dxa"/>
            <w:tcBorders>
              <w:top w:val="single" w:sz="4" w:space="0" w:color="auto"/>
              <w:left w:val="single" w:sz="4" w:space="0" w:color="auto"/>
              <w:bottom w:val="single" w:sz="4" w:space="0" w:color="auto"/>
              <w:right w:val="single" w:sz="4" w:space="0" w:color="auto"/>
            </w:tcBorders>
          </w:tcPr>
          <w:p w14:paraId="2618E612" w14:textId="77777777" w:rsidR="00FC0303" w:rsidRPr="0015194C" w:rsidRDefault="00FC0303" w:rsidP="00FC0303">
            <w:pPr>
              <w:numPr>
                <w:ilvl w:val="0"/>
                <w:numId w:val="28"/>
              </w:numPr>
              <w:jc w:val="both"/>
            </w:pPr>
            <w:r w:rsidRPr="0015194C">
              <w:t>Reprodukcija znanja je solidna in vključuje razumevanje snovi, vendar brez posebne globine in podrobnosti.</w:t>
            </w:r>
          </w:p>
          <w:p w14:paraId="243F028E" w14:textId="77777777" w:rsidR="00FC0303" w:rsidRPr="0015194C" w:rsidRDefault="00FC0303" w:rsidP="00FC0303">
            <w:pPr>
              <w:numPr>
                <w:ilvl w:val="0"/>
                <w:numId w:val="28"/>
              </w:numPr>
              <w:jc w:val="both"/>
            </w:pPr>
            <w:r w:rsidRPr="0015194C">
              <w:t>V znanju se pojavljajo vrzeli.</w:t>
            </w:r>
          </w:p>
          <w:p w14:paraId="2051B60A" w14:textId="77777777" w:rsidR="00FC0303" w:rsidRPr="0015194C" w:rsidRDefault="00FC0303" w:rsidP="00FC0303">
            <w:pPr>
              <w:numPr>
                <w:ilvl w:val="0"/>
                <w:numId w:val="28"/>
              </w:numPr>
              <w:jc w:val="both"/>
            </w:pPr>
            <w:r w:rsidRPr="0015194C">
              <w:t>Pravila, definicije in obrazce samostojno napiše, vendar ne pozna bistva.</w:t>
            </w:r>
          </w:p>
          <w:p w14:paraId="79C156CD" w14:textId="77777777" w:rsidR="00FC0303" w:rsidRPr="0015194C" w:rsidRDefault="00FC0303" w:rsidP="00FC0303">
            <w:pPr>
              <w:numPr>
                <w:ilvl w:val="0"/>
                <w:numId w:val="28"/>
              </w:numPr>
              <w:jc w:val="both"/>
            </w:pPr>
            <w:r w:rsidRPr="0015194C">
              <w:t>Izraža se dobro. Odgovori na vprašanja so kratki.</w:t>
            </w:r>
          </w:p>
          <w:p w14:paraId="092BE705" w14:textId="77777777" w:rsidR="00FC0303" w:rsidRPr="0015194C" w:rsidRDefault="00FC0303" w:rsidP="00FC0303">
            <w:pPr>
              <w:numPr>
                <w:ilvl w:val="0"/>
                <w:numId w:val="28"/>
              </w:numPr>
              <w:jc w:val="both"/>
            </w:pPr>
            <w:r w:rsidRPr="0015194C">
              <w:t>Naloge samostojno rešuje, pojavljajo se napake, ki so standardne pri takšnem razumevanju učne snovi.</w:t>
            </w:r>
          </w:p>
          <w:p w14:paraId="744A57B2" w14:textId="77777777" w:rsidR="00FC0303" w:rsidRPr="0015194C" w:rsidRDefault="00FC0303" w:rsidP="00FC0303">
            <w:pPr>
              <w:numPr>
                <w:ilvl w:val="0"/>
                <w:numId w:val="28"/>
              </w:numPr>
              <w:jc w:val="both"/>
            </w:pPr>
            <w:r w:rsidRPr="0015194C">
              <w:t>Učiteljevo pomoč zna izkoristiti.</w:t>
            </w:r>
          </w:p>
        </w:tc>
      </w:tr>
      <w:tr w:rsidR="00FC0303" w:rsidRPr="0015194C" w14:paraId="4EE6D8F6" w14:textId="77777777" w:rsidTr="00D03A7B">
        <w:tc>
          <w:tcPr>
            <w:tcW w:w="9210" w:type="dxa"/>
            <w:tcBorders>
              <w:top w:val="single" w:sz="4" w:space="0" w:color="auto"/>
              <w:left w:val="single" w:sz="4" w:space="0" w:color="auto"/>
              <w:bottom w:val="single" w:sz="4" w:space="0" w:color="auto"/>
              <w:right w:val="single" w:sz="4" w:space="0" w:color="auto"/>
            </w:tcBorders>
          </w:tcPr>
          <w:p w14:paraId="74968E87" w14:textId="77777777" w:rsidR="00FC0303" w:rsidRPr="0015194C" w:rsidRDefault="00FC0303" w:rsidP="00D03A7B">
            <w:pPr>
              <w:jc w:val="center"/>
            </w:pPr>
            <w:r w:rsidRPr="0015194C">
              <w:rPr>
                <w:b/>
                <w:bCs/>
              </w:rPr>
              <w:t>Ocena: prav dobro (4)</w:t>
            </w:r>
          </w:p>
        </w:tc>
      </w:tr>
      <w:tr w:rsidR="00FC0303" w:rsidRPr="0015194C" w14:paraId="6D69DBF6" w14:textId="77777777" w:rsidTr="00D03A7B">
        <w:tc>
          <w:tcPr>
            <w:tcW w:w="9210" w:type="dxa"/>
            <w:tcBorders>
              <w:top w:val="single" w:sz="4" w:space="0" w:color="auto"/>
              <w:left w:val="single" w:sz="4" w:space="0" w:color="auto"/>
              <w:bottom w:val="single" w:sz="4" w:space="0" w:color="auto"/>
              <w:right w:val="single" w:sz="4" w:space="0" w:color="auto"/>
            </w:tcBorders>
          </w:tcPr>
          <w:p w14:paraId="091E4264" w14:textId="77777777" w:rsidR="00FC0303" w:rsidRPr="0015194C" w:rsidRDefault="00FC0303" w:rsidP="00FC0303">
            <w:pPr>
              <w:numPr>
                <w:ilvl w:val="0"/>
                <w:numId w:val="29"/>
              </w:numPr>
              <w:jc w:val="both"/>
            </w:pPr>
            <w:r w:rsidRPr="0015194C">
              <w:t>Reprodukcija znanja zajema točno dojemanje bistva pojmov.</w:t>
            </w:r>
          </w:p>
          <w:p w14:paraId="68E5B4D1" w14:textId="77777777" w:rsidR="00FC0303" w:rsidRPr="0015194C" w:rsidRDefault="00FC0303" w:rsidP="00FC0303">
            <w:pPr>
              <w:numPr>
                <w:ilvl w:val="0"/>
                <w:numId w:val="29"/>
              </w:numPr>
              <w:jc w:val="both"/>
            </w:pPr>
            <w:r w:rsidRPr="0015194C">
              <w:t>Znanje ima utrjeno, brez vrzeli.</w:t>
            </w:r>
          </w:p>
          <w:p w14:paraId="4F56A27F" w14:textId="77777777" w:rsidR="00FC0303" w:rsidRPr="0015194C" w:rsidRDefault="00FC0303" w:rsidP="00FC0303">
            <w:pPr>
              <w:numPr>
                <w:ilvl w:val="0"/>
                <w:numId w:val="29"/>
              </w:numPr>
              <w:jc w:val="both"/>
            </w:pPr>
            <w:r w:rsidRPr="0015194C">
              <w:t>Pri izražanju je samostojen.</w:t>
            </w:r>
          </w:p>
          <w:p w14:paraId="49A4C38B" w14:textId="77777777" w:rsidR="00FC0303" w:rsidRPr="0015194C" w:rsidRDefault="00FC0303" w:rsidP="00FC0303">
            <w:pPr>
              <w:numPr>
                <w:ilvl w:val="0"/>
                <w:numId w:val="29"/>
              </w:numPr>
              <w:jc w:val="both"/>
            </w:pPr>
            <w:r w:rsidRPr="0015194C">
              <w:t>Pravila, definicije in obrazce samostojno napiše, in pozna tudi njihov pomen.</w:t>
            </w:r>
          </w:p>
          <w:p w14:paraId="50EE8A6E" w14:textId="77777777" w:rsidR="00FC0303" w:rsidRPr="0015194C" w:rsidRDefault="00FC0303" w:rsidP="00FC0303">
            <w:pPr>
              <w:numPr>
                <w:ilvl w:val="0"/>
                <w:numId w:val="29"/>
              </w:numPr>
              <w:jc w:val="both"/>
            </w:pPr>
            <w:r w:rsidRPr="0015194C">
              <w:t>Napake, ki se pojavljajo pri nalogah so redke.</w:t>
            </w:r>
          </w:p>
          <w:p w14:paraId="6A417D1E" w14:textId="77777777" w:rsidR="00FC0303" w:rsidRPr="0015194C" w:rsidRDefault="00FC0303" w:rsidP="00FC0303">
            <w:pPr>
              <w:numPr>
                <w:ilvl w:val="0"/>
                <w:numId w:val="29"/>
              </w:numPr>
              <w:jc w:val="both"/>
              <w:rPr>
                <w:b/>
                <w:bCs/>
              </w:rPr>
            </w:pPr>
            <w:r w:rsidRPr="0015194C">
              <w:t>Učiteljeva pomoč mu ni potrebna. Uporabi jo samo zato, da se bolje prilagodi njegovim zahtevam.</w:t>
            </w:r>
          </w:p>
        </w:tc>
      </w:tr>
      <w:tr w:rsidR="00FC0303" w:rsidRPr="0015194C" w14:paraId="532DF900" w14:textId="77777777" w:rsidTr="00D03A7B">
        <w:tc>
          <w:tcPr>
            <w:tcW w:w="9210" w:type="dxa"/>
            <w:tcBorders>
              <w:top w:val="single" w:sz="4" w:space="0" w:color="auto"/>
              <w:left w:val="single" w:sz="4" w:space="0" w:color="auto"/>
              <w:bottom w:val="single" w:sz="4" w:space="0" w:color="auto"/>
              <w:right w:val="single" w:sz="4" w:space="0" w:color="auto"/>
            </w:tcBorders>
          </w:tcPr>
          <w:p w14:paraId="11285412" w14:textId="77777777" w:rsidR="00FC0303" w:rsidRPr="0015194C" w:rsidRDefault="00FC0303" w:rsidP="00D03A7B">
            <w:pPr>
              <w:jc w:val="center"/>
            </w:pPr>
            <w:r w:rsidRPr="0015194C">
              <w:rPr>
                <w:b/>
                <w:bCs/>
              </w:rPr>
              <w:t>Ocena: odlično (5)</w:t>
            </w:r>
          </w:p>
        </w:tc>
      </w:tr>
      <w:tr w:rsidR="00FC0303" w:rsidRPr="0015194C" w14:paraId="3954D012" w14:textId="77777777" w:rsidTr="00D03A7B">
        <w:trPr>
          <w:trHeight w:val="1516"/>
        </w:trPr>
        <w:tc>
          <w:tcPr>
            <w:tcW w:w="9210" w:type="dxa"/>
            <w:tcBorders>
              <w:top w:val="single" w:sz="4" w:space="0" w:color="auto"/>
              <w:left w:val="single" w:sz="4" w:space="0" w:color="auto"/>
              <w:bottom w:val="single" w:sz="4" w:space="0" w:color="auto"/>
              <w:right w:val="single" w:sz="4" w:space="0" w:color="auto"/>
            </w:tcBorders>
          </w:tcPr>
          <w:p w14:paraId="25B65343" w14:textId="77777777" w:rsidR="00FC0303" w:rsidRPr="0015194C" w:rsidRDefault="00FC0303" w:rsidP="00FC0303">
            <w:pPr>
              <w:numPr>
                <w:ilvl w:val="0"/>
                <w:numId w:val="30"/>
              </w:numPr>
              <w:jc w:val="both"/>
            </w:pPr>
            <w:r w:rsidRPr="0015194C">
              <w:t>Reprodukcija znanja je zelo jasna in jo je mogoče prekinjati z dodatnimi vprašanji, pri tem pa se dijak ne zmede.</w:t>
            </w:r>
          </w:p>
          <w:p w14:paraId="5EA4F825" w14:textId="77777777" w:rsidR="00FC0303" w:rsidRPr="0015194C" w:rsidRDefault="00FC0303" w:rsidP="00FC0303">
            <w:pPr>
              <w:numPr>
                <w:ilvl w:val="0"/>
                <w:numId w:val="31"/>
              </w:numPr>
              <w:jc w:val="both"/>
            </w:pPr>
            <w:r w:rsidRPr="0015194C">
              <w:t>Pri izražanju izkazuje samostojnost in se sproti popravlja.</w:t>
            </w:r>
          </w:p>
          <w:p w14:paraId="79D0963A" w14:textId="77777777" w:rsidR="00FC0303" w:rsidRPr="0015194C" w:rsidRDefault="00FC0303" w:rsidP="00FC0303">
            <w:pPr>
              <w:numPr>
                <w:ilvl w:val="0"/>
                <w:numId w:val="31"/>
              </w:numPr>
              <w:jc w:val="both"/>
            </w:pPr>
            <w:r w:rsidRPr="0015194C">
              <w:t>Napake, ki se pojavljajo tudi pri zahtevnejših nalogah so zanemarljive.</w:t>
            </w:r>
          </w:p>
          <w:p w14:paraId="522039C3" w14:textId="77777777" w:rsidR="00FC0303" w:rsidRPr="0015194C" w:rsidRDefault="00FC0303" w:rsidP="00FC0303">
            <w:pPr>
              <w:numPr>
                <w:ilvl w:val="0"/>
                <w:numId w:val="31"/>
              </w:numPr>
              <w:jc w:val="both"/>
            </w:pPr>
            <w:r w:rsidRPr="0015194C">
              <w:t>Učiteljeve pomoči ne potrebuje, pač pa jo uporablja v dialogu z njim.</w:t>
            </w:r>
          </w:p>
        </w:tc>
      </w:tr>
    </w:tbl>
    <w:p w14:paraId="05BF2167" w14:textId="77777777" w:rsidR="00FC0303" w:rsidRPr="0015194C" w:rsidRDefault="00FC0303" w:rsidP="00FC0303">
      <w:pPr>
        <w:pStyle w:val="Brezrazmikov"/>
        <w:spacing w:line="360" w:lineRule="auto"/>
        <w:rPr>
          <w:rFonts w:ascii="Times New Roman" w:hAnsi="Times New Roman"/>
          <w:sz w:val="24"/>
          <w:szCs w:val="24"/>
        </w:rPr>
      </w:pPr>
    </w:p>
    <w:p w14:paraId="10711E40" w14:textId="77777777" w:rsidR="00FC0303" w:rsidRDefault="00FC0303" w:rsidP="00FC0303">
      <w:pPr>
        <w:pStyle w:val="Brezrazmikov"/>
        <w:spacing w:line="360" w:lineRule="auto"/>
        <w:jc w:val="both"/>
        <w:rPr>
          <w:rFonts w:ascii="Times New Roman" w:hAnsi="Times New Roman"/>
          <w:sz w:val="24"/>
          <w:szCs w:val="24"/>
        </w:rPr>
      </w:pPr>
    </w:p>
    <w:p w14:paraId="5EA228B5" w14:textId="77777777" w:rsidR="00FC0303" w:rsidRDefault="00FC0303" w:rsidP="00FC0303">
      <w:pPr>
        <w:pStyle w:val="Brezrazmikov"/>
        <w:spacing w:line="360" w:lineRule="auto"/>
        <w:jc w:val="both"/>
        <w:rPr>
          <w:rFonts w:ascii="Times New Roman" w:hAnsi="Times New Roman"/>
          <w:sz w:val="24"/>
          <w:szCs w:val="24"/>
        </w:rPr>
      </w:pPr>
    </w:p>
    <w:p w14:paraId="0E008F15" w14:textId="77777777" w:rsidR="00FC0303" w:rsidRPr="0079632C" w:rsidRDefault="00FC0303" w:rsidP="00FC0303">
      <w:pPr>
        <w:pStyle w:val="Brezrazmikov"/>
        <w:spacing w:line="360" w:lineRule="auto"/>
        <w:jc w:val="both"/>
        <w:rPr>
          <w:rFonts w:ascii="Times New Roman" w:hAnsi="Times New Roman"/>
          <w:b/>
          <w:bCs/>
          <w:sz w:val="24"/>
          <w:szCs w:val="24"/>
        </w:rPr>
      </w:pPr>
      <w:r w:rsidRPr="00D75304">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FC0303" w14:paraId="71BA4BE4" w14:textId="77777777" w:rsidTr="00D03A7B">
        <w:tc>
          <w:tcPr>
            <w:tcW w:w="1131" w:type="dxa"/>
          </w:tcPr>
          <w:p w14:paraId="467DDE9D" w14:textId="77777777" w:rsidR="00FC0303" w:rsidRDefault="00FC0303" w:rsidP="00D03A7B">
            <w:pPr>
              <w:pStyle w:val="Brezrazmikov"/>
              <w:spacing w:line="360" w:lineRule="auto"/>
              <w:jc w:val="both"/>
              <w:rPr>
                <w:sz w:val="24"/>
                <w:szCs w:val="24"/>
              </w:rPr>
            </w:pPr>
            <w:r>
              <w:rPr>
                <w:sz w:val="24"/>
                <w:szCs w:val="24"/>
              </w:rPr>
              <w:t>ODDELEK</w:t>
            </w:r>
          </w:p>
        </w:tc>
        <w:tc>
          <w:tcPr>
            <w:tcW w:w="1984" w:type="dxa"/>
          </w:tcPr>
          <w:p w14:paraId="65D1F989" w14:textId="77777777" w:rsidR="00FC0303" w:rsidRDefault="00FC0303" w:rsidP="00D03A7B">
            <w:pPr>
              <w:pStyle w:val="Brezrazmikov"/>
              <w:spacing w:line="360" w:lineRule="auto"/>
              <w:jc w:val="both"/>
              <w:rPr>
                <w:sz w:val="24"/>
                <w:szCs w:val="24"/>
              </w:rPr>
            </w:pPr>
            <w:r>
              <w:rPr>
                <w:sz w:val="24"/>
                <w:szCs w:val="24"/>
              </w:rPr>
              <w:t>1. PISNO</w:t>
            </w:r>
          </w:p>
        </w:tc>
        <w:tc>
          <w:tcPr>
            <w:tcW w:w="1984" w:type="dxa"/>
          </w:tcPr>
          <w:p w14:paraId="435EE811" w14:textId="77777777" w:rsidR="00FC0303" w:rsidRDefault="00FC0303" w:rsidP="00D03A7B">
            <w:pPr>
              <w:pStyle w:val="Brezrazmikov"/>
              <w:spacing w:line="360" w:lineRule="auto"/>
              <w:jc w:val="both"/>
              <w:rPr>
                <w:sz w:val="24"/>
                <w:szCs w:val="24"/>
              </w:rPr>
            </w:pPr>
            <w:r>
              <w:rPr>
                <w:sz w:val="24"/>
                <w:szCs w:val="24"/>
              </w:rPr>
              <w:t>2. PISNO</w:t>
            </w:r>
          </w:p>
        </w:tc>
        <w:tc>
          <w:tcPr>
            <w:tcW w:w="1984" w:type="dxa"/>
          </w:tcPr>
          <w:p w14:paraId="2AF9B236" w14:textId="77777777" w:rsidR="00FC0303" w:rsidRDefault="00FC0303" w:rsidP="00D03A7B">
            <w:pPr>
              <w:pStyle w:val="Brezrazmikov"/>
              <w:spacing w:line="360" w:lineRule="auto"/>
              <w:jc w:val="both"/>
              <w:rPr>
                <w:sz w:val="24"/>
                <w:szCs w:val="24"/>
              </w:rPr>
            </w:pPr>
            <w:r>
              <w:rPr>
                <w:sz w:val="24"/>
                <w:szCs w:val="24"/>
              </w:rPr>
              <w:t>3. PISNO</w:t>
            </w:r>
          </w:p>
        </w:tc>
        <w:tc>
          <w:tcPr>
            <w:tcW w:w="1984" w:type="dxa"/>
          </w:tcPr>
          <w:p w14:paraId="483699E2" w14:textId="77777777" w:rsidR="00FC0303" w:rsidRDefault="00FC0303" w:rsidP="00D03A7B">
            <w:pPr>
              <w:pStyle w:val="Brezrazmikov"/>
              <w:spacing w:line="360" w:lineRule="auto"/>
              <w:jc w:val="both"/>
              <w:rPr>
                <w:sz w:val="24"/>
                <w:szCs w:val="24"/>
              </w:rPr>
            </w:pPr>
            <w:r>
              <w:rPr>
                <w:sz w:val="24"/>
                <w:szCs w:val="24"/>
              </w:rPr>
              <w:t>4. PISNO</w:t>
            </w:r>
          </w:p>
        </w:tc>
      </w:tr>
      <w:tr w:rsidR="00FC0303" w14:paraId="6F9AD99E" w14:textId="77777777" w:rsidTr="00D03A7B">
        <w:tc>
          <w:tcPr>
            <w:tcW w:w="1131" w:type="dxa"/>
          </w:tcPr>
          <w:p w14:paraId="12FE4D09" w14:textId="77777777" w:rsidR="00FC0303" w:rsidRDefault="00FC0303" w:rsidP="00D03A7B">
            <w:pPr>
              <w:pStyle w:val="Brezrazmikov"/>
              <w:spacing w:line="360" w:lineRule="auto"/>
              <w:jc w:val="both"/>
              <w:rPr>
                <w:sz w:val="24"/>
                <w:szCs w:val="24"/>
              </w:rPr>
            </w:pPr>
            <w:r>
              <w:rPr>
                <w:sz w:val="24"/>
                <w:szCs w:val="24"/>
              </w:rPr>
              <w:t>1EL3</w:t>
            </w:r>
          </w:p>
        </w:tc>
        <w:tc>
          <w:tcPr>
            <w:tcW w:w="1984" w:type="dxa"/>
          </w:tcPr>
          <w:p w14:paraId="40DE18A1" w14:textId="77777777" w:rsidR="00FC0303" w:rsidRDefault="00FC0303" w:rsidP="00D03A7B">
            <w:pPr>
              <w:pStyle w:val="Brezrazmikov"/>
              <w:spacing w:line="360" w:lineRule="auto"/>
              <w:jc w:val="both"/>
              <w:rPr>
                <w:sz w:val="24"/>
                <w:szCs w:val="24"/>
              </w:rPr>
            </w:pPr>
          </w:p>
        </w:tc>
        <w:tc>
          <w:tcPr>
            <w:tcW w:w="1984" w:type="dxa"/>
          </w:tcPr>
          <w:p w14:paraId="2363A178" w14:textId="77777777" w:rsidR="00FC0303" w:rsidRDefault="00FC0303" w:rsidP="00D03A7B">
            <w:pPr>
              <w:pStyle w:val="Brezrazmikov"/>
              <w:spacing w:line="360" w:lineRule="auto"/>
              <w:jc w:val="both"/>
              <w:rPr>
                <w:sz w:val="24"/>
                <w:szCs w:val="24"/>
              </w:rPr>
            </w:pPr>
          </w:p>
        </w:tc>
        <w:tc>
          <w:tcPr>
            <w:tcW w:w="1984" w:type="dxa"/>
          </w:tcPr>
          <w:p w14:paraId="40364F49" w14:textId="77777777" w:rsidR="00FC0303" w:rsidRDefault="00FC0303" w:rsidP="00D03A7B">
            <w:pPr>
              <w:pStyle w:val="Brezrazmikov"/>
              <w:spacing w:line="360" w:lineRule="auto"/>
              <w:jc w:val="both"/>
              <w:rPr>
                <w:sz w:val="24"/>
                <w:szCs w:val="24"/>
              </w:rPr>
            </w:pPr>
          </w:p>
        </w:tc>
        <w:tc>
          <w:tcPr>
            <w:tcW w:w="1984" w:type="dxa"/>
          </w:tcPr>
          <w:p w14:paraId="7E8C836D" w14:textId="77777777" w:rsidR="00FC0303" w:rsidRDefault="00FC0303" w:rsidP="00D03A7B">
            <w:pPr>
              <w:pStyle w:val="Brezrazmikov"/>
              <w:spacing w:line="360" w:lineRule="auto"/>
              <w:jc w:val="both"/>
              <w:rPr>
                <w:sz w:val="24"/>
                <w:szCs w:val="24"/>
              </w:rPr>
            </w:pPr>
          </w:p>
        </w:tc>
      </w:tr>
      <w:tr w:rsidR="00FC0303" w14:paraId="0F258AE0" w14:textId="77777777" w:rsidTr="00D03A7B">
        <w:tc>
          <w:tcPr>
            <w:tcW w:w="1131" w:type="dxa"/>
          </w:tcPr>
          <w:p w14:paraId="229B6754" w14:textId="77777777" w:rsidR="00FC0303" w:rsidRDefault="00FC0303" w:rsidP="00D03A7B">
            <w:pPr>
              <w:pStyle w:val="Brezrazmikov"/>
              <w:spacing w:line="360" w:lineRule="auto"/>
              <w:jc w:val="both"/>
              <w:rPr>
                <w:sz w:val="24"/>
                <w:szCs w:val="24"/>
              </w:rPr>
            </w:pPr>
            <w:r>
              <w:rPr>
                <w:sz w:val="24"/>
                <w:szCs w:val="24"/>
              </w:rPr>
              <w:t>1K3</w:t>
            </w:r>
          </w:p>
        </w:tc>
        <w:tc>
          <w:tcPr>
            <w:tcW w:w="1984" w:type="dxa"/>
          </w:tcPr>
          <w:p w14:paraId="3ED7CEC4" w14:textId="77777777" w:rsidR="00FC0303" w:rsidRDefault="00FC0303" w:rsidP="00D03A7B">
            <w:pPr>
              <w:pStyle w:val="Brezrazmikov"/>
              <w:spacing w:line="360" w:lineRule="auto"/>
              <w:jc w:val="both"/>
              <w:rPr>
                <w:sz w:val="24"/>
                <w:szCs w:val="24"/>
              </w:rPr>
            </w:pPr>
          </w:p>
        </w:tc>
        <w:tc>
          <w:tcPr>
            <w:tcW w:w="1984" w:type="dxa"/>
          </w:tcPr>
          <w:p w14:paraId="78241974" w14:textId="77777777" w:rsidR="00FC0303" w:rsidRDefault="00FC0303" w:rsidP="00D03A7B">
            <w:pPr>
              <w:pStyle w:val="Brezrazmikov"/>
              <w:spacing w:line="360" w:lineRule="auto"/>
              <w:jc w:val="both"/>
              <w:rPr>
                <w:sz w:val="24"/>
                <w:szCs w:val="24"/>
              </w:rPr>
            </w:pPr>
          </w:p>
        </w:tc>
        <w:tc>
          <w:tcPr>
            <w:tcW w:w="1984" w:type="dxa"/>
          </w:tcPr>
          <w:p w14:paraId="1BF178B2" w14:textId="77777777" w:rsidR="00FC0303" w:rsidRDefault="00FC0303" w:rsidP="00D03A7B">
            <w:pPr>
              <w:pStyle w:val="Brezrazmikov"/>
              <w:spacing w:line="360" w:lineRule="auto"/>
              <w:jc w:val="both"/>
              <w:rPr>
                <w:sz w:val="24"/>
                <w:szCs w:val="24"/>
              </w:rPr>
            </w:pPr>
          </w:p>
        </w:tc>
        <w:tc>
          <w:tcPr>
            <w:tcW w:w="1984" w:type="dxa"/>
          </w:tcPr>
          <w:p w14:paraId="19AFFA64" w14:textId="77777777" w:rsidR="00FC0303" w:rsidRDefault="00FC0303" w:rsidP="00D03A7B">
            <w:pPr>
              <w:pStyle w:val="Brezrazmikov"/>
              <w:spacing w:line="360" w:lineRule="auto"/>
              <w:jc w:val="both"/>
              <w:rPr>
                <w:sz w:val="24"/>
                <w:szCs w:val="24"/>
              </w:rPr>
            </w:pPr>
          </w:p>
        </w:tc>
      </w:tr>
      <w:tr w:rsidR="00FC0303" w14:paraId="64C8E80D" w14:textId="77777777" w:rsidTr="00D03A7B">
        <w:tc>
          <w:tcPr>
            <w:tcW w:w="1131" w:type="dxa"/>
          </w:tcPr>
          <w:p w14:paraId="2E4D5DDC" w14:textId="77777777" w:rsidR="00FC0303" w:rsidRDefault="00FC0303" w:rsidP="00D03A7B">
            <w:pPr>
              <w:pStyle w:val="Brezrazmikov"/>
              <w:spacing w:line="360" w:lineRule="auto"/>
              <w:jc w:val="both"/>
              <w:rPr>
                <w:sz w:val="24"/>
                <w:szCs w:val="24"/>
              </w:rPr>
            </w:pPr>
            <w:r>
              <w:rPr>
                <w:sz w:val="24"/>
                <w:szCs w:val="24"/>
              </w:rPr>
              <w:t>1K4</w:t>
            </w:r>
          </w:p>
        </w:tc>
        <w:tc>
          <w:tcPr>
            <w:tcW w:w="1984" w:type="dxa"/>
          </w:tcPr>
          <w:p w14:paraId="69169A62" w14:textId="77777777" w:rsidR="00FC0303" w:rsidRDefault="00FC0303" w:rsidP="00D03A7B">
            <w:pPr>
              <w:pStyle w:val="Brezrazmikov"/>
              <w:spacing w:line="360" w:lineRule="auto"/>
              <w:jc w:val="both"/>
              <w:rPr>
                <w:sz w:val="24"/>
                <w:szCs w:val="24"/>
              </w:rPr>
            </w:pPr>
          </w:p>
        </w:tc>
        <w:tc>
          <w:tcPr>
            <w:tcW w:w="1984" w:type="dxa"/>
          </w:tcPr>
          <w:p w14:paraId="232D9D29" w14:textId="77777777" w:rsidR="00FC0303" w:rsidRDefault="00FC0303" w:rsidP="00D03A7B">
            <w:pPr>
              <w:pStyle w:val="Brezrazmikov"/>
              <w:spacing w:line="360" w:lineRule="auto"/>
              <w:jc w:val="both"/>
              <w:rPr>
                <w:sz w:val="24"/>
                <w:szCs w:val="24"/>
              </w:rPr>
            </w:pPr>
          </w:p>
        </w:tc>
        <w:tc>
          <w:tcPr>
            <w:tcW w:w="1984" w:type="dxa"/>
          </w:tcPr>
          <w:p w14:paraId="27F2F587" w14:textId="77777777" w:rsidR="00FC0303" w:rsidRDefault="00FC0303" w:rsidP="00D03A7B">
            <w:pPr>
              <w:pStyle w:val="Brezrazmikov"/>
              <w:spacing w:line="360" w:lineRule="auto"/>
              <w:jc w:val="both"/>
              <w:rPr>
                <w:sz w:val="24"/>
                <w:szCs w:val="24"/>
              </w:rPr>
            </w:pPr>
          </w:p>
        </w:tc>
        <w:tc>
          <w:tcPr>
            <w:tcW w:w="1984" w:type="dxa"/>
          </w:tcPr>
          <w:p w14:paraId="2EC20865" w14:textId="77777777" w:rsidR="00FC0303" w:rsidRDefault="00FC0303" w:rsidP="00D03A7B">
            <w:pPr>
              <w:pStyle w:val="Brezrazmikov"/>
              <w:spacing w:line="360" w:lineRule="auto"/>
              <w:jc w:val="both"/>
              <w:rPr>
                <w:sz w:val="24"/>
                <w:szCs w:val="24"/>
              </w:rPr>
            </w:pPr>
          </w:p>
        </w:tc>
      </w:tr>
      <w:tr w:rsidR="00FC0303" w14:paraId="709720C9" w14:textId="77777777" w:rsidTr="00D03A7B">
        <w:tc>
          <w:tcPr>
            <w:tcW w:w="1131" w:type="dxa"/>
          </w:tcPr>
          <w:p w14:paraId="0A7B2101" w14:textId="77777777" w:rsidR="00FC0303" w:rsidRDefault="00FC0303" w:rsidP="00D03A7B">
            <w:pPr>
              <w:pStyle w:val="Brezrazmikov"/>
              <w:spacing w:line="360" w:lineRule="auto"/>
              <w:jc w:val="both"/>
              <w:rPr>
                <w:sz w:val="24"/>
                <w:szCs w:val="24"/>
              </w:rPr>
            </w:pPr>
            <w:r>
              <w:rPr>
                <w:sz w:val="24"/>
                <w:szCs w:val="24"/>
              </w:rPr>
              <w:t>1K5</w:t>
            </w:r>
          </w:p>
        </w:tc>
        <w:tc>
          <w:tcPr>
            <w:tcW w:w="1984" w:type="dxa"/>
          </w:tcPr>
          <w:p w14:paraId="30ADD484" w14:textId="77777777" w:rsidR="00FC0303" w:rsidRDefault="00FC0303" w:rsidP="00D03A7B">
            <w:pPr>
              <w:pStyle w:val="Brezrazmikov"/>
              <w:spacing w:line="360" w:lineRule="auto"/>
              <w:jc w:val="both"/>
              <w:rPr>
                <w:sz w:val="24"/>
                <w:szCs w:val="24"/>
              </w:rPr>
            </w:pPr>
          </w:p>
        </w:tc>
        <w:tc>
          <w:tcPr>
            <w:tcW w:w="1984" w:type="dxa"/>
          </w:tcPr>
          <w:p w14:paraId="17BEABCA" w14:textId="77777777" w:rsidR="00FC0303" w:rsidRDefault="00FC0303" w:rsidP="00D03A7B">
            <w:pPr>
              <w:pStyle w:val="Brezrazmikov"/>
              <w:spacing w:line="360" w:lineRule="auto"/>
              <w:jc w:val="both"/>
              <w:rPr>
                <w:sz w:val="24"/>
                <w:szCs w:val="24"/>
              </w:rPr>
            </w:pPr>
          </w:p>
        </w:tc>
        <w:tc>
          <w:tcPr>
            <w:tcW w:w="1984" w:type="dxa"/>
          </w:tcPr>
          <w:p w14:paraId="08D12413" w14:textId="77777777" w:rsidR="00FC0303" w:rsidRDefault="00FC0303" w:rsidP="00D03A7B">
            <w:pPr>
              <w:pStyle w:val="Brezrazmikov"/>
              <w:spacing w:line="360" w:lineRule="auto"/>
              <w:rPr>
                <w:sz w:val="24"/>
                <w:szCs w:val="24"/>
              </w:rPr>
            </w:pPr>
          </w:p>
        </w:tc>
        <w:tc>
          <w:tcPr>
            <w:tcW w:w="1984" w:type="dxa"/>
          </w:tcPr>
          <w:p w14:paraId="5A61AF83" w14:textId="77777777" w:rsidR="00FC0303" w:rsidRDefault="00FC0303" w:rsidP="00D03A7B">
            <w:pPr>
              <w:pStyle w:val="Brezrazmikov"/>
              <w:spacing w:line="360" w:lineRule="auto"/>
              <w:rPr>
                <w:sz w:val="24"/>
                <w:szCs w:val="24"/>
              </w:rPr>
            </w:pPr>
          </w:p>
        </w:tc>
      </w:tr>
      <w:tr w:rsidR="00FC0303" w14:paraId="623BDE7A" w14:textId="77777777" w:rsidTr="00D03A7B">
        <w:tc>
          <w:tcPr>
            <w:tcW w:w="1131" w:type="dxa"/>
          </w:tcPr>
          <w:p w14:paraId="70D1A3F2" w14:textId="77777777" w:rsidR="00FC0303" w:rsidRDefault="00FC0303" w:rsidP="00D03A7B">
            <w:pPr>
              <w:pStyle w:val="Brezrazmikov"/>
              <w:spacing w:line="360" w:lineRule="auto"/>
              <w:jc w:val="both"/>
              <w:rPr>
                <w:sz w:val="24"/>
                <w:szCs w:val="24"/>
              </w:rPr>
            </w:pPr>
            <w:r>
              <w:rPr>
                <w:sz w:val="24"/>
                <w:szCs w:val="24"/>
              </w:rPr>
              <w:t>1K6</w:t>
            </w:r>
          </w:p>
        </w:tc>
        <w:tc>
          <w:tcPr>
            <w:tcW w:w="1984" w:type="dxa"/>
          </w:tcPr>
          <w:p w14:paraId="358B6E88" w14:textId="77777777" w:rsidR="00FC0303" w:rsidRPr="00872162" w:rsidRDefault="00FC0303" w:rsidP="00D03A7B">
            <w:pPr>
              <w:pStyle w:val="Brezrazmikov"/>
              <w:spacing w:line="360" w:lineRule="auto"/>
              <w:jc w:val="both"/>
              <w:rPr>
                <w:sz w:val="24"/>
                <w:szCs w:val="24"/>
              </w:rPr>
            </w:pPr>
          </w:p>
        </w:tc>
        <w:tc>
          <w:tcPr>
            <w:tcW w:w="1984" w:type="dxa"/>
          </w:tcPr>
          <w:p w14:paraId="411C155F" w14:textId="77777777" w:rsidR="00FC0303" w:rsidRDefault="00FC0303" w:rsidP="00D03A7B">
            <w:pPr>
              <w:pStyle w:val="Brezrazmikov"/>
              <w:spacing w:line="360" w:lineRule="auto"/>
              <w:jc w:val="both"/>
              <w:rPr>
                <w:sz w:val="24"/>
                <w:szCs w:val="24"/>
              </w:rPr>
            </w:pPr>
          </w:p>
        </w:tc>
        <w:tc>
          <w:tcPr>
            <w:tcW w:w="1984" w:type="dxa"/>
          </w:tcPr>
          <w:p w14:paraId="6D6CBFAA" w14:textId="77777777" w:rsidR="00FC0303" w:rsidRDefault="00FC0303" w:rsidP="00D03A7B">
            <w:pPr>
              <w:pStyle w:val="Brezrazmikov"/>
              <w:spacing w:line="360" w:lineRule="auto"/>
              <w:jc w:val="both"/>
              <w:rPr>
                <w:sz w:val="24"/>
                <w:szCs w:val="24"/>
              </w:rPr>
            </w:pPr>
          </w:p>
        </w:tc>
        <w:tc>
          <w:tcPr>
            <w:tcW w:w="1984" w:type="dxa"/>
          </w:tcPr>
          <w:p w14:paraId="0001DB04" w14:textId="77777777" w:rsidR="00FC0303" w:rsidRDefault="00FC0303" w:rsidP="00D03A7B">
            <w:pPr>
              <w:pStyle w:val="Brezrazmikov"/>
              <w:spacing w:line="360" w:lineRule="auto"/>
              <w:jc w:val="both"/>
              <w:rPr>
                <w:sz w:val="24"/>
                <w:szCs w:val="24"/>
              </w:rPr>
            </w:pPr>
          </w:p>
        </w:tc>
      </w:tr>
      <w:tr w:rsidR="00FC0303" w14:paraId="74000B00" w14:textId="77777777" w:rsidTr="00D03A7B">
        <w:tc>
          <w:tcPr>
            <w:tcW w:w="1131" w:type="dxa"/>
          </w:tcPr>
          <w:p w14:paraId="2DD2C6BD" w14:textId="77777777" w:rsidR="00FC0303" w:rsidRDefault="00FC0303" w:rsidP="00D03A7B">
            <w:pPr>
              <w:pStyle w:val="Brezrazmikov"/>
              <w:spacing w:line="360" w:lineRule="auto"/>
              <w:jc w:val="both"/>
              <w:rPr>
                <w:sz w:val="24"/>
                <w:szCs w:val="24"/>
              </w:rPr>
            </w:pPr>
            <w:r>
              <w:rPr>
                <w:sz w:val="24"/>
                <w:szCs w:val="24"/>
              </w:rPr>
              <w:t>1M1</w:t>
            </w:r>
          </w:p>
        </w:tc>
        <w:tc>
          <w:tcPr>
            <w:tcW w:w="1984" w:type="dxa"/>
          </w:tcPr>
          <w:p w14:paraId="0A1F0EE4" w14:textId="77777777" w:rsidR="00FC0303" w:rsidRDefault="00FC0303" w:rsidP="00D03A7B">
            <w:pPr>
              <w:pStyle w:val="Brezrazmikov"/>
              <w:spacing w:line="360" w:lineRule="auto"/>
              <w:jc w:val="both"/>
              <w:rPr>
                <w:sz w:val="24"/>
                <w:szCs w:val="24"/>
              </w:rPr>
            </w:pPr>
            <w:r>
              <w:t>cca. 25 učna ura</w:t>
            </w:r>
          </w:p>
        </w:tc>
        <w:tc>
          <w:tcPr>
            <w:tcW w:w="1984" w:type="dxa"/>
          </w:tcPr>
          <w:p w14:paraId="648AE637" w14:textId="77777777" w:rsidR="00FC0303" w:rsidRDefault="00FC0303" w:rsidP="00D03A7B">
            <w:pPr>
              <w:pStyle w:val="Brezrazmikov"/>
              <w:spacing w:line="360" w:lineRule="auto"/>
              <w:jc w:val="both"/>
              <w:rPr>
                <w:sz w:val="24"/>
                <w:szCs w:val="24"/>
              </w:rPr>
            </w:pPr>
            <w:r>
              <w:t>cca. 42 učna ura</w:t>
            </w:r>
          </w:p>
        </w:tc>
        <w:tc>
          <w:tcPr>
            <w:tcW w:w="1984" w:type="dxa"/>
          </w:tcPr>
          <w:p w14:paraId="3FAEBE52" w14:textId="77777777" w:rsidR="00FC0303" w:rsidRDefault="00FC0303" w:rsidP="00D03A7B">
            <w:pPr>
              <w:pStyle w:val="Brezrazmikov"/>
              <w:spacing w:line="360" w:lineRule="auto"/>
              <w:jc w:val="both"/>
              <w:rPr>
                <w:sz w:val="24"/>
                <w:szCs w:val="24"/>
              </w:rPr>
            </w:pPr>
            <w:r>
              <w:t>cca. 63 učna ura</w:t>
            </w:r>
          </w:p>
        </w:tc>
        <w:tc>
          <w:tcPr>
            <w:tcW w:w="1984" w:type="dxa"/>
          </w:tcPr>
          <w:p w14:paraId="2DC830AC" w14:textId="77777777" w:rsidR="00FC0303" w:rsidRDefault="00FC0303" w:rsidP="00D03A7B">
            <w:pPr>
              <w:pStyle w:val="Brezrazmikov"/>
              <w:spacing w:line="360" w:lineRule="auto"/>
              <w:rPr>
                <w:sz w:val="24"/>
                <w:szCs w:val="24"/>
              </w:rPr>
            </w:pPr>
            <w:r>
              <w:t>cca. 92 učna ura</w:t>
            </w:r>
          </w:p>
        </w:tc>
      </w:tr>
    </w:tbl>
    <w:p w14:paraId="40B2FB02" w14:textId="77777777" w:rsidR="00FC0303" w:rsidRDefault="00FC0303" w:rsidP="00FC0303">
      <w:pPr>
        <w:pStyle w:val="Brezrazmikov"/>
        <w:spacing w:line="360" w:lineRule="auto"/>
        <w:jc w:val="both"/>
        <w:rPr>
          <w:rFonts w:ascii="Times New Roman" w:hAnsi="Times New Roman"/>
          <w:sz w:val="24"/>
          <w:szCs w:val="24"/>
        </w:rPr>
      </w:pPr>
    </w:p>
    <w:p w14:paraId="2D5446E2" w14:textId="77777777" w:rsidR="00FC0303" w:rsidRPr="0015194C" w:rsidRDefault="00FC0303" w:rsidP="00FC0303">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153006B3" w14:textId="77777777" w:rsidR="00FC0303" w:rsidRPr="0015194C" w:rsidRDefault="00FC0303" w:rsidP="00FC0303">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w:t>
      </w:r>
      <w:r>
        <w:rPr>
          <w:rFonts w:ascii="Times New Roman" w:hAnsi="Times New Roman"/>
          <w:sz w:val="24"/>
          <w:szCs w:val="24"/>
        </w:rPr>
        <w:lastRenderedPageBreak/>
        <w:t>prepisuje ali uporablja nedovoljene pripomočke, se mu izpit odvzame in se ga oceni z nezadostno oceno. Učitelji izpitno gradivo oddajo v tajništvo vsaj 1 dan pred izpitom, kjer se hrani do izvedbe izpita.</w:t>
      </w:r>
    </w:p>
    <w:p w14:paraId="6E7DB626" w14:textId="77777777" w:rsidR="00FC0303" w:rsidRDefault="00FC0303" w:rsidP="00FC0303">
      <w:pPr>
        <w:pStyle w:val="Brezrazmikov"/>
        <w:spacing w:line="360" w:lineRule="auto"/>
        <w:jc w:val="both"/>
        <w:rPr>
          <w:rFonts w:ascii="Times New Roman" w:hAnsi="Times New Roman"/>
          <w:sz w:val="24"/>
          <w:szCs w:val="24"/>
        </w:rPr>
      </w:pPr>
    </w:p>
    <w:p w14:paraId="67C1C7B0" w14:textId="77777777" w:rsidR="00FC0303" w:rsidRPr="0015194C" w:rsidRDefault="00FC0303" w:rsidP="00FC0303">
      <w:pPr>
        <w:pStyle w:val="Brezrazmikov"/>
        <w:spacing w:line="360" w:lineRule="auto"/>
        <w:jc w:val="both"/>
        <w:rPr>
          <w:rFonts w:ascii="Times New Roman" w:hAnsi="Times New Roman"/>
          <w:sz w:val="24"/>
          <w:szCs w:val="24"/>
        </w:rPr>
      </w:pPr>
    </w:p>
    <w:p w14:paraId="10169CC2" w14:textId="77777777" w:rsidR="00FC0303" w:rsidRPr="00D75304" w:rsidRDefault="00FC0303" w:rsidP="00FC0303">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4E886E94" w14:textId="77777777" w:rsidR="00FC0303" w:rsidRDefault="00FC0303" w:rsidP="00FC0303">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3071521" w14:textId="77777777" w:rsidR="00FC0303" w:rsidRPr="0015194C" w:rsidRDefault="00FC0303" w:rsidP="00FC0303">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1C28C60" w14:textId="77777777" w:rsidR="00FC0303" w:rsidRPr="0015194C" w:rsidRDefault="00FC0303" w:rsidP="00FC0303">
      <w:pPr>
        <w:pStyle w:val="Brezrazmikov"/>
        <w:spacing w:line="360" w:lineRule="auto"/>
        <w:rPr>
          <w:rFonts w:ascii="Times New Roman" w:hAnsi="Times New Roman"/>
          <w:sz w:val="24"/>
          <w:szCs w:val="24"/>
        </w:rPr>
      </w:pPr>
    </w:p>
    <w:p w14:paraId="3F8FFC3E" w14:textId="77777777" w:rsidR="00FC0303" w:rsidRPr="0015194C" w:rsidRDefault="00FC0303" w:rsidP="00FC0303">
      <w:pPr>
        <w:pStyle w:val="Brezrazmikov"/>
        <w:spacing w:line="360" w:lineRule="auto"/>
        <w:rPr>
          <w:rFonts w:ascii="Times New Roman" w:hAnsi="Times New Roman"/>
          <w:sz w:val="24"/>
          <w:szCs w:val="24"/>
        </w:rPr>
      </w:pPr>
    </w:p>
    <w:p w14:paraId="11CCA74D" w14:textId="77777777" w:rsidR="00FC0303" w:rsidRDefault="00FC0303" w:rsidP="00FC0303">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1ACE6759" w14:textId="77777777" w:rsidR="00663B5E" w:rsidRDefault="00663B5E" w:rsidP="007F1BBA">
      <w:pPr>
        <w:pStyle w:val="Brezrazmikov"/>
        <w:spacing w:line="360" w:lineRule="auto"/>
        <w:rPr>
          <w:rFonts w:ascii="Times New Roman" w:hAnsi="Times New Roman"/>
          <w:sz w:val="24"/>
          <w:szCs w:val="24"/>
        </w:rPr>
      </w:pPr>
    </w:p>
    <w:p w14:paraId="173C4472" w14:textId="77777777" w:rsidR="00663B5E" w:rsidRDefault="00663B5E" w:rsidP="007F1BBA">
      <w:pPr>
        <w:pStyle w:val="Brezrazmikov"/>
        <w:spacing w:line="360" w:lineRule="auto"/>
        <w:rPr>
          <w:rFonts w:ascii="Times New Roman" w:hAnsi="Times New Roman"/>
          <w:sz w:val="24"/>
          <w:szCs w:val="24"/>
        </w:rPr>
      </w:pPr>
    </w:p>
    <w:p w14:paraId="3325E8D0" w14:textId="77777777" w:rsidR="00663B5E" w:rsidRDefault="00663B5E" w:rsidP="007F1BBA">
      <w:pPr>
        <w:pStyle w:val="Brezrazmikov"/>
        <w:spacing w:line="360" w:lineRule="auto"/>
        <w:rPr>
          <w:rFonts w:ascii="Times New Roman" w:hAnsi="Times New Roman"/>
          <w:sz w:val="24"/>
          <w:szCs w:val="24"/>
        </w:rPr>
      </w:pPr>
    </w:p>
    <w:p w14:paraId="2952A45D" w14:textId="77777777" w:rsidR="00663B5E" w:rsidRDefault="00663B5E" w:rsidP="007F1BBA">
      <w:pPr>
        <w:pStyle w:val="Brezrazmikov"/>
        <w:spacing w:line="360" w:lineRule="auto"/>
        <w:rPr>
          <w:rFonts w:ascii="Times New Roman" w:hAnsi="Times New Roman"/>
          <w:sz w:val="24"/>
          <w:szCs w:val="24"/>
        </w:rPr>
      </w:pPr>
    </w:p>
    <w:p w14:paraId="667E303D" w14:textId="77777777" w:rsidR="00701911" w:rsidRDefault="00701911" w:rsidP="007F1BBA">
      <w:pPr>
        <w:pStyle w:val="Brezrazmikov"/>
        <w:spacing w:line="360" w:lineRule="auto"/>
        <w:rPr>
          <w:rFonts w:ascii="Times New Roman" w:hAnsi="Times New Roman"/>
          <w:sz w:val="24"/>
          <w:szCs w:val="24"/>
        </w:rPr>
      </w:pPr>
    </w:p>
    <w:p w14:paraId="6DEBA89A" w14:textId="77777777" w:rsidR="00FC0303" w:rsidRDefault="00FC0303" w:rsidP="007F1BBA">
      <w:pPr>
        <w:pStyle w:val="Brezrazmikov"/>
        <w:spacing w:line="360" w:lineRule="auto"/>
        <w:rPr>
          <w:rFonts w:ascii="Times New Roman" w:hAnsi="Times New Roman"/>
          <w:sz w:val="24"/>
          <w:szCs w:val="24"/>
        </w:rPr>
      </w:pPr>
    </w:p>
    <w:p w14:paraId="6E8BC525" w14:textId="77777777" w:rsidR="00FC0303" w:rsidRDefault="00FC0303" w:rsidP="007F1BBA">
      <w:pPr>
        <w:pStyle w:val="Brezrazmikov"/>
        <w:spacing w:line="360" w:lineRule="auto"/>
        <w:rPr>
          <w:rFonts w:ascii="Times New Roman" w:hAnsi="Times New Roman"/>
          <w:sz w:val="24"/>
          <w:szCs w:val="24"/>
        </w:rPr>
      </w:pPr>
    </w:p>
    <w:p w14:paraId="230A4090" w14:textId="77777777" w:rsidR="00FC0303" w:rsidRDefault="00FC0303" w:rsidP="007F1BBA">
      <w:pPr>
        <w:pStyle w:val="Brezrazmikov"/>
        <w:spacing w:line="360" w:lineRule="auto"/>
        <w:rPr>
          <w:rFonts w:ascii="Times New Roman" w:hAnsi="Times New Roman"/>
          <w:sz w:val="24"/>
          <w:szCs w:val="24"/>
        </w:rPr>
      </w:pPr>
    </w:p>
    <w:p w14:paraId="331CFF31" w14:textId="77777777" w:rsidR="00FC0303" w:rsidRDefault="00FC0303" w:rsidP="007F1BBA">
      <w:pPr>
        <w:pStyle w:val="Brezrazmikov"/>
        <w:spacing w:line="360" w:lineRule="auto"/>
        <w:rPr>
          <w:rFonts w:ascii="Times New Roman" w:hAnsi="Times New Roman"/>
          <w:sz w:val="24"/>
          <w:szCs w:val="24"/>
        </w:rPr>
      </w:pPr>
    </w:p>
    <w:p w14:paraId="08BF4193" w14:textId="77777777" w:rsidR="00FC0303" w:rsidRDefault="00FC0303" w:rsidP="007F1BBA">
      <w:pPr>
        <w:pStyle w:val="Brezrazmikov"/>
        <w:spacing w:line="360" w:lineRule="auto"/>
        <w:rPr>
          <w:rFonts w:ascii="Times New Roman" w:hAnsi="Times New Roman"/>
          <w:sz w:val="24"/>
          <w:szCs w:val="24"/>
        </w:rPr>
      </w:pPr>
    </w:p>
    <w:p w14:paraId="1A52EE20" w14:textId="77777777" w:rsidR="00FC0303" w:rsidRDefault="00FC0303" w:rsidP="007F1BBA">
      <w:pPr>
        <w:pStyle w:val="Brezrazmikov"/>
        <w:spacing w:line="360" w:lineRule="auto"/>
        <w:rPr>
          <w:rFonts w:ascii="Times New Roman" w:hAnsi="Times New Roman"/>
          <w:sz w:val="24"/>
          <w:szCs w:val="24"/>
        </w:rPr>
      </w:pPr>
    </w:p>
    <w:p w14:paraId="09B60766" w14:textId="77777777" w:rsidR="00FC0303" w:rsidRDefault="00FC0303" w:rsidP="007F1BBA">
      <w:pPr>
        <w:pStyle w:val="Brezrazmikov"/>
        <w:spacing w:line="360" w:lineRule="auto"/>
        <w:rPr>
          <w:rFonts w:ascii="Times New Roman" w:hAnsi="Times New Roman"/>
          <w:sz w:val="24"/>
          <w:szCs w:val="24"/>
        </w:rPr>
      </w:pPr>
    </w:p>
    <w:p w14:paraId="2A628759" w14:textId="77777777" w:rsidR="00FC0303" w:rsidRDefault="00FC0303" w:rsidP="007F1BBA">
      <w:pPr>
        <w:pStyle w:val="Brezrazmikov"/>
        <w:spacing w:line="360" w:lineRule="auto"/>
        <w:rPr>
          <w:rFonts w:ascii="Times New Roman" w:hAnsi="Times New Roman"/>
          <w:sz w:val="24"/>
          <w:szCs w:val="24"/>
        </w:rPr>
      </w:pPr>
    </w:p>
    <w:p w14:paraId="7E24EBAB" w14:textId="77777777" w:rsidR="00FC0303" w:rsidRDefault="00FC0303" w:rsidP="007F1BBA">
      <w:pPr>
        <w:pStyle w:val="Brezrazmikov"/>
        <w:spacing w:line="360" w:lineRule="auto"/>
        <w:rPr>
          <w:rFonts w:ascii="Times New Roman" w:hAnsi="Times New Roman"/>
          <w:sz w:val="24"/>
          <w:szCs w:val="24"/>
        </w:rPr>
      </w:pPr>
    </w:p>
    <w:p w14:paraId="298F7DD4" w14:textId="77777777" w:rsidR="00FC0303" w:rsidRDefault="00FC0303" w:rsidP="007F1BBA">
      <w:pPr>
        <w:pStyle w:val="Brezrazmikov"/>
        <w:spacing w:line="360" w:lineRule="auto"/>
        <w:rPr>
          <w:rFonts w:ascii="Times New Roman" w:hAnsi="Times New Roman"/>
          <w:sz w:val="24"/>
          <w:szCs w:val="24"/>
        </w:rPr>
      </w:pPr>
    </w:p>
    <w:p w14:paraId="46D83097" w14:textId="77777777" w:rsidR="00FC0303" w:rsidRDefault="00FC0303" w:rsidP="007F1BBA">
      <w:pPr>
        <w:pStyle w:val="Brezrazmikov"/>
        <w:spacing w:line="360" w:lineRule="auto"/>
        <w:rPr>
          <w:rFonts w:ascii="Times New Roman" w:hAnsi="Times New Roman"/>
          <w:sz w:val="24"/>
          <w:szCs w:val="24"/>
        </w:rPr>
      </w:pPr>
    </w:p>
    <w:p w14:paraId="4C595F4A" w14:textId="77777777" w:rsidR="00FC0303" w:rsidRDefault="00FC0303" w:rsidP="007F1BBA">
      <w:pPr>
        <w:pStyle w:val="Brezrazmikov"/>
        <w:spacing w:line="360" w:lineRule="auto"/>
        <w:rPr>
          <w:rFonts w:ascii="Times New Roman" w:hAnsi="Times New Roman"/>
          <w:sz w:val="24"/>
          <w:szCs w:val="24"/>
        </w:rPr>
      </w:pPr>
    </w:p>
    <w:p w14:paraId="123D9DEE" w14:textId="77777777" w:rsidR="00FC0303" w:rsidRDefault="00FC0303" w:rsidP="007F1BBA">
      <w:pPr>
        <w:pStyle w:val="Brezrazmikov"/>
        <w:spacing w:line="360" w:lineRule="auto"/>
        <w:rPr>
          <w:rFonts w:ascii="Times New Roman" w:hAnsi="Times New Roman"/>
          <w:sz w:val="24"/>
          <w:szCs w:val="24"/>
        </w:rPr>
      </w:pPr>
    </w:p>
    <w:p w14:paraId="77597BB2" w14:textId="77777777" w:rsidR="00FC0303" w:rsidRDefault="00FC0303" w:rsidP="007F1BBA">
      <w:pPr>
        <w:pStyle w:val="Brezrazmikov"/>
        <w:spacing w:line="360" w:lineRule="auto"/>
        <w:rPr>
          <w:rFonts w:ascii="Times New Roman" w:hAnsi="Times New Roman"/>
          <w:sz w:val="24"/>
          <w:szCs w:val="24"/>
        </w:rPr>
      </w:pPr>
    </w:p>
    <w:p w14:paraId="051F3E00" w14:textId="77777777" w:rsidR="00FC0303" w:rsidRDefault="00FC0303" w:rsidP="007F1BBA">
      <w:pPr>
        <w:pStyle w:val="Brezrazmikov"/>
        <w:spacing w:line="360" w:lineRule="auto"/>
        <w:rPr>
          <w:rFonts w:ascii="Times New Roman" w:hAnsi="Times New Roman"/>
          <w:sz w:val="24"/>
          <w:szCs w:val="24"/>
        </w:rPr>
      </w:pPr>
    </w:p>
    <w:p w14:paraId="06D755DC" w14:textId="77777777" w:rsidR="00FC0303" w:rsidRDefault="00FC0303" w:rsidP="007F1BBA">
      <w:pPr>
        <w:pStyle w:val="Brezrazmikov"/>
        <w:spacing w:line="360" w:lineRule="auto"/>
        <w:rPr>
          <w:rFonts w:ascii="Times New Roman" w:hAnsi="Times New Roman"/>
          <w:sz w:val="24"/>
          <w:szCs w:val="24"/>
        </w:rPr>
      </w:pPr>
    </w:p>
    <w:p w14:paraId="408F8F06" w14:textId="77777777" w:rsidR="00FC0303" w:rsidRPr="007F1BBA" w:rsidRDefault="00FC0303" w:rsidP="007F1BBA">
      <w:pPr>
        <w:pStyle w:val="Brezrazmikov"/>
        <w:spacing w:line="360" w:lineRule="auto"/>
        <w:rPr>
          <w:rFonts w:ascii="Times New Roman" w:hAnsi="Times New Roman"/>
          <w:sz w:val="24"/>
          <w:szCs w:val="24"/>
        </w:rPr>
      </w:pPr>
    </w:p>
    <w:p w14:paraId="78494C13" w14:textId="001F92E9" w:rsidR="00500176" w:rsidRDefault="00DB7AF5" w:rsidP="00500176">
      <w:pPr>
        <w:pStyle w:val="Naslov2"/>
        <w:rPr>
          <w:color w:val="000000"/>
        </w:rPr>
      </w:pPr>
      <w:bookmarkStart w:id="12" w:name="_Toc181733119"/>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27BC937C"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34F59B59" w14:textId="77777777" w:rsidR="007C2ED6"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7C2ED6" w:rsidRPr="006523E5" w14:paraId="4838CC16" w14:textId="77777777" w:rsidTr="00D03A7B">
        <w:trPr>
          <w:trHeight w:hRule="exact" w:val="1037"/>
          <w:tblHeader/>
          <w:jc w:val="center"/>
        </w:trPr>
        <w:tc>
          <w:tcPr>
            <w:tcW w:w="2547" w:type="dxa"/>
            <w:shd w:val="clear" w:color="auto" w:fill="E0E0E0"/>
            <w:vAlign w:val="center"/>
          </w:tcPr>
          <w:p w14:paraId="4D55750E" w14:textId="77777777" w:rsidR="007C2ED6" w:rsidRPr="006523E5" w:rsidRDefault="007C2ED6" w:rsidP="00D03A7B">
            <w:pPr>
              <w:tabs>
                <w:tab w:val="left" w:pos="6840"/>
              </w:tabs>
              <w:jc w:val="center"/>
              <w:rPr>
                <w:b/>
                <w:smallCaps/>
              </w:rPr>
            </w:pPr>
            <w:r w:rsidRPr="006523E5">
              <w:rPr>
                <w:b/>
                <w:smallCaps/>
              </w:rPr>
              <w:t>Učni sklop</w:t>
            </w:r>
          </w:p>
        </w:tc>
        <w:tc>
          <w:tcPr>
            <w:tcW w:w="5392" w:type="dxa"/>
            <w:shd w:val="clear" w:color="auto" w:fill="E0E0E0"/>
            <w:vAlign w:val="center"/>
          </w:tcPr>
          <w:p w14:paraId="62787E1D" w14:textId="77777777" w:rsidR="007C2ED6" w:rsidRPr="006523E5" w:rsidRDefault="007C2ED6" w:rsidP="00D03A7B">
            <w:pPr>
              <w:tabs>
                <w:tab w:val="left" w:pos="6840"/>
              </w:tabs>
              <w:jc w:val="center"/>
              <w:rPr>
                <w:b/>
                <w:smallCaps/>
              </w:rPr>
            </w:pPr>
            <w:r w:rsidRPr="006523E5">
              <w:rPr>
                <w:b/>
                <w:smallCaps/>
              </w:rPr>
              <w:t>Minimalni standard znanj</w:t>
            </w:r>
          </w:p>
        </w:tc>
        <w:tc>
          <w:tcPr>
            <w:tcW w:w="1706" w:type="dxa"/>
            <w:shd w:val="clear" w:color="auto" w:fill="E0E0E0"/>
            <w:vAlign w:val="center"/>
          </w:tcPr>
          <w:p w14:paraId="438B0B2E" w14:textId="77777777" w:rsidR="007C2ED6" w:rsidRPr="006523E5" w:rsidRDefault="007C2ED6" w:rsidP="00D03A7B">
            <w:pPr>
              <w:tabs>
                <w:tab w:val="left" w:pos="6840"/>
              </w:tabs>
              <w:jc w:val="center"/>
              <w:rPr>
                <w:b/>
                <w:smallCaps/>
              </w:rPr>
            </w:pPr>
            <w:r w:rsidRPr="006523E5">
              <w:rPr>
                <w:b/>
                <w:smallCaps/>
              </w:rPr>
              <w:t>Način ocenjevanja</w:t>
            </w:r>
          </w:p>
        </w:tc>
      </w:tr>
      <w:tr w:rsidR="007C2ED6" w:rsidRPr="006523E5" w14:paraId="400427A4" w14:textId="77777777" w:rsidTr="00D03A7B">
        <w:trPr>
          <w:jc w:val="center"/>
        </w:trPr>
        <w:tc>
          <w:tcPr>
            <w:tcW w:w="2547" w:type="dxa"/>
            <w:vAlign w:val="center"/>
          </w:tcPr>
          <w:p w14:paraId="45FA42CE" w14:textId="77777777" w:rsidR="007C2ED6" w:rsidRPr="006523E5" w:rsidRDefault="007C2ED6" w:rsidP="00D03A7B">
            <w:pPr>
              <w:rPr>
                <w:rFonts w:cstheme="minorHAnsi"/>
                <w:b/>
              </w:rPr>
            </w:pPr>
          </w:p>
          <w:p w14:paraId="2CE1B85F" w14:textId="77777777" w:rsidR="007C2ED6" w:rsidRPr="006523E5" w:rsidRDefault="007C2ED6" w:rsidP="00D03A7B">
            <w:pPr>
              <w:rPr>
                <w:rFonts w:cstheme="minorHAnsi"/>
                <w:b/>
              </w:rPr>
            </w:pPr>
            <w:r w:rsidRPr="006523E5">
              <w:rPr>
                <w:rFonts w:cstheme="minorHAnsi"/>
                <w:b/>
              </w:rPr>
              <w:t xml:space="preserve">Start po nemško </w:t>
            </w:r>
          </w:p>
          <w:p w14:paraId="6A6ADEB0" w14:textId="77777777" w:rsidR="007C2ED6" w:rsidRPr="006523E5" w:rsidRDefault="007C2ED6" w:rsidP="00D03A7B">
            <w:pPr>
              <w:rPr>
                <w:rFonts w:cstheme="minorHAnsi"/>
                <w:bCs/>
              </w:rPr>
            </w:pPr>
            <w:r w:rsidRPr="006523E5">
              <w:rPr>
                <w:rFonts w:cstheme="minorHAnsi"/>
                <w:bCs/>
              </w:rPr>
              <w:t xml:space="preserve">Osebni podatki/Medčloveški odnosi/Medkulturnost </w:t>
            </w:r>
          </w:p>
        </w:tc>
        <w:tc>
          <w:tcPr>
            <w:tcW w:w="5392" w:type="dxa"/>
          </w:tcPr>
          <w:p w14:paraId="20EDFF66" w14:textId="77777777" w:rsidR="007C2ED6" w:rsidRPr="006523E5" w:rsidRDefault="007C2ED6" w:rsidP="00D03A7B">
            <w:pPr>
              <w:rPr>
                <w:rFonts w:cstheme="minorHAnsi"/>
              </w:rPr>
            </w:pPr>
            <w:r w:rsidRPr="006523E5">
              <w:rPr>
                <w:rFonts w:cstheme="minorHAnsi"/>
              </w:rPr>
              <w:t xml:space="preserve">Dijaki in dijakinje </w:t>
            </w:r>
          </w:p>
          <w:p w14:paraId="656BB063" w14:textId="77777777" w:rsidR="007C2ED6" w:rsidRPr="006523E5" w:rsidRDefault="007C2ED6" w:rsidP="007C2ED6">
            <w:pPr>
              <w:numPr>
                <w:ilvl w:val="0"/>
                <w:numId w:val="32"/>
              </w:numPr>
              <w:contextualSpacing/>
              <w:rPr>
                <w:rFonts w:cstheme="minorHAnsi"/>
              </w:rPr>
            </w:pPr>
            <w:r w:rsidRPr="006523E5">
              <w:rPr>
                <w:rFonts w:cstheme="minorHAnsi"/>
              </w:rPr>
              <w:t>prepoznajo nemške različice pogosto rabljenih mednarodnih besed;</w:t>
            </w:r>
          </w:p>
          <w:p w14:paraId="6F5AB8FA" w14:textId="77777777" w:rsidR="007C2ED6" w:rsidRPr="006523E5" w:rsidRDefault="007C2ED6" w:rsidP="007C2ED6">
            <w:pPr>
              <w:numPr>
                <w:ilvl w:val="0"/>
                <w:numId w:val="32"/>
              </w:numPr>
              <w:contextualSpacing/>
              <w:rPr>
                <w:rFonts w:cstheme="minorHAnsi"/>
              </w:rPr>
            </w:pPr>
            <w:r w:rsidRPr="006523E5">
              <w:rPr>
                <w:rFonts w:cstheme="minorHAnsi"/>
              </w:rPr>
              <w:t>poznajo nemško abecedo;</w:t>
            </w:r>
          </w:p>
          <w:p w14:paraId="0677480F" w14:textId="77777777" w:rsidR="007C2ED6" w:rsidRPr="006523E5" w:rsidRDefault="007C2ED6" w:rsidP="007C2ED6">
            <w:pPr>
              <w:numPr>
                <w:ilvl w:val="0"/>
                <w:numId w:val="32"/>
              </w:numPr>
              <w:contextualSpacing/>
              <w:rPr>
                <w:rFonts w:cstheme="minorHAnsi"/>
              </w:rPr>
            </w:pPr>
            <w:r w:rsidRPr="006523E5">
              <w:rPr>
                <w:rFonts w:cstheme="minorHAnsi"/>
              </w:rPr>
              <w:t>pozdravijo v nemščini ter črkujejo ime in priimek;</w:t>
            </w:r>
          </w:p>
          <w:p w14:paraId="29141708" w14:textId="77777777" w:rsidR="007C2ED6" w:rsidRPr="006523E5" w:rsidRDefault="007C2ED6" w:rsidP="007C2ED6">
            <w:pPr>
              <w:numPr>
                <w:ilvl w:val="0"/>
                <w:numId w:val="32"/>
              </w:numPr>
              <w:contextualSpacing/>
              <w:rPr>
                <w:rFonts w:cstheme="minorHAnsi"/>
              </w:rPr>
            </w:pPr>
            <w:r w:rsidRPr="006523E5">
              <w:rPr>
                <w:rFonts w:cstheme="minorHAnsi"/>
              </w:rPr>
              <w:t>v nemščini kratko predstavijo sebe in drugo osebo ter vprašajo po imenu in izvoru.</w:t>
            </w:r>
          </w:p>
        </w:tc>
        <w:tc>
          <w:tcPr>
            <w:tcW w:w="1706" w:type="dxa"/>
            <w:vAlign w:val="center"/>
          </w:tcPr>
          <w:p w14:paraId="02C44E80" w14:textId="77777777" w:rsidR="007C2ED6" w:rsidRPr="006523E5" w:rsidRDefault="007C2ED6" w:rsidP="00D03A7B">
            <w:pPr>
              <w:tabs>
                <w:tab w:val="left" w:pos="6840"/>
              </w:tabs>
            </w:pPr>
            <w:r w:rsidRPr="006523E5">
              <w:t>Pisno in/ali ustno</w:t>
            </w:r>
          </w:p>
        </w:tc>
      </w:tr>
      <w:tr w:rsidR="007C2ED6" w:rsidRPr="006523E5" w14:paraId="375C67D1" w14:textId="77777777" w:rsidTr="00D03A7B">
        <w:trPr>
          <w:jc w:val="center"/>
        </w:trPr>
        <w:tc>
          <w:tcPr>
            <w:tcW w:w="2547" w:type="dxa"/>
            <w:vAlign w:val="center"/>
          </w:tcPr>
          <w:p w14:paraId="7A719FAF" w14:textId="77777777" w:rsidR="007C2ED6" w:rsidRPr="006523E5" w:rsidRDefault="007C2ED6" w:rsidP="00D03A7B">
            <w:pPr>
              <w:rPr>
                <w:rFonts w:cstheme="minorHAnsi"/>
                <w:b/>
              </w:rPr>
            </w:pPr>
          </w:p>
          <w:p w14:paraId="7407FD00" w14:textId="77777777" w:rsidR="007C2ED6" w:rsidRPr="006523E5" w:rsidRDefault="007C2ED6" w:rsidP="00D03A7B">
            <w:pPr>
              <w:rPr>
                <w:rFonts w:cstheme="minorHAnsi"/>
                <w:b/>
              </w:rPr>
            </w:pPr>
            <w:r w:rsidRPr="006523E5">
              <w:rPr>
                <w:rFonts w:cstheme="minorHAnsi"/>
                <w:b/>
              </w:rPr>
              <w:t xml:space="preserve">Kava ali čaj? </w:t>
            </w:r>
          </w:p>
          <w:p w14:paraId="7181CFB9" w14:textId="77777777" w:rsidR="007C2ED6" w:rsidRPr="006523E5" w:rsidRDefault="007C2ED6" w:rsidP="00D03A7B">
            <w:pPr>
              <w:rPr>
                <w:rFonts w:cstheme="minorHAnsi"/>
                <w:b/>
              </w:rPr>
            </w:pPr>
            <w:r w:rsidRPr="006523E5">
              <w:rPr>
                <w:rFonts w:cstheme="minorHAnsi"/>
                <w:bCs/>
              </w:rPr>
              <w:t>Osebni podatki, Prosti čas in zabava</w:t>
            </w:r>
          </w:p>
        </w:tc>
        <w:tc>
          <w:tcPr>
            <w:tcW w:w="5392" w:type="dxa"/>
            <w:vAlign w:val="center"/>
          </w:tcPr>
          <w:p w14:paraId="1C0AED9C" w14:textId="77777777" w:rsidR="007C2ED6" w:rsidRPr="006523E5" w:rsidRDefault="007C2ED6" w:rsidP="00D03A7B">
            <w:pPr>
              <w:rPr>
                <w:rFonts w:cstheme="minorHAnsi"/>
              </w:rPr>
            </w:pPr>
            <w:r w:rsidRPr="006523E5">
              <w:rPr>
                <w:rFonts w:cstheme="minorHAnsi"/>
              </w:rPr>
              <w:t xml:space="preserve">Dijaki in dijakinje </w:t>
            </w:r>
          </w:p>
          <w:p w14:paraId="6A4A47D2" w14:textId="77777777" w:rsidR="007C2ED6" w:rsidRPr="006523E5" w:rsidRDefault="007C2ED6" w:rsidP="007C2ED6">
            <w:pPr>
              <w:numPr>
                <w:ilvl w:val="0"/>
                <w:numId w:val="32"/>
              </w:numPr>
              <w:contextualSpacing/>
              <w:rPr>
                <w:rFonts w:cstheme="minorHAnsi"/>
              </w:rPr>
            </w:pPr>
            <w:r w:rsidRPr="006523E5">
              <w:rPr>
                <w:rFonts w:cstheme="minorHAnsi"/>
              </w:rPr>
              <w:t>poznajo in ustrezno uporabljajo osnovne fraze za uvajanje pogovora ter predstavitev sebe in drugega;</w:t>
            </w:r>
          </w:p>
          <w:p w14:paraId="3EB22E70" w14:textId="77777777" w:rsidR="007C2ED6" w:rsidRPr="006523E5" w:rsidRDefault="007C2ED6" w:rsidP="007C2ED6">
            <w:pPr>
              <w:numPr>
                <w:ilvl w:val="0"/>
                <w:numId w:val="32"/>
              </w:numPr>
              <w:contextualSpacing/>
              <w:rPr>
                <w:rFonts w:cstheme="minorHAnsi"/>
              </w:rPr>
            </w:pPr>
            <w:r w:rsidRPr="006523E5">
              <w:rPr>
                <w:rFonts w:cstheme="minorHAnsi"/>
              </w:rPr>
              <w:t>ustrezno uporabljajo fraze za naročanje in plačevanje v restavraciji;</w:t>
            </w:r>
          </w:p>
          <w:p w14:paraId="54AC4EC9" w14:textId="77777777" w:rsidR="007C2ED6" w:rsidRPr="006523E5" w:rsidRDefault="007C2ED6" w:rsidP="007C2ED6">
            <w:pPr>
              <w:numPr>
                <w:ilvl w:val="0"/>
                <w:numId w:val="32"/>
              </w:numPr>
              <w:contextualSpacing/>
              <w:rPr>
                <w:rFonts w:cstheme="minorHAnsi"/>
              </w:rPr>
            </w:pPr>
            <w:r w:rsidRPr="006523E5">
              <w:rPr>
                <w:rFonts w:cstheme="minorHAnsi"/>
              </w:rPr>
              <w:t>navedejo osebne zaimke v sedanjiku;</w:t>
            </w:r>
          </w:p>
          <w:p w14:paraId="71575586" w14:textId="77777777" w:rsidR="007C2ED6" w:rsidRPr="006523E5" w:rsidRDefault="007C2ED6" w:rsidP="007C2ED6">
            <w:pPr>
              <w:numPr>
                <w:ilvl w:val="0"/>
                <w:numId w:val="32"/>
              </w:numPr>
              <w:contextualSpacing/>
              <w:rPr>
                <w:rFonts w:cstheme="minorHAnsi"/>
              </w:rPr>
            </w:pPr>
            <w:r w:rsidRPr="006523E5">
              <w:rPr>
                <w:rFonts w:cstheme="minorHAnsi"/>
              </w:rPr>
              <w:t xml:space="preserve">ustrezno spregajo obravnavane pravilne glagole in glagol </w:t>
            </w:r>
            <w:r w:rsidRPr="006523E5">
              <w:rPr>
                <w:rFonts w:cstheme="minorHAnsi"/>
                <w:i/>
              </w:rPr>
              <w:t>biti</w:t>
            </w:r>
            <w:r w:rsidRPr="006523E5">
              <w:rPr>
                <w:rFonts w:cstheme="minorHAnsi"/>
              </w:rPr>
              <w:t>;</w:t>
            </w:r>
          </w:p>
          <w:p w14:paraId="3E78F416" w14:textId="77777777" w:rsidR="007C2ED6" w:rsidRPr="006523E5" w:rsidRDefault="007C2ED6" w:rsidP="007C2ED6">
            <w:pPr>
              <w:numPr>
                <w:ilvl w:val="0"/>
                <w:numId w:val="32"/>
              </w:numPr>
              <w:contextualSpacing/>
              <w:rPr>
                <w:rFonts w:cstheme="minorHAnsi"/>
              </w:rPr>
            </w:pPr>
            <w:r w:rsidRPr="006523E5">
              <w:rPr>
                <w:rFonts w:cstheme="minorHAnsi"/>
              </w:rPr>
              <w:t>prepoznajo in ustrezno poimenujejo števila do tisoč.</w:t>
            </w:r>
          </w:p>
        </w:tc>
        <w:tc>
          <w:tcPr>
            <w:tcW w:w="1706" w:type="dxa"/>
            <w:vAlign w:val="center"/>
          </w:tcPr>
          <w:p w14:paraId="4138B3F4" w14:textId="77777777" w:rsidR="007C2ED6" w:rsidRPr="006523E5" w:rsidRDefault="007C2ED6" w:rsidP="00D03A7B">
            <w:pPr>
              <w:tabs>
                <w:tab w:val="left" w:pos="6840"/>
              </w:tabs>
            </w:pPr>
            <w:r w:rsidRPr="006523E5">
              <w:t>Pisno in/ali ustno</w:t>
            </w:r>
          </w:p>
        </w:tc>
      </w:tr>
      <w:tr w:rsidR="007C2ED6" w:rsidRPr="006523E5" w14:paraId="3F9D4EA2" w14:textId="77777777" w:rsidTr="00D03A7B">
        <w:trPr>
          <w:jc w:val="center"/>
        </w:trPr>
        <w:tc>
          <w:tcPr>
            <w:tcW w:w="2547" w:type="dxa"/>
            <w:vAlign w:val="center"/>
          </w:tcPr>
          <w:p w14:paraId="6F077E09" w14:textId="77777777" w:rsidR="007C2ED6" w:rsidRPr="006523E5" w:rsidRDefault="007C2ED6" w:rsidP="00D03A7B">
            <w:pPr>
              <w:rPr>
                <w:rFonts w:cstheme="minorHAnsi"/>
                <w:b/>
              </w:rPr>
            </w:pPr>
          </w:p>
          <w:p w14:paraId="0D7B198E" w14:textId="77777777" w:rsidR="007C2ED6" w:rsidRPr="006523E5" w:rsidRDefault="007C2ED6" w:rsidP="00D03A7B">
            <w:pPr>
              <w:rPr>
                <w:rFonts w:cstheme="minorHAnsi"/>
                <w:b/>
              </w:rPr>
            </w:pPr>
            <w:r w:rsidRPr="006523E5">
              <w:rPr>
                <w:rFonts w:cstheme="minorHAnsi"/>
                <w:b/>
              </w:rPr>
              <w:t xml:space="preserve">Jezik na tečaju </w:t>
            </w:r>
          </w:p>
          <w:p w14:paraId="469020D8" w14:textId="77777777" w:rsidR="007C2ED6" w:rsidRPr="006523E5" w:rsidRDefault="007C2ED6" w:rsidP="00D03A7B">
            <w:pPr>
              <w:rPr>
                <w:rFonts w:cstheme="minorHAnsi"/>
                <w:bCs/>
              </w:rPr>
            </w:pPr>
            <w:r w:rsidRPr="006523E5">
              <w:rPr>
                <w:rFonts w:cstheme="minorHAnsi"/>
                <w:bCs/>
              </w:rPr>
              <w:t xml:space="preserve">Šola in izobraževanje  </w:t>
            </w:r>
          </w:p>
          <w:p w14:paraId="2248EA84" w14:textId="77777777" w:rsidR="007C2ED6" w:rsidRPr="006523E5" w:rsidRDefault="007C2ED6" w:rsidP="00D03A7B">
            <w:pPr>
              <w:tabs>
                <w:tab w:val="left" w:pos="6840"/>
              </w:tabs>
            </w:pPr>
          </w:p>
        </w:tc>
        <w:tc>
          <w:tcPr>
            <w:tcW w:w="5392" w:type="dxa"/>
            <w:vAlign w:val="center"/>
          </w:tcPr>
          <w:p w14:paraId="6259A0F1" w14:textId="77777777" w:rsidR="007C2ED6" w:rsidRPr="006523E5" w:rsidRDefault="007C2ED6" w:rsidP="00D03A7B">
            <w:pPr>
              <w:rPr>
                <w:rFonts w:cstheme="minorHAnsi"/>
              </w:rPr>
            </w:pPr>
            <w:r w:rsidRPr="006523E5">
              <w:rPr>
                <w:rFonts w:cstheme="minorHAnsi"/>
              </w:rPr>
              <w:t xml:space="preserve">Dijaki in dijakinje </w:t>
            </w:r>
          </w:p>
          <w:p w14:paraId="23803956" w14:textId="77777777" w:rsidR="007C2ED6" w:rsidRPr="006523E5" w:rsidRDefault="007C2ED6" w:rsidP="007C2ED6">
            <w:pPr>
              <w:numPr>
                <w:ilvl w:val="0"/>
                <w:numId w:val="32"/>
              </w:numPr>
              <w:contextualSpacing/>
              <w:rPr>
                <w:rFonts w:cstheme="minorHAnsi"/>
              </w:rPr>
            </w:pPr>
            <w:r w:rsidRPr="006523E5">
              <w:rPr>
                <w:rFonts w:cstheme="minorHAnsi"/>
              </w:rPr>
              <w:t>prepoznajo in ustrezno uporabljajo osnovne fraze za sporazumevanje v razredu;</w:t>
            </w:r>
          </w:p>
          <w:p w14:paraId="09244E6B" w14:textId="77777777" w:rsidR="007C2ED6" w:rsidRPr="006523E5" w:rsidRDefault="007C2ED6" w:rsidP="007C2ED6">
            <w:pPr>
              <w:numPr>
                <w:ilvl w:val="0"/>
                <w:numId w:val="32"/>
              </w:numPr>
              <w:contextualSpacing/>
              <w:rPr>
                <w:rFonts w:cstheme="minorHAnsi"/>
              </w:rPr>
            </w:pPr>
            <w:r w:rsidRPr="006523E5">
              <w:rPr>
                <w:rFonts w:cstheme="minorHAnsi"/>
              </w:rPr>
              <w:t>ustrezno poimenujejo predmete v razredu;</w:t>
            </w:r>
          </w:p>
          <w:p w14:paraId="50E11EDC" w14:textId="77777777" w:rsidR="007C2ED6" w:rsidRPr="006523E5" w:rsidRDefault="007C2ED6" w:rsidP="00D03A7B">
            <w:pPr>
              <w:ind w:left="391"/>
              <w:contextualSpacing/>
              <w:rPr>
                <w:rFonts w:cstheme="minorHAnsi"/>
              </w:rPr>
            </w:pPr>
          </w:p>
          <w:p w14:paraId="6769BC68" w14:textId="77777777" w:rsidR="007C2ED6" w:rsidRPr="006523E5" w:rsidRDefault="007C2ED6" w:rsidP="007C2ED6">
            <w:pPr>
              <w:numPr>
                <w:ilvl w:val="0"/>
                <w:numId w:val="32"/>
              </w:numPr>
              <w:contextualSpacing/>
              <w:rPr>
                <w:rFonts w:cstheme="minorHAnsi"/>
              </w:rPr>
            </w:pPr>
            <w:r w:rsidRPr="006523E5">
              <w:rPr>
                <w:rFonts w:cstheme="minorHAnsi"/>
              </w:rPr>
              <w:t>poznajo in ob samostalnikih ustrezno uporabljajo določni, nedoločni in zanikani nedoločni člen;</w:t>
            </w:r>
          </w:p>
          <w:p w14:paraId="5E6DBD7E" w14:textId="77777777" w:rsidR="007C2ED6" w:rsidRPr="006523E5" w:rsidRDefault="007C2ED6" w:rsidP="007C2ED6">
            <w:pPr>
              <w:numPr>
                <w:ilvl w:val="0"/>
                <w:numId w:val="32"/>
              </w:numPr>
              <w:contextualSpacing/>
              <w:rPr>
                <w:rFonts w:cstheme="minorHAnsi"/>
              </w:rPr>
            </w:pPr>
            <w:r w:rsidRPr="006523E5">
              <w:rPr>
                <w:rFonts w:cstheme="minorHAnsi"/>
              </w:rPr>
              <w:t>ustrezno tvorijo množinske oblike obravnavanih samostalnikov;</w:t>
            </w:r>
          </w:p>
          <w:p w14:paraId="330B7134" w14:textId="77777777" w:rsidR="007C2ED6" w:rsidRPr="006523E5" w:rsidRDefault="007C2ED6" w:rsidP="007C2ED6">
            <w:pPr>
              <w:numPr>
                <w:ilvl w:val="0"/>
                <w:numId w:val="32"/>
              </w:numPr>
              <w:contextualSpacing/>
              <w:rPr>
                <w:rFonts w:cstheme="minorHAnsi"/>
              </w:rPr>
            </w:pPr>
            <w:r w:rsidRPr="006523E5">
              <w:rPr>
                <w:rFonts w:cstheme="minorHAnsi"/>
              </w:rPr>
              <w:t xml:space="preserve">v sedanjiku ustrezno spregajo glagol </w:t>
            </w:r>
            <w:r w:rsidRPr="006523E5">
              <w:rPr>
                <w:rFonts w:cstheme="minorHAnsi"/>
                <w:i/>
              </w:rPr>
              <w:t>imeti</w:t>
            </w:r>
            <w:r w:rsidRPr="006523E5">
              <w:rPr>
                <w:rFonts w:cstheme="minorHAnsi"/>
              </w:rPr>
              <w:t>;</w:t>
            </w:r>
          </w:p>
          <w:p w14:paraId="590296FB" w14:textId="77777777" w:rsidR="007C2ED6" w:rsidRPr="006523E5" w:rsidRDefault="007C2ED6" w:rsidP="007C2ED6">
            <w:pPr>
              <w:numPr>
                <w:ilvl w:val="0"/>
                <w:numId w:val="32"/>
              </w:numPr>
              <w:contextualSpacing/>
              <w:rPr>
                <w:rFonts w:cstheme="minorHAnsi"/>
              </w:rPr>
            </w:pPr>
            <w:r w:rsidRPr="006523E5">
              <w:rPr>
                <w:rFonts w:cstheme="minorHAnsi"/>
              </w:rPr>
              <w:t>si pri delu z besediščem pomagajo s slovarjem;</w:t>
            </w:r>
          </w:p>
          <w:p w14:paraId="5366F2C6" w14:textId="77777777" w:rsidR="007C2ED6" w:rsidRPr="006523E5" w:rsidRDefault="007C2ED6" w:rsidP="007C2ED6">
            <w:pPr>
              <w:numPr>
                <w:ilvl w:val="0"/>
                <w:numId w:val="32"/>
              </w:numPr>
              <w:contextualSpacing/>
              <w:rPr>
                <w:rFonts w:cstheme="minorHAnsi"/>
              </w:rPr>
            </w:pPr>
            <w:r w:rsidRPr="006523E5">
              <w:rPr>
                <w:rFonts w:cstheme="minorHAnsi"/>
              </w:rPr>
              <w:t xml:space="preserve">ustrezno tvorijo glasove </w:t>
            </w:r>
            <w:r w:rsidRPr="006523E5">
              <w:rPr>
                <w:rFonts w:cstheme="minorHAnsi"/>
                <w:i/>
              </w:rPr>
              <w:t>ä, ö, ü</w:t>
            </w:r>
            <w:r w:rsidRPr="006523E5">
              <w:rPr>
                <w:rFonts w:cstheme="minorHAnsi"/>
              </w:rPr>
              <w:t>.</w:t>
            </w:r>
          </w:p>
        </w:tc>
        <w:tc>
          <w:tcPr>
            <w:tcW w:w="1706" w:type="dxa"/>
            <w:vAlign w:val="center"/>
          </w:tcPr>
          <w:p w14:paraId="2F7C7CBC" w14:textId="77777777" w:rsidR="007C2ED6" w:rsidRPr="006523E5" w:rsidRDefault="007C2ED6" w:rsidP="00D03A7B">
            <w:pPr>
              <w:tabs>
                <w:tab w:val="left" w:pos="6840"/>
              </w:tabs>
            </w:pPr>
          </w:p>
          <w:p w14:paraId="55C9F3DD" w14:textId="77777777" w:rsidR="007C2ED6" w:rsidRPr="006523E5" w:rsidRDefault="007C2ED6" w:rsidP="00D03A7B">
            <w:pPr>
              <w:tabs>
                <w:tab w:val="left" w:pos="6840"/>
              </w:tabs>
            </w:pPr>
            <w:r w:rsidRPr="006523E5">
              <w:t>Pisno in/ali ustno</w:t>
            </w:r>
          </w:p>
        </w:tc>
      </w:tr>
      <w:tr w:rsidR="007C2ED6" w:rsidRPr="006523E5" w14:paraId="75639A52" w14:textId="77777777" w:rsidTr="00D03A7B">
        <w:trPr>
          <w:trHeight w:val="72"/>
          <w:jc w:val="center"/>
        </w:trPr>
        <w:tc>
          <w:tcPr>
            <w:tcW w:w="2547" w:type="dxa"/>
            <w:vAlign w:val="center"/>
          </w:tcPr>
          <w:p w14:paraId="10DE8588" w14:textId="77777777" w:rsidR="007C2ED6" w:rsidRPr="006523E5" w:rsidRDefault="007C2ED6" w:rsidP="00D03A7B">
            <w:pPr>
              <w:rPr>
                <w:rFonts w:cstheme="minorHAnsi"/>
                <w:b/>
              </w:rPr>
            </w:pPr>
          </w:p>
          <w:p w14:paraId="43B55C5E" w14:textId="77777777" w:rsidR="007C2ED6" w:rsidRPr="006523E5" w:rsidRDefault="007C2ED6" w:rsidP="00D03A7B">
            <w:pPr>
              <w:rPr>
                <w:rFonts w:cstheme="minorHAnsi"/>
                <w:b/>
              </w:rPr>
            </w:pPr>
            <w:r w:rsidRPr="006523E5">
              <w:rPr>
                <w:rFonts w:cstheme="minorHAnsi"/>
                <w:b/>
              </w:rPr>
              <w:t xml:space="preserve">Mesta – dežele – jeziki </w:t>
            </w:r>
          </w:p>
          <w:p w14:paraId="1FA55133" w14:textId="77777777" w:rsidR="007C2ED6" w:rsidRPr="006523E5" w:rsidRDefault="007C2ED6" w:rsidP="00D03A7B">
            <w:pPr>
              <w:rPr>
                <w:rFonts w:cstheme="minorHAnsi"/>
                <w:bCs/>
              </w:rPr>
            </w:pPr>
            <w:r w:rsidRPr="006523E5">
              <w:rPr>
                <w:rFonts w:cstheme="minorHAnsi"/>
                <w:bCs/>
              </w:rPr>
              <w:t xml:space="preserve">Potovanje in promet/Kultura, umetnost, medkulturnost </w:t>
            </w:r>
          </w:p>
          <w:p w14:paraId="2428DD35" w14:textId="77777777" w:rsidR="007C2ED6" w:rsidRPr="006523E5" w:rsidRDefault="007C2ED6" w:rsidP="00D03A7B">
            <w:pPr>
              <w:tabs>
                <w:tab w:val="left" w:pos="6840"/>
              </w:tabs>
            </w:pPr>
          </w:p>
        </w:tc>
        <w:tc>
          <w:tcPr>
            <w:tcW w:w="5392" w:type="dxa"/>
          </w:tcPr>
          <w:p w14:paraId="4EBAFF43" w14:textId="77777777" w:rsidR="007C2ED6" w:rsidRPr="006523E5" w:rsidRDefault="007C2ED6" w:rsidP="00D03A7B">
            <w:pPr>
              <w:rPr>
                <w:rFonts w:cstheme="minorHAnsi"/>
              </w:rPr>
            </w:pPr>
            <w:r w:rsidRPr="006523E5">
              <w:rPr>
                <w:rFonts w:cstheme="minorHAnsi"/>
              </w:rPr>
              <w:t xml:space="preserve">Dijaki in dijakinje </w:t>
            </w:r>
          </w:p>
          <w:p w14:paraId="76DF9257" w14:textId="77777777" w:rsidR="007C2ED6" w:rsidRPr="006523E5" w:rsidRDefault="007C2ED6" w:rsidP="007C2ED6">
            <w:pPr>
              <w:numPr>
                <w:ilvl w:val="0"/>
                <w:numId w:val="32"/>
              </w:numPr>
              <w:contextualSpacing/>
              <w:rPr>
                <w:rFonts w:cstheme="minorHAnsi"/>
              </w:rPr>
            </w:pPr>
            <w:r w:rsidRPr="006523E5">
              <w:rPr>
                <w:rFonts w:cstheme="minorHAnsi"/>
              </w:rPr>
              <w:t>poimenujejo smeri neba;</w:t>
            </w:r>
          </w:p>
          <w:p w14:paraId="79FE0E1C" w14:textId="77777777" w:rsidR="007C2ED6" w:rsidRPr="006523E5" w:rsidRDefault="007C2ED6" w:rsidP="007C2ED6">
            <w:pPr>
              <w:numPr>
                <w:ilvl w:val="0"/>
                <w:numId w:val="32"/>
              </w:numPr>
              <w:contextualSpacing/>
              <w:rPr>
                <w:rFonts w:cstheme="minorHAnsi"/>
              </w:rPr>
            </w:pPr>
            <w:r w:rsidRPr="006523E5">
              <w:rPr>
                <w:rFonts w:cstheme="minorHAnsi"/>
              </w:rPr>
              <w:t>poimenujejo obravnavana mesta, države in jezike;</w:t>
            </w:r>
          </w:p>
          <w:p w14:paraId="227047C7" w14:textId="77777777" w:rsidR="007C2ED6" w:rsidRPr="006523E5" w:rsidRDefault="007C2ED6" w:rsidP="007C2ED6">
            <w:pPr>
              <w:numPr>
                <w:ilvl w:val="0"/>
                <w:numId w:val="32"/>
              </w:numPr>
              <w:contextualSpacing/>
              <w:rPr>
                <w:rFonts w:cstheme="minorHAnsi"/>
              </w:rPr>
            </w:pPr>
            <w:r w:rsidRPr="006523E5">
              <w:rPr>
                <w:rFonts w:cstheme="minorHAnsi"/>
              </w:rPr>
              <w:t xml:space="preserve">ustrezno tvorijo enostavni preteklik glagola </w:t>
            </w:r>
            <w:r w:rsidRPr="006523E5">
              <w:rPr>
                <w:rFonts w:cstheme="minorHAnsi"/>
                <w:i/>
              </w:rPr>
              <w:t>biti</w:t>
            </w:r>
            <w:r w:rsidRPr="006523E5">
              <w:rPr>
                <w:rFonts w:cstheme="minorHAnsi"/>
              </w:rPr>
              <w:t>;</w:t>
            </w:r>
          </w:p>
          <w:p w14:paraId="487E5DA8" w14:textId="77777777" w:rsidR="007C2ED6" w:rsidRPr="006523E5" w:rsidRDefault="007C2ED6" w:rsidP="007C2ED6">
            <w:pPr>
              <w:numPr>
                <w:ilvl w:val="0"/>
                <w:numId w:val="32"/>
              </w:numPr>
              <w:contextualSpacing/>
              <w:rPr>
                <w:rFonts w:cstheme="minorHAnsi"/>
              </w:rPr>
            </w:pPr>
            <w:r w:rsidRPr="006523E5">
              <w:rPr>
                <w:rFonts w:cstheme="minorHAnsi"/>
              </w:rPr>
              <w:t>povedo, kje vse so že bili;</w:t>
            </w:r>
          </w:p>
          <w:p w14:paraId="32DBD0FF" w14:textId="77777777" w:rsidR="007C2ED6" w:rsidRPr="006523E5" w:rsidRDefault="007C2ED6" w:rsidP="007C2ED6">
            <w:pPr>
              <w:numPr>
                <w:ilvl w:val="0"/>
                <w:numId w:val="32"/>
              </w:numPr>
              <w:contextualSpacing/>
              <w:rPr>
                <w:rFonts w:cstheme="minorHAnsi"/>
              </w:rPr>
            </w:pPr>
            <w:r w:rsidRPr="006523E5">
              <w:rPr>
                <w:rFonts w:cstheme="minorHAnsi"/>
              </w:rPr>
              <w:t>ustrezno tvorijo trdilne povedi ter odločevalne in dopolnjevalne vprašalne povedi.</w:t>
            </w:r>
          </w:p>
        </w:tc>
        <w:tc>
          <w:tcPr>
            <w:tcW w:w="1706" w:type="dxa"/>
            <w:vAlign w:val="center"/>
          </w:tcPr>
          <w:p w14:paraId="35ED8DBF" w14:textId="77777777" w:rsidR="007C2ED6" w:rsidRPr="006523E5" w:rsidRDefault="007C2ED6" w:rsidP="00D03A7B">
            <w:pPr>
              <w:tabs>
                <w:tab w:val="left" w:pos="6840"/>
              </w:tabs>
            </w:pPr>
            <w:r w:rsidRPr="006523E5">
              <w:t>Pisno in/ali ustno</w:t>
            </w:r>
          </w:p>
        </w:tc>
      </w:tr>
      <w:tr w:rsidR="007C2ED6" w:rsidRPr="006523E5" w14:paraId="01ACF55C" w14:textId="77777777" w:rsidTr="00D03A7B">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09243600" w14:textId="77777777" w:rsidR="007C2ED6" w:rsidRPr="006523E5" w:rsidRDefault="007C2ED6" w:rsidP="00D03A7B">
            <w:pPr>
              <w:rPr>
                <w:rFonts w:cstheme="minorHAnsi"/>
                <w:b/>
              </w:rPr>
            </w:pPr>
            <w:r w:rsidRPr="006523E5">
              <w:rPr>
                <w:rFonts w:cstheme="minorHAnsi"/>
                <w:b/>
              </w:rPr>
              <w:t xml:space="preserve">Ljudje in bivališča </w:t>
            </w:r>
          </w:p>
          <w:p w14:paraId="4D385B5E" w14:textId="77777777" w:rsidR="007C2ED6" w:rsidRPr="006523E5" w:rsidRDefault="007C2ED6" w:rsidP="00D03A7B">
            <w:pPr>
              <w:rPr>
                <w:rFonts w:cstheme="minorHAnsi"/>
                <w:bCs/>
              </w:rPr>
            </w:pPr>
            <w:r w:rsidRPr="006523E5">
              <w:rPr>
                <w:rFonts w:cstheme="minorHAnsi"/>
                <w:bCs/>
              </w:rPr>
              <w:t xml:space="preserve">Družina in stanovanje/ Medkulturnost  </w:t>
            </w:r>
          </w:p>
          <w:p w14:paraId="0615F5ED" w14:textId="77777777" w:rsidR="007C2ED6" w:rsidRPr="006523E5" w:rsidRDefault="007C2ED6" w:rsidP="00D03A7B">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1388313C" w14:textId="77777777" w:rsidR="007C2ED6" w:rsidRPr="006523E5" w:rsidRDefault="007C2ED6" w:rsidP="00D03A7B">
            <w:pPr>
              <w:rPr>
                <w:rFonts w:cstheme="minorHAnsi"/>
              </w:rPr>
            </w:pPr>
            <w:r w:rsidRPr="006523E5">
              <w:rPr>
                <w:rFonts w:cstheme="minorHAnsi"/>
              </w:rPr>
              <w:lastRenderedPageBreak/>
              <w:t xml:space="preserve">Dijaki in dijakinje </w:t>
            </w:r>
          </w:p>
          <w:p w14:paraId="6AD57DBF" w14:textId="77777777" w:rsidR="007C2ED6" w:rsidRPr="006523E5" w:rsidRDefault="007C2ED6" w:rsidP="007C2ED6">
            <w:pPr>
              <w:numPr>
                <w:ilvl w:val="0"/>
                <w:numId w:val="32"/>
              </w:numPr>
              <w:contextualSpacing/>
              <w:rPr>
                <w:rFonts w:cstheme="minorHAnsi"/>
              </w:rPr>
            </w:pPr>
            <w:r w:rsidRPr="006523E5">
              <w:rPr>
                <w:rFonts w:cstheme="minorHAnsi"/>
              </w:rPr>
              <w:t>kratko opišejo svoje bivališče;</w:t>
            </w:r>
          </w:p>
          <w:p w14:paraId="1B45F602" w14:textId="77777777" w:rsidR="007C2ED6" w:rsidRPr="006523E5" w:rsidRDefault="007C2ED6" w:rsidP="007C2ED6">
            <w:pPr>
              <w:numPr>
                <w:ilvl w:val="0"/>
                <w:numId w:val="32"/>
              </w:numPr>
              <w:contextualSpacing/>
              <w:rPr>
                <w:rFonts w:cstheme="minorHAnsi"/>
              </w:rPr>
            </w:pPr>
            <w:r w:rsidRPr="006523E5">
              <w:rPr>
                <w:rFonts w:cstheme="minorHAnsi"/>
              </w:rPr>
              <w:t>ustrezno zapišejo poštni naslov;</w:t>
            </w:r>
          </w:p>
          <w:p w14:paraId="65FB7AAC" w14:textId="77777777" w:rsidR="007C2ED6" w:rsidRPr="006523E5" w:rsidRDefault="007C2ED6" w:rsidP="007C2ED6">
            <w:pPr>
              <w:numPr>
                <w:ilvl w:val="0"/>
                <w:numId w:val="32"/>
              </w:numPr>
              <w:contextualSpacing/>
              <w:rPr>
                <w:rFonts w:cstheme="minorHAnsi"/>
              </w:rPr>
            </w:pPr>
            <w:r w:rsidRPr="006523E5">
              <w:rPr>
                <w:rFonts w:cstheme="minorHAnsi"/>
              </w:rPr>
              <w:lastRenderedPageBreak/>
              <w:t>poimenujejo glavne prostore v stanovanju in osnovno pohištvo;</w:t>
            </w:r>
          </w:p>
          <w:p w14:paraId="7B9E116A" w14:textId="77777777" w:rsidR="007C2ED6" w:rsidRPr="006523E5" w:rsidRDefault="007C2ED6" w:rsidP="007C2ED6">
            <w:pPr>
              <w:numPr>
                <w:ilvl w:val="0"/>
                <w:numId w:val="32"/>
              </w:numPr>
              <w:contextualSpacing/>
              <w:rPr>
                <w:rFonts w:cstheme="minorHAnsi"/>
              </w:rPr>
            </w:pPr>
            <w:r w:rsidRPr="006523E5">
              <w:rPr>
                <w:rFonts w:cstheme="minorHAnsi"/>
              </w:rPr>
              <w:t>ustrezno tvorijo in uporabljajo tožilnik samostalnikov z določnim, nedoločnim in zanikanim nedoločnim členom;</w:t>
            </w:r>
          </w:p>
          <w:p w14:paraId="7A0F1627" w14:textId="77777777" w:rsidR="007C2ED6" w:rsidRPr="006523E5" w:rsidRDefault="007C2ED6" w:rsidP="007C2ED6">
            <w:pPr>
              <w:numPr>
                <w:ilvl w:val="0"/>
                <w:numId w:val="32"/>
              </w:numPr>
              <w:contextualSpacing/>
              <w:rPr>
                <w:rFonts w:cstheme="minorHAnsi"/>
              </w:rPr>
            </w:pPr>
            <w:r w:rsidRPr="006523E5">
              <w:rPr>
                <w:rFonts w:cstheme="minorHAnsi"/>
              </w:rPr>
              <w:t>v krajših besedilih k obravnavani temi razberejo ključne informacije;</w:t>
            </w:r>
          </w:p>
          <w:p w14:paraId="2FD1BFBE" w14:textId="77777777" w:rsidR="007C2ED6" w:rsidRPr="006523E5" w:rsidRDefault="007C2ED6" w:rsidP="007C2ED6">
            <w:pPr>
              <w:numPr>
                <w:ilvl w:val="0"/>
                <w:numId w:val="32"/>
              </w:numPr>
              <w:contextualSpacing/>
              <w:rPr>
                <w:rFonts w:cstheme="minorHAnsi"/>
              </w:rPr>
            </w:pPr>
            <w:r w:rsidRPr="006523E5">
              <w:rPr>
                <w:rFonts w:cstheme="minorHAnsi"/>
              </w:rPr>
              <w:t>ustrezno naglašajo zloženke.</w:t>
            </w:r>
          </w:p>
        </w:tc>
        <w:tc>
          <w:tcPr>
            <w:tcW w:w="1706" w:type="dxa"/>
            <w:tcBorders>
              <w:top w:val="single" w:sz="4" w:space="0" w:color="auto"/>
              <w:left w:val="single" w:sz="4" w:space="0" w:color="auto"/>
              <w:bottom w:val="single" w:sz="4" w:space="0" w:color="auto"/>
              <w:right w:val="single" w:sz="4" w:space="0" w:color="auto"/>
            </w:tcBorders>
            <w:vAlign w:val="center"/>
          </w:tcPr>
          <w:p w14:paraId="1CB5B351" w14:textId="77777777" w:rsidR="007C2ED6" w:rsidRPr="006523E5" w:rsidRDefault="007C2ED6" w:rsidP="00D03A7B">
            <w:pPr>
              <w:tabs>
                <w:tab w:val="left" w:pos="6840"/>
              </w:tabs>
            </w:pPr>
            <w:r w:rsidRPr="006523E5">
              <w:lastRenderedPageBreak/>
              <w:t>Pisno in/ali ustno</w:t>
            </w:r>
          </w:p>
        </w:tc>
      </w:tr>
    </w:tbl>
    <w:p w14:paraId="39BFA27D" w14:textId="61CDF324" w:rsidR="00F47FE4" w:rsidRDefault="00F47FE4" w:rsidP="00DB7AF5">
      <w:pPr>
        <w:rPr>
          <w:rFonts w:ascii="Arial" w:hAnsi="Arial" w:cs="Arial"/>
          <w:color w:val="000000"/>
          <w:sz w:val="20"/>
          <w:szCs w:val="20"/>
        </w:rPr>
      </w:pPr>
    </w:p>
    <w:p w14:paraId="5F08706D" w14:textId="77777777" w:rsidR="007C2ED6" w:rsidRDefault="007C2ED6" w:rsidP="00DB7AF5">
      <w:pPr>
        <w:rPr>
          <w:rFonts w:ascii="Arial" w:hAnsi="Arial" w:cs="Arial"/>
          <w:color w:val="000000"/>
          <w:sz w:val="20"/>
          <w:szCs w:val="20"/>
        </w:rPr>
      </w:pPr>
    </w:p>
    <w:p w14:paraId="44613D65" w14:textId="612FF204"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558C196D"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 xml:space="preserve">V celotnem šolskem letu dijaki pridobijo najmanj </w:t>
      </w:r>
      <w:r w:rsidR="007C2ED6">
        <w:rPr>
          <w:rFonts w:ascii="Arial" w:hAnsi="Arial" w:cs="Arial"/>
          <w:sz w:val="20"/>
          <w:szCs w:val="20"/>
        </w:rPr>
        <w:t>3</w:t>
      </w:r>
      <w:r w:rsidRPr="00DB7AF5">
        <w:rPr>
          <w:rFonts w:ascii="Arial" w:hAnsi="Arial" w:cs="Arial"/>
          <w:sz w:val="20"/>
          <w:szCs w:val="20"/>
        </w:rPr>
        <w:t xml:space="preserve">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lastRenderedPageBreak/>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04DD977A" w:rsidR="00DB7AF5" w:rsidRPr="005C7F80" w:rsidRDefault="0011503C" w:rsidP="00DB7AF5">
      <w:pPr>
        <w:ind w:left="57" w:right="57"/>
        <w:jc w:val="both"/>
      </w:pPr>
      <w:r>
        <w:t>45</w:t>
      </w:r>
      <w:r w:rsidR="00DB7AF5" w:rsidRPr="005C7F80">
        <w:t xml:space="preserve">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Default="00DB7AF5" w:rsidP="00DB7AF5">
      <w:pPr>
        <w:ind w:left="57" w:right="57"/>
        <w:jc w:val="both"/>
        <w:rPr>
          <w:rFonts w:cstheme="minorHAnsi"/>
        </w:rPr>
      </w:pPr>
    </w:p>
    <w:p w14:paraId="20BAF214" w14:textId="77777777" w:rsidR="0011503C" w:rsidRDefault="0011503C" w:rsidP="00DB7AF5">
      <w:pPr>
        <w:ind w:left="57" w:right="57"/>
        <w:jc w:val="both"/>
        <w:rPr>
          <w:rFonts w:cstheme="minorHAnsi"/>
        </w:rPr>
      </w:pPr>
    </w:p>
    <w:p w14:paraId="0CBD540A" w14:textId="77777777" w:rsidR="0011503C" w:rsidRDefault="0011503C" w:rsidP="00DB7AF5">
      <w:pPr>
        <w:ind w:left="57" w:right="57"/>
        <w:jc w:val="both"/>
        <w:rPr>
          <w:rFonts w:cstheme="minorHAnsi"/>
        </w:rPr>
      </w:pPr>
    </w:p>
    <w:p w14:paraId="7F9BB1A6" w14:textId="77777777" w:rsidR="0011503C" w:rsidRDefault="0011503C" w:rsidP="00DB7AF5">
      <w:pPr>
        <w:ind w:left="57" w:right="57"/>
        <w:jc w:val="both"/>
        <w:rPr>
          <w:rFonts w:cstheme="minorHAnsi"/>
        </w:rPr>
      </w:pPr>
    </w:p>
    <w:p w14:paraId="493BA3E7" w14:textId="77777777" w:rsidR="0011503C" w:rsidRPr="005C7F80" w:rsidRDefault="0011503C"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lastRenderedPageBreak/>
        <w:t>Popravljanje nezadostnih ocen pisnega ocenjevanja znanja</w:t>
      </w:r>
    </w:p>
    <w:p w14:paraId="3C912A05" w14:textId="77777777" w:rsidR="00DB7AF5" w:rsidRPr="005C7F80" w:rsidRDefault="00DB7AF5" w:rsidP="00DB7AF5">
      <w:pPr>
        <w:ind w:left="57" w:right="57"/>
        <w:jc w:val="both"/>
        <w:rPr>
          <w:rFonts w:cstheme="minorHAnsi"/>
        </w:rPr>
      </w:pPr>
    </w:p>
    <w:p w14:paraId="62B1943A" w14:textId="77777777" w:rsidR="0011503C" w:rsidRPr="006523E5" w:rsidRDefault="0011503C" w:rsidP="0011503C">
      <w:pPr>
        <w:ind w:left="57" w:right="57"/>
        <w:jc w:val="both"/>
        <w:rPr>
          <w:rFonts w:cstheme="minorHAnsi"/>
        </w:rPr>
      </w:pPr>
      <w:r w:rsidRPr="006523E5">
        <w:rPr>
          <w:rFonts w:ascii="Calibri" w:hAnsi="Calibri"/>
        </w:rPr>
        <w:t xml:space="preserve">Nezadostno oceno popravljajo pisno, </w:t>
      </w:r>
      <w:r w:rsidRPr="006523E5">
        <w:rPr>
          <w:rFonts w:cstheme="minorHAnsi"/>
        </w:rPr>
        <w:t>po večkratnih poskusih popravljanja pisnih nalog imajo dijaki možnost ustnega popravljanja.</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Pr="005C7F80" w:rsidRDefault="00DB7AF5"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7DD6B292" w14:textId="77777777" w:rsidR="00C2228E" w:rsidRDefault="00C2228E" w:rsidP="00502B6B">
      <w:pPr>
        <w:rPr>
          <w:rFonts w:ascii="Arial" w:hAnsi="Arial" w:cs="Arial"/>
          <w:color w:val="000000"/>
          <w:sz w:val="20"/>
          <w:szCs w:val="20"/>
        </w:rPr>
      </w:pPr>
    </w:p>
    <w:p w14:paraId="67AF688D" w14:textId="77777777" w:rsidR="00C2228E" w:rsidRDefault="00C2228E" w:rsidP="00502B6B">
      <w:pPr>
        <w:rPr>
          <w:rFonts w:ascii="Arial" w:hAnsi="Arial" w:cs="Arial"/>
          <w:color w:val="000000"/>
          <w:sz w:val="20"/>
          <w:szCs w:val="20"/>
        </w:rPr>
      </w:pPr>
    </w:p>
    <w:p w14:paraId="06855C4F" w14:textId="77777777" w:rsidR="00C2228E" w:rsidRDefault="00C2228E" w:rsidP="00502B6B">
      <w:pPr>
        <w:rPr>
          <w:rFonts w:ascii="Arial" w:hAnsi="Arial" w:cs="Arial"/>
          <w:color w:val="000000"/>
          <w:sz w:val="20"/>
          <w:szCs w:val="20"/>
        </w:rPr>
      </w:pPr>
    </w:p>
    <w:p w14:paraId="50E11996" w14:textId="77777777" w:rsidR="00C2228E" w:rsidRDefault="00C2228E" w:rsidP="00502B6B">
      <w:pPr>
        <w:rPr>
          <w:rFonts w:ascii="Arial" w:hAnsi="Arial" w:cs="Arial"/>
          <w:color w:val="000000"/>
          <w:sz w:val="20"/>
          <w:szCs w:val="20"/>
        </w:rPr>
      </w:pPr>
    </w:p>
    <w:p w14:paraId="0CAFB285" w14:textId="77777777" w:rsidR="00C2228E" w:rsidRDefault="00C2228E" w:rsidP="00502B6B">
      <w:pPr>
        <w:rPr>
          <w:rFonts w:ascii="Arial" w:hAnsi="Arial" w:cs="Arial"/>
          <w:color w:val="000000"/>
          <w:sz w:val="20"/>
          <w:szCs w:val="20"/>
        </w:rPr>
      </w:pPr>
    </w:p>
    <w:p w14:paraId="490633E2" w14:textId="77777777" w:rsidR="00C2228E" w:rsidRDefault="00C2228E" w:rsidP="00502B6B">
      <w:pPr>
        <w:rPr>
          <w:rFonts w:ascii="Arial" w:hAnsi="Arial" w:cs="Arial"/>
          <w:color w:val="000000"/>
          <w:sz w:val="20"/>
          <w:szCs w:val="20"/>
        </w:rPr>
      </w:pPr>
    </w:p>
    <w:p w14:paraId="6042FBF2" w14:textId="77777777" w:rsidR="00C2228E" w:rsidRDefault="00C2228E" w:rsidP="00502B6B">
      <w:pPr>
        <w:rPr>
          <w:rFonts w:ascii="Arial" w:hAnsi="Arial" w:cs="Arial"/>
          <w:color w:val="000000"/>
          <w:sz w:val="20"/>
          <w:szCs w:val="20"/>
        </w:rPr>
      </w:pPr>
    </w:p>
    <w:p w14:paraId="168273C4" w14:textId="77777777" w:rsidR="00C2228E" w:rsidRDefault="00C2228E" w:rsidP="00502B6B">
      <w:pPr>
        <w:rPr>
          <w:rFonts w:ascii="Arial" w:hAnsi="Arial" w:cs="Arial"/>
          <w:color w:val="000000"/>
          <w:sz w:val="20"/>
          <w:szCs w:val="20"/>
        </w:rPr>
      </w:pPr>
    </w:p>
    <w:p w14:paraId="02C49EFD" w14:textId="77777777" w:rsidR="00C2228E" w:rsidRDefault="00C2228E" w:rsidP="00502B6B">
      <w:pPr>
        <w:rPr>
          <w:rFonts w:ascii="Arial" w:hAnsi="Arial" w:cs="Arial"/>
          <w:color w:val="000000"/>
          <w:sz w:val="20"/>
          <w:szCs w:val="20"/>
        </w:rPr>
      </w:pPr>
    </w:p>
    <w:p w14:paraId="50920F71" w14:textId="77777777" w:rsidR="00C2228E" w:rsidRDefault="00C2228E" w:rsidP="00502B6B">
      <w:pPr>
        <w:rPr>
          <w:rFonts w:ascii="Arial" w:hAnsi="Arial" w:cs="Arial"/>
          <w:color w:val="000000"/>
          <w:sz w:val="20"/>
          <w:szCs w:val="20"/>
        </w:rPr>
      </w:pPr>
    </w:p>
    <w:p w14:paraId="2A6EF665" w14:textId="77777777" w:rsidR="0011503C" w:rsidRDefault="0011503C" w:rsidP="00502B6B">
      <w:pPr>
        <w:rPr>
          <w:rFonts w:ascii="Arial" w:hAnsi="Arial" w:cs="Arial"/>
          <w:color w:val="000000"/>
          <w:sz w:val="20"/>
          <w:szCs w:val="20"/>
        </w:rPr>
      </w:pPr>
    </w:p>
    <w:p w14:paraId="2C068DC2" w14:textId="77777777" w:rsidR="00C2228E" w:rsidRDefault="00C2228E"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3120"/>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332A7796" w14:textId="77777777" w:rsidR="0055355D" w:rsidRDefault="0055355D" w:rsidP="00502B6B">
      <w:pPr>
        <w:rPr>
          <w:rFonts w:ascii="Arial" w:hAnsi="Arial" w:cs="Arial"/>
          <w:color w:val="000000"/>
          <w:sz w:val="20"/>
          <w:szCs w:val="20"/>
        </w:rPr>
      </w:pPr>
    </w:p>
    <w:p w14:paraId="055CF8C3" w14:textId="77777777" w:rsidR="0055355D" w:rsidRDefault="0055355D" w:rsidP="00502B6B">
      <w:pPr>
        <w:rPr>
          <w:rFonts w:ascii="Arial" w:hAnsi="Arial" w:cs="Arial"/>
          <w:color w:val="000000"/>
          <w:sz w:val="20"/>
          <w:szCs w:val="20"/>
        </w:rPr>
      </w:pPr>
    </w:p>
    <w:p w14:paraId="11A67DCB" w14:textId="77777777" w:rsidR="0055355D" w:rsidRDefault="0055355D" w:rsidP="00502B6B">
      <w:pPr>
        <w:rPr>
          <w:rFonts w:ascii="Arial" w:hAnsi="Arial" w:cs="Arial"/>
          <w:color w:val="000000"/>
          <w:sz w:val="20"/>
          <w:szCs w:val="20"/>
        </w:rPr>
      </w:pPr>
    </w:p>
    <w:p w14:paraId="6A5D78BD" w14:textId="77777777" w:rsidR="0055355D" w:rsidRDefault="0055355D" w:rsidP="00502B6B">
      <w:pPr>
        <w:rPr>
          <w:rFonts w:ascii="Arial" w:hAnsi="Arial" w:cs="Arial"/>
          <w:color w:val="000000"/>
          <w:sz w:val="20"/>
          <w:szCs w:val="20"/>
        </w:rPr>
      </w:pPr>
    </w:p>
    <w:p w14:paraId="246F9EF7" w14:textId="77777777" w:rsidR="0055355D" w:rsidRDefault="0055355D" w:rsidP="00502B6B">
      <w:pPr>
        <w:rPr>
          <w:rFonts w:ascii="Arial" w:hAnsi="Arial" w:cs="Arial"/>
          <w:color w:val="000000"/>
          <w:sz w:val="20"/>
          <w:szCs w:val="20"/>
        </w:rPr>
      </w:pPr>
    </w:p>
    <w:p w14:paraId="44B9735B" w14:textId="77777777" w:rsidR="0055355D" w:rsidRDefault="0055355D" w:rsidP="00502B6B">
      <w:pPr>
        <w:rPr>
          <w:rFonts w:ascii="Arial" w:hAnsi="Arial" w:cs="Arial"/>
          <w:color w:val="000000"/>
          <w:sz w:val="20"/>
          <w:szCs w:val="20"/>
        </w:rPr>
      </w:pPr>
    </w:p>
    <w:p w14:paraId="0C4BBC2A" w14:textId="77777777" w:rsidR="0055355D" w:rsidRDefault="0055355D" w:rsidP="00502B6B">
      <w:pPr>
        <w:rPr>
          <w:rFonts w:ascii="Arial" w:hAnsi="Arial" w:cs="Arial"/>
          <w:color w:val="000000"/>
          <w:sz w:val="20"/>
          <w:szCs w:val="20"/>
        </w:rPr>
      </w:pPr>
    </w:p>
    <w:p w14:paraId="191F934C" w14:textId="77777777" w:rsidR="0055355D" w:rsidRDefault="0055355D" w:rsidP="00502B6B">
      <w:pPr>
        <w:rPr>
          <w:rFonts w:ascii="Arial" w:hAnsi="Arial" w:cs="Arial"/>
          <w:color w:val="000000"/>
          <w:sz w:val="20"/>
          <w:szCs w:val="20"/>
        </w:rPr>
      </w:pPr>
    </w:p>
    <w:p w14:paraId="3F324525" w14:textId="77777777" w:rsidR="0055355D" w:rsidRDefault="0055355D" w:rsidP="00502B6B">
      <w:pPr>
        <w:rPr>
          <w:rFonts w:ascii="Arial" w:hAnsi="Arial" w:cs="Arial"/>
          <w:color w:val="000000"/>
          <w:sz w:val="20"/>
          <w:szCs w:val="20"/>
        </w:rPr>
      </w:pPr>
    </w:p>
    <w:p w14:paraId="601C919F" w14:textId="77777777" w:rsidR="0055355D" w:rsidRDefault="0055355D" w:rsidP="00502B6B">
      <w:pPr>
        <w:rPr>
          <w:rFonts w:ascii="Arial" w:hAnsi="Arial" w:cs="Arial"/>
          <w:color w:val="000000"/>
          <w:sz w:val="20"/>
          <w:szCs w:val="20"/>
        </w:rPr>
      </w:pPr>
    </w:p>
    <w:p w14:paraId="29F525B3" w14:textId="77777777" w:rsidR="0055355D" w:rsidRDefault="0055355D" w:rsidP="00502B6B">
      <w:pPr>
        <w:rPr>
          <w:rFonts w:ascii="Arial" w:hAnsi="Arial" w:cs="Arial"/>
          <w:color w:val="000000"/>
          <w:sz w:val="20"/>
          <w:szCs w:val="20"/>
        </w:rPr>
      </w:pPr>
    </w:p>
    <w:p w14:paraId="622D3EE0" w14:textId="77777777" w:rsidR="0055355D" w:rsidRDefault="0055355D" w:rsidP="00502B6B">
      <w:pPr>
        <w:rPr>
          <w:rFonts w:ascii="Arial" w:hAnsi="Arial" w:cs="Arial"/>
          <w:color w:val="000000"/>
          <w:sz w:val="20"/>
          <w:szCs w:val="20"/>
        </w:rPr>
      </w:pPr>
    </w:p>
    <w:p w14:paraId="1E44CF77" w14:textId="77777777" w:rsidR="0055355D" w:rsidRDefault="0055355D"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44EA542E" w14:textId="145304B1" w:rsidR="00502B6B" w:rsidRDefault="00A31B78" w:rsidP="00502B6B">
      <w:pPr>
        <w:pStyle w:val="Naslov2"/>
        <w:rPr>
          <w:color w:val="000000"/>
        </w:rPr>
      </w:pPr>
      <w:bookmarkStart w:id="14" w:name="_Toc181733121"/>
      <w:r>
        <w:rPr>
          <w:color w:val="000000"/>
        </w:rPr>
        <w:lastRenderedPageBreak/>
        <w:t>Umetnost</w:t>
      </w:r>
      <w:bookmarkEnd w:id="14"/>
    </w:p>
    <w:p w14:paraId="0DE7F0E1" w14:textId="77777777" w:rsidR="00A31B78" w:rsidRDefault="00A31B78" w:rsidP="00A31B78">
      <w:pPr>
        <w:rPr>
          <w:rFonts w:ascii="Arial" w:hAnsi="Arial" w:cs="Arial"/>
          <w:sz w:val="20"/>
          <w:szCs w:val="20"/>
        </w:rPr>
      </w:pPr>
    </w:p>
    <w:p w14:paraId="1B4DA037" w14:textId="77777777" w:rsidR="00A31B78" w:rsidRDefault="00A31B78" w:rsidP="00A31B78">
      <w:pPr>
        <w:rPr>
          <w:rFonts w:ascii="Arial" w:hAnsi="Arial" w:cs="Arial"/>
          <w:sz w:val="20"/>
          <w:szCs w:val="20"/>
        </w:rPr>
      </w:pPr>
    </w:p>
    <w:p w14:paraId="62E191D2" w14:textId="77777777" w:rsidR="00A31B78" w:rsidRPr="002B5E30" w:rsidRDefault="00A31B78" w:rsidP="00A31B78">
      <w:pPr>
        <w:spacing w:after="200" w:line="276" w:lineRule="auto"/>
        <w:jc w:val="both"/>
        <w:rPr>
          <w:rFonts w:eastAsia="Arial Narrow" w:cstheme="minorHAnsi"/>
          <w:b/>
          <w:bCs/>
        </w:rPr>
      </w:pPr>
      <w:r w:rsidRPr="002B5E30">
        <w:rPr>
          <w:rFonts w:eastAsia="Arial Narrow" w:cstheme="minorHAnsi"/>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02A41550" w14:textId="77777777" w:rsidR="00A31B78" w:rsidRPr="002B5E30" w:rsidRDefault="00A31B78" w:rsidP="00A31B78">
      <w:pPr>
        <w:rPr>
          <w:rFonts w:cstheme="minorHAnsi"/>
        </w:rPr>
      </w:pPr>
      <w:r w:rsidRPr="002B5E30">
        <w:rPr>
          <w:rFonts w:cstheme="minorHAnsi"/>
        </w:rPr>
        <w:t>Pripravila: Tatjana Vuković, prof. um. zgod. in soc.</w:t>
      </w:r>
    </w:p>
    <w:p w14:paraId="6BD24061" w14:textId="77777777" w:rsidR="00A31B78" w:rsidRDefault="00A31B78" w:rsidP="00A31B78">
      <w:pPr>
        <w:rPr>
          <w:rFonts w:eastAsia="Arial Narrow" w:cstheme="minorHAnsi"/>
          <w:b/>
          <w:bCs/>
        </w:rPr>
      </w:pPr>
    </w:p>
    <w:p w14:paraId="7BFCAA6B" w14:textId="77777777" w:rsidR="00A31B78" w:rsidRPr="002B5E30" w:rsidRDefault="00A31B78" w:rsidP="00A31B78">
      <w:pPr>
        <w:rPr>
          <w:rFonts w:eastAsia="Arial Narrow" w:cstheme="minorHAnsi"/>
          <w:b/>
          <w:bCs/>
        </w:rPr>
      </w:pPr>
      <w:r w:rsidRPr="002B5E30">
        <w:rPr>
          <w:rFonts w:eastAsia="Arial Narrow" w:cstheme="minorHAnsi"/>
          <w:b/>
          <w:bCs/>
        </w:rPr>
        <w:t>Oblike in načini ocenjevanja znanja</w:t>
      </w:r>
    </w:p>
    <w:p w14:paraId="2722D245" w14:textId="77777777" w:rsidR="00A31B78" w:rsidRPr="002B5E30" w:rsidRDefault="00A31B78" w:rsidP="00A31B78">
      <w:pPr>
        <w:rPr>
          <w:rFonts w:eastAsia="Arial Narrow" w:cstheme="minorHAnsi"/>
        </w:rPr>
      </w:pPr>
      <w:r w:rsidRPr="002B5E30">
        <w:rPr>
          <w:rFonts w:eastAsia="Arial Narrow" w:cstheme="minorHAnsi"/>
        </w:rPr>
        <w:t>Ocenjuje se: znanje, razumevanje, obdelava in predstavitev podatkov, izdelki, sodelovanje, napredek v znanju.</w:t>
      </w:r>
    </w:p>
    <w:p w14:paraId="7DE95D3B" w14:textId="77777777" w:rsidR="00A31B78" w:rsidRPr="002B5E30" w:rsidRDefault="00A31B78" w:rsidP="00A31B78">
      <w:pPr>
        <w:rPr>
          <w:rFonts w:cstheme="minorHAnsi"/>
        </w:rPr>
      </w:pPr>
      <w:r w:rsidRPr="002B5E30">
        <w:rPr>
          <w:rFonts w:cstheme="minorHAnsi"/>
        </w:rPr>
        <w:t>V šolskem letu 2024/2025 bodo dijaki pridobili najmanj štiri ocene, in sicer:</w:t>
      </w:r>
    </w:p>
    <w:p w14:paraId="7CAA9B2A" w14:textId="77777777" w:rsidR="00A31B78" w:rsidRPr="002B5E30" w:rsidRDefault="00A31B78" w:rsidP="00A31B78">
      <w:pPr>
        <w:pStyle w:val="Odstavekseznama"/>
        <w:numPr>
          <w:ilvl w:val="0"/>
          <w:numId w:val="34"/>
        </w:numPr>
        <w:spacing w:after="160" w:line="259" w:lineRule="auto"/>
        <w:rPr>
          <w:rFonts w:cstheme="minorHAnsi"/>
        </w:rPr>
      </w:pPr>
      <w:r>
        <w:rPr>
          <w:rFonts w:cstheme="minorHAnsi"/>
        </w:rPr>
        <w:t>oceno za ustni preizkus znanja</w:t>
      </w:r>
      <w:r w:rsidRPr="002B5E30">
        <w:rPr>
          <w:rFonts w:cstheme="minorHAnsi"/>
        </w:rPr>
        <w:t>,</w:t>
      </w:r>
    </w:p>
    <w:p w14:paraId="380F887A" w14:textId="77777777" w:rsidR="00A31B78" w:rsidRPr="002B5E30" w:rsidRDefault="00A31B78" w:rsidP="00A31B78">
      <w:pPr>
        <w:pStyle w:val="Odstavekseznama"/>
        <w:numPr>
          <w:ilvl w:val="0"/>
          <w:numId w:val="34"/>
        </w:numPr>
        <w:spacing w:after="160" w:line="259" w:lineRule="auto"/>
        <w:rPr>
          <w:rFonts w:cstheme="minorHAnsi"/>
        </w:rPr>
      </w:pPr>
      <w:r w:rsidRPr="002B5E30">
        <w:rPr>
          <w:rFonts w:cstheme="minorHAnsi"/>
        </w:rPr>
        <w:t>dve oceni za likovni nalogi,</w:t>
      </w:r>
    </w:p>
    <w:p w14:paraId="46F391A7" w14:textId="77777777" w:rsidR="00A31B78" w:rsidRPr="002B5E30" w:rsidRDefault="00A31B78" w:rsidP="00A31B78">
      <w:pPr>
        <w:pStyle w:val="Odstavekseznama"/>
        <w:numPr>
          <w:ilvl w:val="0"/>
          <w:numId w:val="34"/>
        </w:numPr>
        <w:spacing w:after="160" w:line="259" w:lineRule="auto"/>
        <w:rPr>
          <w:rFonts w:cstheme="minorHAnsi"/>
        </w:rPr>
      </w:pPr>
      <w:r w:rsidRPr="002B5E30">
        <w:rPr>
          <w:rFonts w:cstheme="minorHAnsi"/>
        </w:rPr>
        <w:t>oceno za seminarsko nalogo.</w:t>
      </w:r>
    </w:p>
    <w:p w14:paraId="09278BA3" w14:textId="77777777" w:rsidR="00A31B78" w:rsidRPr="00CF29B2" w:rsidRDefault="00A31B78" w:rsidP="00A31B78">
      <w:pPr>
        <w:rPr>
          <w:rFonts w:cstheme="minorHAnsi"/>
          <w:b/>
          <w:bCs/>
          <w:u w:val="single"/>
        </w:rPr>
      </w:pPr>
      <w:r w:rsidRPr="00CF29B2">
        <w:rPr>
          <w:rFonts w:cstheme="minorHAnsi"/>
          <w:b/>
          <w:bCs/>
          <w:u w:val="single"/>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A31B78" w:rsidRPr="002B5E30" w14:paraId="7F191B9A" w14:textId="77777777" w:rsidTr="00D03A7B">
        <w:trPr>
          <w:trHeight w:hRule="exact" w:val="1037"/>
          <w:tblHeader/>
          <w:jc w:val="center"/>
        </w:trPr>
        <w:tc>
          <w:tcPr>
            <w:tcW w:w="1844" w:type="dxa"/>
            <w:shd w:val="clear" w:color="auto" w:fill="DAEEF3" w:themeFill="accent5" w:themeFillTint="33"/>
            <w:vAlign w:val="center"/>
          </w:tcPr>
          <w:p w14:paraId="4D24A922" w14:textId="77777777" w:rsidR="00A31B78" w:rsidRPr="002B5E30" w:rsidRDefault="00A31B78" w:rsidP="00D03A7B">
            <w:pPr>
              <w:tabs>
                <w:tab w:val="left" w:pos="6840"/>
              </w:tabs>
              <w:jc w:val="center"/>
              <w:rPr>
                <w:rFonts w:cstheme="minorHAnsi"/>
                <w:b/>
                <w:smallCaps/>
              </w:rPr>
            </w:pPr>
            <w:r w:rsidRPr="002B5E30">
              <w:rPr>
                <w:rFonts w:cstheme="minorHAnsi"/>
                <w:b/>
                <w:smallCaps/>
              </w:rPr>
              <w:t>Učni sklop</w:t>
            </w:r>
          </w:p>
        </w:tc>
        <w:tc>
          <w:tcPr>
            <w:tcW w:w="6096" w:type="dxa"/>
            <w:shd w:val="clear" w:color="auto" w:fill="DAEEF3" w:themeFill="accent5" w:themeFillTint="33"/>
            <w:vAlign w:val="center"/>
          </w:tcPr>
          <w:p w14:paraId="12794AAE" w14:textId="77777777" w:rsidR="00A31B78" w:rsidRPr="002B5E30" w:rsidRDefault="00A31B78" w:rsidP="00D03A7B">
            <w:pPr>
              <w:tabs>
                <w:tab w:val="left" w:pos="6840"/>
              </w:tabs>
              <w:jc w:val="center"/>
              <w:rPr>
                <w:rFonts w:cstheme="minorHAnsi"/>
                <w:b/>
                <w:smallCaps/>
              </w:rPr>
            </w:pPr>
            <w:r w:rsidRPr="002B5E30">
              <w:rPr>
                <w:rFonts w:cstheme="minorHAnsi"/>
                <w:b/>
                <w:smallCaps/>
              </w:rPr>
              <w:t>Minimalni standard znanj</w:t>
            </w:r>
          </w:p>
        </w:tc>
        <w:tc>
          <w:tcPr>
            <w:tcW w:w="1418" w:type="dxa"/>
            <w:shd w:val="clear" w:color="auto" w:fill="DAEEF3" w:themeFill="accent5" w:themeFillTint="33"/>
            <w:vAlign w:val="center"/>
          </w:tcPr>
          <w:p w14:paraId="5232BA12" w14:textId="77777777" w:rsidR="00A31B78" w:rsidRPr="002B5E30" w:rsidRDefault="00A31B78" w:rsidP="00D03A7B">
            <w:pPr>
              <w:tabs>
                <w:tab w:val="left" w:pos="6840"/>
              </w:tabs>
              <w:jc w:val="center"/>
              <w:rPr>
                <w:rFonts w:cstheme="minorHAnsi"/>
                <w:b/>
                <w:smallCaps/>
              </w:rPr>
            </w:pPr>
            <w:r w:rsidRPr="002B5E30">
              <w:rPr>
                <w:rFonts w:cstheme="minorHAnsi"/>
                <w:b/>
                <w:smallCaps/>
              </w:rPr>
              <w:t>Način ocenjevanja</w:t>
            </w:r>
          </w:p>
        </w:tc>
      </w:tr>
      <w:tr w:rsidR="00A31B78" w:rsidRPr="002B5E30" w14:paraId="7F79510B" w14:textId="77777777" w:rsidTr="00D03A7B">
        <w:trPr>
          <w:jc w:val="center"/>
        </w:trPr>
        <w:tc>
          <w:tcPr>
            <w:tcW w:w="1844" w:type="dxa"/>
            <w:vAlign w:val="center"/>
          </w:tcPr>
          <w:p w14:paraId="0144E5B3" w14:textId="77777777" w:rsidR="00A31B78" w:rsidRPr="00E46A34" w:rsidRDefault="00A31B78" w:rsidP="00D03A7B">
            <w:pPr>
              <w:tabs>
                <w:tab w:val="left" w:pos="6840"/>
              </w:tabs>
              <w:rPr>
                <w:rFonts w:cstheme="minorHAnsi"/>
                <w:bCs/>
              </w:rPr>
            </w:pPr>
            <w:r w:rsidRPr="00E46A34">
              <w:rPr>
                <w:rFonts w:cstheme="minorHAnsi"/>
                <w:bCs/>
              </w:rPr>
              <w:t xml:space="preserve">PODROČJA LIKOVNEGA USTVARJANJA </w:t>
            </w:r>
          </w:p>
          <w:p w14:paraId="4B2CB627" w14:textId="77777777" w:rsidR="00A31B78" w:rsidRPr="002B5E30" w:rsidRDefault="00A31B78" w:rsidP="00D03A7B">
            <w:pPr>
              <w:tabs>
                <w:tab w:val="left" w:pos="6840"/>
              </w:tabs>
              <w:rPr>
                <w:rFonts w:cstheme="minorHAnsi"/>
                <w:b/>
              </w:rPr>
            </w:pPr>
            <w:r w:rsidRPr="00E46A34">
              <w:rPr>
                <w:rFonts w:cstheme="minorHAnsi"/>
                <w:bCs/>
              </w:rPr>
              <w:t xml:space="preserve">Slikarstvo, kiparstvo, arhitektura, krajinska arhitektura, fotografija grafika, risba in umetna obrt </w:t>
            </w:r>
          </w:p>
        </w:tc>
        <w:tc>
          <w:tcPr>
            <w:tcW w:w="6096" w:type="dxa"/>
            <w:vAlign w:val="center"/>
          </w:tcPr>
          <w:p w14:paraId="0D54E3DE" w14:textId="77777777" w:rsidR="00A31B78" w:rsidRDefault="00A31B78" w:rsidP="00D03A7B">
            <w:pPr>
              <w:tabs>
                <w:tab w:val="left" w:pos="321"/>
              </w:tabs>
              <w:rPr>
                <w:rFonts w:cstheme="minorHAnsi"/>
              </w:rPr>
            </w:pPr>
          </w:p>
          <w:p w14:paraId="0CB67798" w14:textId="77777777" w:rsidR="00A31B78" w:rsidRDefault="00A31B78" w:rsidP="00D03A7B">
            <w:pPr>
              <w:tabs>
                <w:tab w:val="left" w:pos="321"/>
              </w:tabs>
              <w:rPr>
                <w:rFonts w:cstheme="minorHAnsi"/>
              </w:rPr>
            </w:pPr>
            <w:r>
              <w:rPr>
                <w:rFonts w:cstheme="minorHAnsi"/>
              </w:rPr>
              <w:t xml:space="preserve">      </w:t>
            </w:r>
            <w:r w:rsidRPr="00020C25">
              <w:rPr>
                <w:rFonts w:cstheme="minorHAnsi"/>
              </w:rPr>
              <w:t>Dijak:</w:t>
            </w:r>
          </w:p>
          <w:p w14:paraId="4F16C1AF" w14:textId="77777777" w:rsidR="00A31B78" w:rsidRPr="00020C25" w:rsidRDefault="00A31B78" w:rsidP="00A31B78">
            <w:pPr>
              <w:pStyle w:val="Brezrazmikov"/>
              <w:numPr>
                <w:ilvl w:val="0"/>
                <w:numId w:val="35"/>
              </w:numPr>
              <w:rPr>
                <w:rFonts w:cs="Calibri"/>
                <w:sz w:val="24"/>
                <w:szCs w:val="24"/>
              </w:rPr>
            </w:pPr>
            <w:r w:rsidRPr="00020C25">
              <w:rPr>
                <w:rFonts w:cs="Calibri"/>
                <w:sz w:val="24"/>
                <w:szCs w:val="24"/>
              </w:rPr>
              <w:t>se seznani z izborom kakovostnih umetniških del</w:t>
            </w:r>
            <w:r>
              <w:rPr>
                <w:rFonts w:cs="Calibri"/>
                <w:sz w:val="24"/>
                <w:szCs w:val="24"/>
              </w:rPr>
              <w:t xml:space="preserve">,  </w:t>
            </w:r>
          </w:p>
          <w:p w14:paraId="37112AA5" w14:textId="77777777" w:rsidR="00A31B78" w:rsidRPr="00020C25" w:rsidRDefault="00A31B78" w:rsidP="00A31B78">
            <w:pPr>
              <w:pStyle w:val="Brezrazmikov"/>
              <w:numPr>
                <w:ilvl w:val="0"/>
                <w:numId w:val="35"/>
              </w:numPr>
              <w:rPr>
                <w:rFonts w:cs="Calibri"/>
                <w:sz w:val="24"/>
                <w:szCs w:val="24"/>
              </w:rPr>
            </w:pPr>
            <w:r w:rsidRPr="00020C25">
              <w:rPr>
                <w:rFonts w:cs="Calibri"/>
                <w:sz w:val="24"/>
                <w:szCs w:val="24"/>
              </w:rPr>
              <w:t>se seznani z izborom kakovostnih umetniških del iz slovenskega okolja</w:t>
            </w:r>
            <w:r>
              <w:rPr>
                <w:rFonts w:cs="Calibri"/>
                <w:sz w:val="24"/>
                <w:szCs w:val="24"/>
              </w:rPr>
              <w:t xml:space="preserve"> oz. izborom svetovnih </w:t>
            </w:r>
            <w:r w:rsidRPr="00020C25">
              <w:rPr>
                <w:rFonts w:cs="Calibri"/>
                <w:sz w:val="24"/>
                <w:szCs w:val="24"/>
              </w:rPr>
              <w:t xml:space="preserve">likovnih umetnin, </w:t>
            </w:r>
          </w:p>
          <w:p w14:paraId="289DCE24" w14:textId="77777777" w:rsidR="00A31B78" w:rsidRPr="00542227" w:rsidRDefault="00A31B78" w:rsidP="00A31B78">
            <w:pPr>
              <w:pStyle w:val="Brezrazmikov"/>
              <w:numPr>
                <w:ilvl w:val="0"/>
                <w:numId w:val="35"/>
              </w:numPr>
              <w:tabs>
                <w:tab w:val="left" w:pos="321"/>
              </w:tabs>
              <w:rPr>
                <w:rFonts w:cstheme="minorHAnsi"/>
                <w:sz w:val="24"/>
                <w:szCs w:val="24"/>
              </w:rPr>
            </w:pPr>
            <w:r w:rsidRPr="00542227">
              <w:rPr>
                <w:rFonts w:cs="Calibri"/>
                <w:sz w:val="24"/>
                <w:szCs w:val="24"/>
              </w:rPr>
              <w:t xml:space="preserve">izostri občutljivost do stvaritev preteklosti, </w:t>
            </w:r>
          </w:p>
          <w:p w14:paraId="48F9F885" w14:textId="77777777" w:rsidR="00A31B78" w:rsidRDefault="00A31B78" w:rsidP="00A31B78">
            <w:pPr>
              <w:pStyle w:val="Brezrazmikov"/>
              <w:numPr>
                <w:ilvl w:val="0"/>
                <w:numId w:val="35"/>
              </w:numPr>
              <w:rPr>
                <w:rFonts w:cs="Calibri"/>
                <w:sz w:val="24"/>
                <w:szCs w:val="24"/>
              </w:rPr>
            </w:pPr>
            <w:r w:rsidRPr="00020C25">
              <w:rPr>
                <w:rFonts w:cs="Calibri"/>
                <w:sz w:val="24"/>
                <w:szCs w:val="24"/>
              </w:rPr>
              <w:t xml:space="preserve">se seznani z izborom kakovostnih umetniških del </w:t>
            </w:r>
            <w:r>
              <w:rPr>
                <w:rFonts w:cs="Calibri"/>
                <w:sz w:val="24"/>
                <w:szCs w:val="24"/>
              </w:rPr>
              <w:t>s področja industrijskega, grafičnega in tekstilnega oblikovanja,</w:t>
            </w:r>
          </w:p>
          <w:p w14:paraId="38BFDE0F" w14:textId="77777777" w:rsidR="00A31B78" w:rsidRPr="002B5E30" w:rsidRDefault="00A31B78" w:rsidP="00A31B78">
            <w:pPr>
              <w:pStyle w:val="Brezrazmikov"/>
              <w:numPr>
                <w:ilvl w:val="0"/>
                <w:numId w:val="35"/>
              </w:numPr>
              <w:rPr>
                <w:rFonts w:cstheme="minorHAnsi"/>
                <w:sz w:val="24"/>
                <w:szCs w:val="24"/>
              </w:rPr>
            </w:pPr>
            <w:r w:rsidRPr="00D575F6">
              <w:rPr>
                <w:rFonts w:cs="Calibri"/>
                <w:bCs/>
                <w:sz w:val="24"/>
                <w:szCs w:val="24"/>
              </w:rPr>
              <w:t>razume in doživlja umetnost kot področje različnih zvrsti ter njen pomen za kulturno in ustvarjalno izražanje</w:t>
            </w:r>
            <w:r>
              <w:rPr>
                <w:rFonts w:cs="Calibri"/>
                <w:bCs/>
                <w:sz w:val="24"/>
                <w:szCs w:val="24"/>
              </w:rPr>
              <w:t>.</w:t>
            </w:r>
            <w:r w:rsidRPr="00D575F6">
              <w:rPr>
                <w:rFonts w:cs="Calibri"/>
                <w:bCs/>
                <w:sz w:val="24"/>
                <w:szCs w:val="24"/>
              </w:rPr>
              <w:t xml:space="preserve"> </w:t>
            </w:r>
          </w:p>
        </w:tc>
        <w:tc>
          <w:tcPr>
            <w:tcW w:w="1418" w:type="dxa"/>
            <w:vAlign w:val="center"/>
          </w:tcPr>
          <w:p w14:paraId="33B6B3D3" w14:textId="77777777" w:rsidR="00A31B78" w:rsidRDefault="00A31B78" w:rsidP="00D03A7B">
            <w:pPr>
              <w:tabs>
                <w:tab w:val="left" w:pos="6840"/>
              </w:tabs>
              <w:rPr>
                <w:rFonts w:cstheme="minorHAnsi"/>
              </w:rPr>
            </w:pPr>
          </w:p>
          <w:p w14:paraId="031D7F58" w14:textId="77777777" w:rsidR="00A31B78" w:rsidRDefault="00A31B78" w:rsidP="00D03A7B">
            <w:pPr>
              <w:tabs>
                <w:tab w:val="left" w:pos="6840"/>
              </w:tabs>
              <w:rPr>
                <w:rFonts w:cstheme="minorHAnsi"/>
              </w:rPr>
            </w:pPr>
          </w:p>
          <w:p w14:paraId="1DAB16B5" w14:textId="77777777" w:rsidR="00A31B78" w:rsidRDefault="00A31B78" w:rsidP="00D03A7B">
            <w:pPr>
              <w:tabs>
                <w:tab w:val="left" w:pos="6840"/>
              </w:tabs>
              <w:rPr>
                <w:rFonts w:cstheme="minorHAnsi"/>
              </w:rPr>
            </w:pPr>
          </w:p>
          <w:p w14:paraId="4792D906" w14:textId="77777777" w:rsidR="00A31B78" w:rsidRDefault="00A31B78" w:rsidP="00D03A7B">
            <w:pPr>
              <w:tabs>
                <w:tab w:val="left" w:pos="6840"/>
              </w:tabs>
              <w:rPr>
                <w:rFonts w:cstheme="minorHAnsi"/>
              </w:rPr>
            </w:pPr>
          </w:p>
          <w:p w14:paraId="679C9FA8" w14:textId="77777777" w:rsidR="00A31B78" w:rsidRDefault="00A31B78" w:rsidP="00D03A7B">
            <w:pPr>
              <w:tabs>
                <w:tab w:val="left" w:pos="6840"/>
              </w:tabs>
              <w:rPr>
                <w:rFonts w:cstheme="minorHAnsi"/>
              </w:rPr>
            </w:pPr>
            <w:r w:rsidRPr="002B5E30">
              <w:rPr>
                <w:rFonts w:cstheme="minorHAnsi"/>
              </w:rPr>
              <w:t>Ustno</w:t>
            </w:r>
          </w:p>
          <w:p w14:paraId="7EA5E01F" w14:textId="77777777" w:rsidR="00A31B78" w:rsidRDefault="00A31B78" w:rsidP="00D03A7B">
            <w:pPr>
              <w:tabs>
                <w:tab w:val="left" w:pos="6840"/>
              </w:tabs>
              <w:rPr>
                <w:rFonts w:cstheme="minorHAnsi"/>
              </w:rPr>
            </w:pPr>
          </w:p>
          <w:p w14:paraId="3C93FB46" w14:textId="77777777" w:rsidR="00A31B78" w:rsidRDefault="00A31B78" w:rsidP="00D03A7B">
            <w:pPr>
              <w:tabs>
                <w:tab w:val="left" w:pos="6840"/>
              </w:tabs>
              <w:rPr>
                <w:rFonts w:cstheme="minorHAnsi"/>
              </w:rPr>
            </w:pPr>
          </w:p>
          <w:p w14:paraId="141B8992" w14:textId="77777777" w:rsidR="00A31B78" w:rsidRPr="002B5E30" w:rsidRDefault="00A31B78" w:rsidP="00D03A7B">
            <w:pPr>
              <w:tabs>
                <w:tab w:val="left" w:pos="6840"/>
              </w:tabs>
              <w:rPr>
                <w:rFonts w:cstheme="minorHAnsi"/>
              </w:rPr>
            </w:pPr>
          </w:p>
        </w:tc>
      </w:tr>
      <w:tr w:rsidR="00A31B78" w:rsidRPr="002B5E30" w14:paraId="6C44DCD9" w14:textId="77777777" w:rsidTr="00D03A7B">
        <w:trPr>
          <w:jc w:val="center"/>
        </w:trPr>
        <w:tc>
          <w:tcPr>
            <w:tcW w:w="1844" w:type="dxa"/>
            <w:vAlign w:val="center"/>
          </w:tcPr>
          <w:p w14:paraId="6C271D3D" w14:textId="77777777" w:rsidR="00A31B78" w:rsidRPr="00D575F6" w:rsidRDefault="00A31B78" w:rsidP="00D03A7B">
            <w:pPr>
              <w:tabs>
                <w:tab w:val="left" w:pos="6840"/>
              </w:tabs>
              <w:rPr>
                <w:rFonts w:cstheme="minorHAnsi"/>
                <w:bCs/>
              </w:rPr>
            </w:pPr>
            <w:r w:rsidRPr="00D575F6">
              <w:rPr>
                <w:rFonts w:cstheme="minorHAnsi"/>
                <w:bCs/>
              </w:rPr>
              <w:t>VAROVANJE SNOVNE IN NESNOVNE KULTURNE DEDIŠČINE</w:t>
            </w:r>
          </w:p>
          <w:p w14:paraId="33998BF2" w14:textId="77777777" w:rsidR="00A31B78" w:rsidRPr="00D575F6" w:rsidRDefault="00A31B78" w:rsidP="00D03A7B">
            <w:pPr>
              <w:tabs>
                <w:tab w:val="left" w:pos="6840"/>
              </w:tabs>
              <w:rPr>
                <w:rFonts w:cstheme="minorHAnsi"/>
                <w:bCs/>
              </w:rPr>
            </w:pPr>
            <w:r w:rsidRPr="00D575F6">
              <w:rPr>
                <w:rFonts w:cstheme="minorHAnsi"/>
                <w:bCs/>
              </w:rPr>
              <w:t>Muzej</w:t>
            </w:r>
            <w:r>
              <w:rPr>
                <w:rFonts w:cstheme="minorHAnsi"/>
                <w:bCs/>
              </w:rPr>
              <w:t xml:space="preserve">ska in galerijska stroka </w:t>
            </w:r>
          </w:p>
          <w:p w14:paraId="249A9437" w14:textId="77777777" w:rsidR="00A31B78" w:rsidRDefault="00A31B78" w:rsidP="00D03A7B">
            <w:pPr>
              <w:tabs>
                <w:tab w:val="left" w:pos="6840"/>
              </w:tabs>
              <w:rPr>
                <w:rFonts w:cstheme="minorHAnsi"/>
                <w:bCs/>
              </w:rPr>
            </w:pPr>
            <w:r>
              <w:rPr>
                <w:rFonts w:cstheme="minorHAnsi"/>
                <w:bCs/>
              </w:rPr>
              <w:t xml:space="preserve">Restavratorstvo </w:t>
            </w:r>
          </w:p>
          <w:p w14:paraId="5934B887" w14:textId="77777777" w:rsidR="00A31B78" w:rsidRPr="002B5E30" w:rsidRDefault="00A31B78" w:rsidP="00D03A7B">
            <w:pPr>
              <w:tabs>
                <w:tab w:val="left" w:pos="6840"/>
              </w:tabs>
              <w:rPr>
                <w:rFonts w:cstheme="minorHAnsi"/>
                <w:b/>
              </w:rPr>
            </w:pPr>
          </w:p>
        </w:tc>
        <w:tc>
          <w:tcPr>
            <w:tcW w:w="6096" w:type="dxa"/>
            <w:vAlign w:val="center"/>
          </w:tcPr>
          <w:p w14:paraId="5697F5DF" w14:textId="77777777" w:rsidR="00A31B78" w:rsidRDefault="00A31B78" w:rsidP="00D03A7B">
            <w:pPr>
              <w:ind w:left="360"/>
              <w:rPr>
                <w:rFonts w:cstheme="minorHAnsi"/>
              </w:rPr>
            </w:pPr>
            <w:r w:rsidRPr="00D575F6">
              <w:rPr>
                <w:rFonts w:cstheme="minorHAnsi"/>
              </w:rPr>
              <w:t>Dijak:</w:t>
            </w:r>
          </w:p>
          <w:p w14:paraId="1EC05C42" w14:textId="77777777" w:rsidR="00A31B78" w:rsidRPr="00D575F6" w:rsidRDefault="00A31B78" w:rsidP="00A31B78">
            <w:pPr>
              <w:pStyle w:val="Odstavekseznama"/>
              <w:numPr>
                <w:ilvl w:val="0"/>
                <w:numId w:val="36"/>
              </w:numPr>
              <w:rPr>
                <w:rFonts w:cstheme="minorHAnsi"/>
              </w:rPr>
            </w:pPr>
            <w:r w:rsidRPr="00D575F6">
              <w:rPr>
                <w:rFonts w:cstheme="minorHAnsi"/>
              </w:rPr>
              <w:t xml:space="preserve">spozna ključne muzejske in galerijske ustanove v Sloveni in tujini, </w:t>
            </w:r>
          </w:p>
          <w:p w14:paraId="54A00733" w14:textId="77777777" w:rsidR="00A31B78" w:rsidRPr="00D575F6" w:rsidRDefault="00A31B78" w:rsidP="00A31B78">
            <w:pPr>
              <w:pStyle w:val="Odstavekseznama"/>
              <w:numPr>
                <w:ilvl w:val="0"/>
                <w:numId w:val="36"/>
              </w:numPr>
              <w:rPr>
                <w:rFonts w:cstheme="minorHAnsi"/>
              </w:rPr>
            </w:pPr>
            <w:r w:rsidRPr="00D575F6">
              <w:rPr>
                <w:rFonts w:cstheme="minorHAnsi"/>
              </w:rPr>
              <w:t>pozna in razume pomen varstva zaščitene kulturne premične i nepremične dediščine,</w:t>
            </w:r>
          </w:p>
          <w:p w14:paraId="1A410459" w14:textId="77777777" w:rsidR="00A31B78" w:rsidRPr="00D575F6" w:rsidRDefault="00A31B78" w:rsidP="00A31B78">
            <w:pPr>
              <w:pStyle w:val="Odstavekseznama"/>
              <w:numPr>
                <w:ilvl w:val="0"/>
                <w:numId w:val="36"/>
              </w:numPr>
              <w:rPr>
                <w:rFonts w:cstheme="minorHAnsi"/>
              </w:rPr>
            </w:pPr>
            <w:r w:rsidRPr="00D575F6">
              <w:rPr>
                <w:rFonts w:cstheme="minorHAnsi"/>
              </w:rPr>
              <w:t>pozna osnovne konservatorske in restavratorske postopke,</w:t>
            </w:r>
          </w:p>
          <w:p w14:paraId="4B50957C" w14:textId="77777777" w:rsidR="00A31B78" w:rsidRPr="002B5E30" w:rsidRDefault="00A31B78" w:rsidP="00A31B78">
            <w:pPr>
              <w:pStyle w:val="Odstavekseznama"/>
              <w:numPr>
                <w:ilvl w:val="0"/>
                <w:numId w:val="36"/>
              </w:numPr>
              <w:rPr>
                <w:rFonts w:cstheme="minorHAnsi"/>
              </w:rPr>
            </w:pPr>
            <w:r w:rsidRPr="00D575F6">
              <w:rPr>
                <w:rFonts w:cstheme="minorHAnsi"/>
              </w:rPr>
              <w:t>v neposrednem okolju poišče primere ustrezne oz.  neustrezne obnove  kulturne dediščine ter se kritično opredeli do problema.</w:t>
            </w:r>
          </w:p>
        </w:tc>
        <w:tc>
          <w:tcPr>
            <w:tcW w:w="1418" w:type="dxa"/>
            <w:vAlign w:val="center"/>
          </w:tcPr>
          <w:p w14:paraId="6D839700" w14:textId="77777777" w:rsidR="00A31B78" w:rsidRPr="002B5E30" w:rsidRDefault="00A31B78" w:rsidP="00D03A7B">
            <w:pPr>
              <w:tabs>
                <w:tab w:val="left" w:pos="6840"/>
              </w:tabs>
              <w:rPr>
                <w:rFonts w:cstheme="minorHAnsi"/>
              </w:rPr>
            </w:pPr>
            <w:r>
              <w:rPr>
                <w:rFonts w:cstheme="minorHAnsi"/>
              </w:rPr>
              <w:t>U</w:t>
            </w:r>
            <w:r w:rsidRPr="002B5E30">
              <w:rPr>
                <w:rFonts w:cstheme="minorHAnsi"/>
              </w:rPr>
              <w:t>stno</w:t>
            </w:r>
          </w:p>
        </w:tc>
      </w:tr>
      <w:tr w:rsidR="00A31B78" w:rsidRPr="002B5E30" w14:paraId="4C70623F" w14:textId="77777777" w:rsidTr="00D03A7B">
        <w:trPr>
          <w:jc w:val="center"/>
        </w:trPr>
        <w:tc>
          <w:tcPr>
            <w:tcW w:w="1844" w:type="dxa"/>
            <w:vAlign w:val="center"/>
          </w:tcPr>
          <w:p w14:paraId="28D968CB" w14:textId="77777777" w:rsidR="00A31B78" w:rsidRPr="00D575F6" w:rsidRDefault="00A31B78" w:rsidP="00D03A7B">
            <w:pPr>
              <w:tabs>
                <w:tab w:val="left" w:pos="6840"/>
              </w:tabs>
              <w:rPr>
                <w:rFonts w:cstheme="minorHAnsi"/>
                <w:bCs/>
              </w:rPr>
            </w:pPr>
            <w:r w:rsidRPr="00D575F6">
              <w:rPr>
                <w:rFonts w:cstheme="minorHAnsi"/>
                <w:bCs/>
              </w:rPr>
              <w:t>UMETNOSTNA ZGODOVINA</w:t>
            </w:r>
          </w:p>
          <w:p w14:paraId="3796063E" w14:textId="77777777" w:rsidR="00A31B78" w:rsidRPr="00D575F6" w:rsidRDefault="00A31B78" w:rsidP="00D03A7B">
            <w:pPr>
              <w:tabs>
                <w:tab w:val="left" w:pos="6840"/>
              </w:tabs>
              <w:rPr>
                <w:rFonts w:cstheme="minorHAnsi"/>
                <w:bCs/>
              </w:rPr>
            </w:pPr>
            <w:r w:rsidRPr="00D575F6">
              <w:rPr>
                <w:rFonts w:cstheme="minorHAnsi"/>
                <w:bCs/>
              </w:rPr>
              <w:lastRenderedPageBreak/>
              <w:t>Likovni slogi</w:t>
            </w:r>
          </w:p>
          <w:p w14:paraId="117A51D7" w14:textId="77777777" w:rsidR="00A31B78" w:rsidRPr="002B5E30" w:rsidRDefault="00A31B78" w:rsidP="00D03A7B">
            <w:pPr>
              <w:tabs>
                <w:tab w:val="left" w:pos="6840"/>
              </w:tabs>
              <w:rPr>
                <w:rFonts w:cstheme="minorHAnsi"/>
                <w:b/>
              </w:rPr>
            </w:pPr>
            <w:r w:rsidRPr="00D575F6">
              <w:rPr>
                <w:rFonts w:cstheme="minorHAnsi"/>
                <w:bCs/>
              </w:rPr>
              <w:t>Likovna motivika</w:t>
            </w:r>
          </w:p>
        </w:tc>
        <w:tc>
          <w:tcPr>
            <w:tcW w:w="6096" w:type="dxa"/>
            <w:vAlign w:val="center"/>
          </w:tcPr>
          <w:p w14:paraId="1CA26C5D" w14:textId="77777777" w:rsidR="00A31B78" w:rsidRDefault="00A31B78" w:rsidP="00D03A7B">
            <w:pPr>
              <w:ind w:left="360"/>
              <w:rPr>
                <w:rFonts w:ascii="Calibri" w:hAnsi="Calibri" w:cs="Calibri"/>
                <w:bCs/>
                <w:color w:val="000000"/>
              </w:rPr>
            </w:pPr>
            <w:r w:rsidRPr="006921F7">
              <w:rPr>
                <w:rFonts w:ascii="Calibri" w:hAnsi="Calibri" w:cs="Calibri"/>
                <w:bCs/>
                <w:color w:val="000000"/>
              </w:rPr>
              <w:lastRenderedPageBreak/>
              <w:t>Dijak:</w:t>
            </w:r>
          </w:p>
          <w:p w14:paraId="1E23FBA9" w14:textId="77777777" w:rsidR="00A31B78" w:rsidRPr="00CF29B2" w:rsidRDefault="00A31B78" w:rsidP="00A31B78">
            <w:pPr>
              <w:pStyle w:val="Odstavekseznama"/>
              <w:numPr>
                <w:ilvl w:val="0"/>
                <w:numId w:val="38"/>
              </w:numPr>
              <w:spacing w:after="160"/>
              <w:rPr>
                <w:rFonts w:cstheme="minorHAnsi"/>
                <w:bCs/>
                <w:lang w:bidi="hi-IN"/>
              </w:rPr>
            </w:pPr>
            <w:r w:rsidRPr="00CF29B2">
              <w:rPr>
                <w:rFonts w:ascii="Calibri" w:hAnsi="Calibri" w:cs="Calibri"/>
                <w:bCs/>
                <w:color w:val="000000"/>
              </w:rPr>
              <w:lastRenderedPageBreak/>
              <w:t xml:space="preserve">razume odvisnost med družbenim dogajanjem in nastankom umetniških del,  </w:t>
            </w:r>
          </w:p>
          <w:p w14:paraId="657A4DFF" w14:textId="77777777" w:rsidR="00A31B78" w:rsidRPr="00103D41" w:rsidRDefault="00A31B78" w:rsidP="00A31B78">
            <w:pPr>
              <w:pStyle w:val="Odstavekseznama"/>
              <w:numPr>
                <w:ilvl w:val="0"/>
                <w:numId w:val="38"/>
              </w:numPr>
              <w:suppressAutoHyphens/>
              <w:rPr>
                <w:rFonts w:cstheme="minorHAnsi"/>
                <w:lang w:bidi="hi-IN"/>
              </w:rPr>
            </w:pPr>
            <w:r w:rsidRPr="00917A31">
              <w:rPr>
                <w:rFonts w:cstheme="minorHAnsi"/>
                <w:bCs/>
                <w:lang w:bidi="hi-IN"/>
              </w:rPr>
              <w:t xml:space="preserve">spozna različna umetnostnozgodovinska </w:t>
            </w:r>
            <w:r>
              <w:rPr>
                <w:rFonts w:cstheme="minorHAnsi"/>
                <w:bCs/>
                <w:lang w:bidi="hi-IN"/>
              </w:rPr>
              <w:t xml:space="preserve">gibanja in </w:t>
            </w:r>
            <w:r w:rsidRPr="00917A31">
              <w:rPr>
                <w:rFonts w:cstheme="minorHAnsi"/>
                <w:bCs/>
                <w:lang w:bidi="hi-IN"/>
              </w:rPr>
              <w:t>obdobja</w:t>
            </w:r>
            <w:r>
              <w:rPr>
                <w:rFonts w:cstheme="minorHAnsi"/>
                <w:bCs/>
                <w:lang w:bidi="hi-IN"/>
              </w:rPr>
              <w:t>,</w:t>
            </w:r>
          </w:p>
          <w:p w14:paraId="200F140B" w14:textId="77777777" w:rsidR="00A31B78" w:rsidRPr="00917A31" w:rsidRDefault="00A31B78" w:rsidP="00A31B78">
            <w:pPr>
              <w:pStyle w:val="Odstavekseznama"/>
              <w:numPr>
                <w:ilvl w:val="0"/>
                <w:numId w:val="38"/>
              </w:numPr>
              <w:suppressAutoHyphens/>
              <w:rPr>
                <w:rFonts w:cstheme="minorHAnsi"/>
                <w:lang w:bidi="hi-IN"/>
              </w:rPr>
            </w:pPr>
            <w:r w:rsidRPr="00103D41">
              <w:rPr>
                <w:rFonts w:cstheme="minorHAnsi"/>
                <w:lang w:bidi="hi-IN"/>
              </w:rPr>
              <w:t>ob primerih likovnih del razbere motiv in vsebino likovnih del</w:t>
            </w:r>
            <w:r>
              <w:rPr>
                <w:rFonts w:cstheme="minorHAnsi"/>
                <w:lang w:bidi="hi-IN"/>
              </w:rPr>
              <w:t>.</w:t>
            </w:r>
            <w:r w:rsidRPr="00917A31">
              <w:rPr>
                <w:rFonts w:cstheme="minorHAnsi"/>
                <w:lang w:bidi="hi-IN"/>
              </w:rPr>
              <w:t xml:space="preserve"> </w:t>
            </w:r>
          </w:p>
        </w:tc>
        <w:tc>
          <w:tcPr>
            <w:tcW w:w="1418" w:type="dxa"/>
            <w:vAlign w:val="center"/>
          </w:tcPr>
          <w:p w14:paraId="7D80ACC1" w14:textId="77777777" w:rsidR="00A31B78" w:rsidRPr="002B5E30" w:rsidRDefault="00A31B78" w:rsidP="00D03A7B">
            <w:pPr>
              <w:tabs>
                <w:tab w:val="left" w:pos="6840"/>
              </w:tabs>
              <w:rPr>
                <w:rFonts w:cstheme="minorHAnsi"/>
              </w:rPr>
            </w:pPr>
            <w:r>
              <w:rPr>
                <w:rFonts w:cstheme="minorHAnsi"/>
              </w:rPr>
              <w:lastRenderedPageBreak/>
              <w:t>U</w:t>
            </w:r>
            <w:r w:rsidRPr="002B5E30">
              <w:rPr>
                <w:rFonts w:cstheme="minorHAnsi"/>
              </w:rPr>
              <w:t>stno</w:t>
            </w:r>
          </w:p>
        </w:tc>
      </w:tr>
      <w:tr w:rsidR="00A31B78" w:rsidRPr="002B5E30" w14:paraId="5BA6C584" w14:textId="77777777" w:rsidTr="00D03A7B">
        <w:trPr>
          <w:jc w:val="center"/>
        </w:trPr>
        <w:tc>
          <w:tcPr>
            <w:tcW w:w="1844" w:type="dxa"/>
          </w:tcPr>
          <w:p w14:paraId="0E75E7BA" w14:textId="77777777" w:rsidR="00A31B78" w:rsidRDefault="00A31B78" w:rsidP="00D03A7B">
            <w:pPr>
              <w:tabs>
                <w:tab w:val="left" w:pos="6840"/>
              </w:tabs>
            </w:pPr>
          </w:p>
          <w:p w14:paraId="5C478011" w14:textId="77777777" w:rsidR="00A31B78" w:rsidRPr="006921F7" w:rsidRDefault="00A31B78" w:rsidP="00D03A7B">
            <w:pPr>
              <w:tabs>
                <w:tab w:val="left" w:pos="6840"/>
              </w:tabs>
              <w:rPr>
                <w:rFonts w:cstheme="minorHAnsi"/>
              </w:rPr>
            </w:pPr>
            <w:r w:rsidRPr="006921F7">
              <w:t xml:space="preserve">IKONOGRAFIJA IN IKONOLOGIJA </w:t>
            </w:r>
          </w:p>
        </w:tc>
        <w:tc>
          <w:tcPr>
            <w:tcW w:w="6096" w:type="dxa"/>
          </w:tcPr>
          <w:p w14:paraId="3E09008A" w14:textId="77777777" w:rsidR="00A31B78" w:rsidRDefault="00A31B78" w:rsidP="00D03A7B">
            <w:pPr>
              <w:pStyle w:val="Default"/>
              <w:rPr>
                <w:rFonts w:ascii="Calibri" w:hAnsi="Calibri"/>
                <w:bCs/>
              </w:rPr>
            </w:pPr>
            <w:r>
              <w:rPr>
                <w:rFonts w:ascii="Calibri" w:hAnsi="Calibri"/>
                <w:bCs/>
              </w:rPr>
              <w:t xml:space="preserve">    </w:t>
            </w:r>
          </w:p>
          <w:p w14:paraId="7A668B57" w14:textId="77777777" w:rsidR="00A31B78" w:rsidRPr="006921F7" w:rsidRDefault="00A31B78" w:rsidP="00D03A7B">
            <w:pPr>
              <w:pStyle w:val="Default"/>
              <w:rPr>
                <w:rFonts w:ascii="Calibri" w:hAnsi="Calibri"/>
                <w:bCs/>
              </w:rPr>
            </w:pPr>
            <w:r>
              <w:rPr>
                <w:rFonts w:ascii="Calibri" w:hAnsi="Calibri"/>
                <w:bCs/>
              </w:rPr>
              <w:t xml:space="preserve">  </w:t>
            </w:r>
            <w:r w:rsidRPr="006921F7">
              <w:rPr>
                <w:rFonts w:ascii="Calibri" w:hAnsi="Calibri"/>
                <w:bCs/>
              </w:rPr>
              <w:t xml:space="preserve">Dijak: </w:t>
            </w:r>
          </w:p>
          <w:p w14:paraId="4AFC874F" w14:textId="77777777" w:rsidR="00A31B78" w:rsidRPr="006921F7" w:rsidRDefault="00A31B78" w:rsidP="00A31B78">
            <w:pPr>
              <w:pStyle w:val="Default"/>
              <w:numPr>
                <w:ilvl w:val="0"/>
                <w:numId w:val="37"/>
              </w:numPr>
              <w:rPr>
                <w:rFonts w:ascii="Calibri" w:hAnsi="Calibri"/>
                <w:bCs/>
              </w:rPr>
            </w:pPr>
            <w:r w:rsidRPr="006921F7">
              <w:rPr>
                <w:rFonts w:ascii="Calibri" w:hAnsi="Calibri"/>
                <w:bCs/>
              </w:rPr>
              <w:t>doživlja posamezn</w:t>
            </w:r>
            <w:r>
              <w:rPr>
                <w:rFonts w:ascii="Calibri" w:hAnsi="Calibri"/>
                <w:bCs/>
              </w:rPr>
              <w:t xml:space="preserve">a </w:t>
            </w:r>
            <w:r w:rsidRPr="006921F7">
              <w:rPr>
                <w:rFonts w:ascii="Calibri" w:hAnsi="Calibri"/>
                <w:bCs/>
              </w:rPr>
              <w:t>umetnišk</w:t>
            </w:r>
            <w:r>
              <w:rPr>
                <w:rFonts w:ascii="Calibri" w:hAnsi="Calibri"/>
                <w:bCs/>
              </w:rPr>
              <w:t xml:space="preserve">a </w:t>
            </w:r>
            <w:r w:rsidRPr="006921F7">
              <w:rPr>
                <w:rFonts w:ascii="Calibri" w:hAnsi="Calibri"/>
                <w:bCs/>
              </w:rPr>
              <w:t>de</w:t>
            </w:r>
            <w:r>
              <w:rPr>
                <w:rFonts w:ascii="Calibri" w:hAnsi="Calibri"/>
                <w:bCs/>
              </w:rPr>
              <w:t xml:space="preserve">la, </w:t>
            </w:r>
            <w:r w:rsidRPr="006921F7">
              <w:rPr>
                <w:rFonts w:ascii="Calibri" w:hAnsi="Calibri"/>
                <w:bCs/>
              </w:rPr>
              <w:t>slogovn</w:t>
            </w:r>
            <w:r>
              <w:rPr>
                <w:rFonts w:ascii="Calibri" w:hAnsi="Calibri"/>
                <w:bCs/>
              </w:rPr>
              <w:t xml:space="preserve">e in </w:t>
            </w:r>
            <w:r w:rsidRPr="006921F7">
              <w:rPr>
                <w:rFonts w:ascii="Calibri" w:hAnsi="Calibri"/>
                <w:bCs/>
              </w:rPr>
              <w:t>ikonografsk</w:t>
            </w:r>
            <w:r>
              <w:rPr>
                <w:rFonts w:ascii="Calibri" w:hAnsi="Calibri"/>
                <w:bCs/>
              </w:rPr>
              <w:t xml:space="preserve">e </w:t>
            </w:r>
            <w:r w:rsidRPr="006921F7">
              <w:rPr>
                <w:rFonts w:ascii="Calibri" w:hAnsi="Calibri"/>
                <w:bCs/>
              </w:rPr>
              <w:t>sklop</w:t>
            </w:r>
            <w:r>
              <w:rPr>
                <w:rFonts w:ascii="Calibri" w:hAnsi="Calibri"/>
                <w:bCs/>
              </w:rPr>
              <w:t>e</w:t>
            </w:r>
            <w:r w:rsidRPr="006921F7">
              <w:rPr>
                <w:rFonts w:ascii="Calibri" w:hAnsi="Calibri"/>
                <w:bCs/>
              </w:rPr>
              <w:t xml:space="preserve">, </w:t>
            </w:r>
          </w:p>
          <w:p w14:paraId="54DFC188" w14:textId="77777777" w:rsidR="00A31B78" w:rsidRPr="00E46A34" w:rsidRDefault="00A31B78" w:rsidP="00A31B78">
            <w:pPr>
              <w:pStyle w:val="Odstavekseznama"/>
              <w:numPr>
                <w:ilvl w:val="0"/>
                <w:numId w:val="37"/>
              </w:numPr>
              <w:tabs>
                <w:tab w:val="left" w:pos="6840"/>
              </w:tabs>
              <w:spacing w:after="160" w:line="259" w:lineRule="auto"/>
              <w:rPr>
                <w:rFonts w:cstheme="minorHAnsi"/>
                <w:lang w:bidi="hi-IN"/>
              </w:rPr>
            </w:pPr>
            <w:r w:rsidRPr="006921F7">
              <w:rPr>
                <w:rFonts w:ascii="Calibri" w:hAnsi="Calibri" w:cs="Calibri"/>
                <w:bCs/>
                <w:color w:val="000000"/>
              </w:rPr>
              <w:t xml:space="preserve">spoznava raznovrstnost izražanja likovnih motivov, vsebin, tehnik in konceptualnih pristopov. </w:t>
            </w:r>
          </w:p>
        </w:tc>
        <w:tc>
          <w:tcPr>
            <w:tcW w:w="1418" w:type="dxa"/>
          </w:tcPr>
          <w:p w14:paraId="27106476" w14:textId="77777777" w:rsidR="00A31B78" w:rsidRDefault="00A31B78" w:rsidP="00D03A7B">
            <w:pPr>
              <w:tabs>
                <w:tab w:val="left" w:pos="6840"/>
              </w:tabs>
              <w:rPr>
                <w:rFonts w:cstheme="minorHAnsi"/>
              </w:rPr>
            </w:pPr>
          </w:p>
          <w:p w14:paraId="3AEAC57B" w14:textId="77777777" w:rsidR="00A31B78" w:rsidRDefault="00A31B78" w:rsidP="00D03A7B">
            <w:pPr>
              <w:tabs>
                <w:tab w:val="left" w:pos="6840"/>
              </w:tabs>
              <w:rPr>
                <w:rFonts w:cstheme="minorHAnsi"/>
              </w:rPr>
            </w:pPr>
            <w:r>
              <w:rPr>
                <w:rFonts w:cstheme="minorHAnsi"/>
              </w:rPr>
              <w:t>Ustno</w:t>
            </w:r>
          </w:p>
        </w:tc>
      </w:tr>
      <w:tr w:rsidR="00A31B78" w:rsidRPr="002B5E30" w14:paraId="4A34F5AD" w14:textId="77777777" w:rsidTr="00D03A7B">
        <w:trPr>
          <w:jc w:val="center"/>
        </w:trPr>
        <w:tc>
          <w:tcPr>
            <w:tcW w:w="1844" w:type="dxa"/>
            <w:vAlign w:val="center"/>
          </w:tcPr>
          <w:p w14:paraId="27F43DE2" w14:textId="77777777" w:rsidR="00A31B78" w:rsidRPr="006921F7" w:rsidRDefault="00A31B78" w:rsidP="00D03A7B">
            <w:pPr>
              <w:tabs>
                <w:tab w:val="left" w:pos="6840"/>
              </w:tabs>
              <w:rPr>
                <w:rFonts w:cstheme="minorHAnsi"/>
                <w:bCs/>
              </w:rPr>
            </w:pPr>
            <w:r w:rsidRPr="006921F7">
              <w:rPr>
                <w:rFonts w:cstheme="minorHAnsi"/>
                <w:bCs/>
              </w:rPr>
              <w:t xml:space="preserve">LIKOVNO USTVARJANJE </w:t>
            </w:r>
          </w:p>
        </w:tc>
        <w:tc>
          <w:tcPr>
            <w:tcW w:w="6096" w:type="dxa"/>
            <w:vAlign w:val="center"/>
          </w:tcPr>
          <w:p w14:paraId="5FF6D447" w14:textId="77777777" w:rsidR="00A31B78" w:rsidRDefault="00A31B78" w:rsidP="00D03A7B">
            <w:pPr>
              <w:rPr>
                <w:rFonts w:cstheme="minorHAnsi"/>
              </w:rPr>
            </w:pPr>
            <w:r>
              <w:rPr>
                <w:rFonts w:cstheme="minorHAnsi"/>
              </w:rPr>
              <w:t xml:space="preserve">    </w:t>
            </w:r>
            <w:r w:rsidRPr="006921F7">
              <w:rPr>
                <w:rFonts w:cstheme="minorHAnsi"/>
              </w:rPr>
              <w:t>Dijak:</w:t>
            </w:r>
          </w:p>
          <w:p w14:paraId="1B3A8515" w14:textId="77777777" w:rsidR="00A31B78" w:rsidRPr="004C7A1B" w:rsidRDefault="00A31B78" w:rsidP="00A31B78">
            <w:pPr>
              <w:pStyle w:val="Odstavekseznama"/>
              <w:numPr>
                <w:ilvl w:val="0"/>
                <w:numId w:val="39"/>
              </w:numPr>
              <w:spacing w:after="160" w:line="259" w:lineRule="auto"/>
              <w:rPr>
                <w:rFonts w:ascii="Calibri" w:hAnsi="Calibri" w:cs="Calibri"/>
                <w:color w:val="000000"/>
              </w:rPr>
            </w:pPr>
            <w:r w:rsidRPr="004C7A1B">
              <w:rPr>
                <w:rFonts w:ascii="Calibri" w:hAnsi="Calibri" w:cs="Calibri"/>
                <w:color w:val="000000"/>
              </w:rPr>
              <w:t>s pomočjo risarskih izrazil upodobi kompozicijo po opazovanju, domišljiji ali spominu, pri tem upošteva kompozicijska načela,</w:t>
            </w:r>
          </w:p>
          <w:p w14:paraId="2F102F93" w14:textId="77777777" w:rsidR="00A31B78" w:rsidRPr="006921F7" w:rsidRDefault="00A31B78" w:rsidP="00A31B78">
            <w:pPr>
              <w:pStyle w:val="Odstavekseznama"/>
              <w:numPr>
                <w:ilvl w:val="0"/>
                <w:numId w:val="39"/>
              </w:numPr>
            </w:pPr>
            <w:r w:rsidRPr="006921F7">
              <w:rPr>
                <w:rFonts w:cstheme="minorHAnsi"/>
              </w:rPr>
              <w:t>na lastnem likovnem delu poglobi principe risanja predmetov in prostora</w:t>
            </w:r>
            <w:r>
              <w:rPr>
                <w:rFonts w:cstheme="minorHAnsi"/>
              </w:rPr>
              <w:t>.</w:t>
            </w:r>
          </w:p>
          <w:p w14:paraId="1AFDF60B" w14:textId="77777777" w:rsidR="00A31B78" w:rsidRPr="006921F7" w:rsidRDefault="00A31B78" w:rsidP="00D03A7B"/>
        </w:tc>
        <w:tc>
          <w:tcPr>
            <w:tcW w:w="1418" w:type="dxa"/>
            <w:vAlign w:val="center"/>
          </w:tcPr>
          <w:p w14:paraId="1BD4BD18" w14:textId="77777777" w:rsidR="00A31B78" w:rsidRPr="002B5E30" w:rsidRDefault="00A31B78" w:rsidP="00D03A7B">
            <w:pPr>
              <w:tabs>
                <w:tab w:val="left" w:pos="6840"/>
              </w:tabs>
              <w:rPr>
                <w:rFonts w:cstheme="minorHAnsi"/>
              </w:rPr>
            </w:pPr>
          </w:p>
          <w:p w14:paraId="4B6704EE" w14:textId="77777777" w:rsidR="00A31B78" w:rsidRPr="002B5E30" w:rsidRDefault="00A31B78" w:rsidP="00D03A7B">
            <w:pPr>
              <w:tabs>
                <w:tab w:val="left" w:pos="6840"/>
              </w:tabs>
              <w:rPr>
                <w:rFonts w:cstheme="minorHAnsi"/>
              </w:rPr>
            </w:pPr>
            <w:r>
              <w:rPr>
                <w:rFonts w:cstheme="minorHAnsi"/>
              </w:rPr>
              <w:t xml:space="preserve">Pisno </w:t>
            </w:r>
          </w:p>
        </w:tc>
      </w:tr>
    </w:tbl>
    <w:p w14:paraId="6CC1D82B" w14:textId="77777777" w:rsidR="00A31B78" w:rsidRPr="002B5E30" w:rsidRDefault="00A31B78" w:rsidP="00A31B78">
      <w:pPr>
        <w:rPr>
          <w:rFonts w:cstheme="minorHAnsi"/>
        </w:rPr>
      </w:pPr>
    </w:p>
    <w:p w14:paraId="638EE028" w14:textId="77777777" w:rsidR="00A31B78" w:rsidRPr="0043015D" w:rsidRDefault="00A31B78" w:rsidP="00A31B78">
      <w:pPr>
        <w:rPr>
          <w:rFonts w:cstheme="minorHAnsi"/>
          <w:b/>
          <w:bCs/>
        </w:rPr>
      </w:pPr>
      <w:r w:rsidRPr="0043015D">
        <w:rPr>
          <w:rFonts w:cstheme="minorHAnsi"/>
          <w:b/>
          <w:bCs/>
        </w:rPr>
        <w:t>KRITERIJI OCENJEVANJA</w:t>
      </w:r>
    </w:p>
    <w:p w14:paraId="7B3A4627" w14:textId="77777777" w:rsidR="00A31B78" w:rsidRPr="0043015D" w:rsidRDefault="00A31B78" w:rsidP="00A31B78">
      <w:pPr>
        <w:rPr>
          <w:rFonts w:cstheme="minorHAnsi"/>
          <w:b/>
          <w:bCs/>
          <w:u w:val="single"/>
        </w:rPr>
      </w:pPr>
      <w:r w:rsidRPr="0043015D">
        <w:rPr>
          <w:rFonts w:cstheme="minorHAnsi"/>
          <w:b/>
          <w:bCs/>
          <w:u w:val="single"/>
        </w:rPr>
        <w:t>Ustno ocenjevanje</w:t>
      </w:r>
    </w:p>
    <w:p w14:paraId="05A24E64" w14:textId="77777777" w:rsidR="00A31B78" w:rsidRDefault="00A31B78" w:rsidP="00A31B78">
      <w:pPr>
        <w:jc w:val="both"/>
        <w:rPr>
          <w:rFonts w:cstheme="minorHAnsi"/>
        </w:rPr>
      </w:pPr>
      <w:r w:rsidRPr="0043015D">
        <w:rPr>
          <w:rFonts w:cstheme="minorHAnsi"/>
        </w:rPr>
        <w:t xml:space="preserve">Pri ustnem ocenjevanju učitelj dijaku načeloma zastavi tri vprašanja. Postavlja lahko podvprašanja in tako ugotavlja globino in obseg povezovanja snovi. </w:t>
      </w:r>
    </w:p>
    <w:p w14:paraId="3EA60E7F" w14:textId="77777777" w:rsidR="00A31B78" w:rsidRPr="0043015D" w:rsidRDefault="00A31B78" w:rsidP="00A31B78">
      <w:pPr>
        <w:jc w:val="both"/>
        <w:rPr>
          <w:rFonts w:cstheme="minorHAnsi"/>
        </w:rPr>
      </w:pPr>
      <w:r w:rsidRPr="0043015D">
        <w:rPr>
          <w:rFonts w:cstheme="minorHAnsi"/>
        </w:rPr>
        <w:t xml:space="preserve">Dijaka se takoj po končanem spraševanju seznani z oceno in jo tudi kratko utemelji (opozori na napake, neustrezno interpretacijo rezultatov, napačno razumevanje). </w:t>
      </w:r>
    </w:p>
    <w:p w14:paraId="0386F283" w14:textId="77777777" w:rsidR="00A31B78" w:rsidRDefault="00A31B78" w:rsidP="00A31B78">
      <w:pPr>
        <w:jc w:val="both"/>
        <w:rPr>
          <w:rFonts w:cstheme="minorHAnsi"/>
        </w:rPr>
      </w:pPr>
    </w:p>
    <w:p w14:paraId="6B122CEE" w14:textId="77777777" w:rsidR="00A31B78" w:rsidRPr="0043015D" w:rsidRDefault="00A31B78" w:rsidP="00A31B78">
      <w:pPr>
        <w:jc w:val="both"/>
        <w:rPr>
          <w:rFonts w:cstheme="minorHAnsi"/>
        </w:rPr>
      </w:pPr>
      <w:r w:rsidRPr="0043015D">
        <w:rPr>
          <w:rFonts w:cstheme="minorHAnsi"/>
        </w:rPr>
        <w:t>Ocena se glede na znanje dijaka določi po naslednjih kriterijih:</w:t>
      </w:r>
    </w:p>
    <w:p w14:paraId="3352A025" w14:textId="77777777" w:rsidR="00A31B78" w:rsidRPr="0043015D" w:rsidRDefault="00A31B78" w:rsidP="00A31B78">
      <w:pPr>
        <w:pStyle w:val="Odstavekseznama"/>
        <w:numPr>
          <w:ilvl w:val="0"/>
          <w:numId w:val="34"/>
        </w:numPr>
        <w:spacing w:after="160" w:line="259" w:lineRule="auto"/>
        <w:jc w:val="both"/>
        <w:rPr>
          <w:rFonts w:cstheme="minorHAnsi"/>
        </w:rPr>
      </w:pPr>
      <w:r w:rsidRPr="0043015D">
        <w:rPr>
          <w:rFonts w:cstheme="minorHAnsi"/>
          <w:b/>
          <w:bCs/>
        </w:rPr>
        <w:t>odlično (5)</w:t>
      </w:r>
      <w:r w:rsidRPr="0043015D">
        <w:rPr>
          <w:rFonts w:cstheme="minorHAnsi"/>
        </w:rPr>
        <w:t xml:space="preserve">: se oceni dijaka, ki pozna s </w:t>
      </w:r>
      <w:proofErr w:type="spellStart"/>
      <w:r w:rsidRPr="0043015D">
        <w:rPr>
          <w:rFonts w:cstheme="minorHAnsi"/>
        </w:rPr>
        <w:t>kurikulom</w:t>
      </w:r>
      <w:proofErr w:type="spellEnd"/>
      <w:r w:rsidRPr="0043015D">
        <w:rPr>
          <w:rFonts w:cstheme="minorHAnsi"/>
        </w:rPr>
        <w:t xml:space="preserve"> predpisano snov podrobno, jo razume, samostojno reproducira, se jasno izraža, zna povezati dejstva in na podlagi teoretičnih izhodišč oblikuje svoja stališča,</w:t>
      </w:r>
    </w:p>
    <w:p w14:paraId="03D684AF" w14:textId="77777777" w:rsidR="00A31B78" w:rsidRPr="0043015D" w:rsidRDefault="00A31B78" w:rsidP="00A31B78">
      <w:pPr>
        <w:pStyle w:val="Odstavekseznama"/>
        <w:numPr>
          <w:ilvl w:val="0"/>
          <w:numId w:val="34"/>
        </w:numPr>
        <w:spacing w:after="160" w:line="259" w:lineRule="auto"/>
        <w:jc w:val="both"/>
        <w:rPr>
          <w:rFonts w:cstheme="minorHAnsi"/>
        </w:rPr>
      </w:pPr>
      <w:r w:rsidRPr="0043015D">
        <w:rPr>
          <w:rFonts w:cstheme="minorHAnsi"/>
          <w:b/>
          <w:bCs/>
        </w:rPr>
        <w:t>prav dobro (4)</w:t>
      </w:r>
      <w:r w:rsidRPr="0043015D">
        <w:rPr>
          <w:rFonts w:cstheme="minorHAnsi"/>
        </w:rPr>
        <w:t xml:space="preserve">: se oceni dijaka, ki zanesljivo obvlada učno snov, ter dela le manjše napake pri povezovanju dejstev, </w:t>
      </w:r>
    </w:p>
    <w:p w14:paraId="57ACEDDD" w14:textId="77777777" w:rsidR="00A31B78" w:rsidRPr="0043015D" w:rsidRDefault="00A31B78" w:rsidP="00A31B78">
      <w:pPr>
        <w:pStyle w:val="Odstavekseznama"/>
        <w:numPr>
          <w:ilvl w:val="0"/>
          <w:numId w:val="34"/>
        </w:numPr>
        <w:spacing w:after="160" w:line="259" w:lineRule="auto"/>
        <w:jc w:val="both"/>
        <w:rPr>
          <w:rFonts w:cstheme="minorHAnsi"/>
        </w:rPr>
      </w:pPr>
      <w:r w:rsidRPr="0043015D">
        <w:rPr>
          <w:rFonts w:cstheme="minorHAnsi"/>
          <w:b/>
          <w:bCs/>
        </w:rPr>
        <w:t>dobro (3)</w:t>
      </w:r>
      <w:r w:rsidRPr="0043015D">
        <w:rPr>
          <w:rFonts w:cstheme="minorHAnsi"/>
        </w:rPr>
        <w:t>: se oceni dijaka, ki obvlada osnovno predpisano znanje, toda pri uporabi in povezovanju dejstev ni zanesljiv in samostojen. Ne dela bistvenih napak pri razlaganju dejstev,</w:t>
      </w:r>
    </w:p>
    <w:p w14:paraId="202E0B48" w14:textId="77777777" w:rsidR="00A31B78" w:rsidRPr="0043015D" w:rsidRDefault="00A31B78" w:rsidP="00A31B78">
      <w:pPr>
        <w:pStyle w:val="Odstavekseznama"/>
        <w:numPr>
          <w:ilvl w:val="0"/>
          <w:numId w:val="34"/>
        </w:numPr>
        <w:spacing w:after="160" w:line="259" w:lineRule="auto"/>
        <w:jc w:val="both"/>
        <w:rPr>
          <w:rFonts w:cstheme="minorHAnsi"/>
        </w:rPr>
      </w:pPr>
      <w:r w:rsidRPr="0043015D">
        <w:rPr>
          <w:rFonts w:cstheme="minorHAnsi"/>
          <w:b/>
          <w:bCs/>
        </w:rPr>
        <w:t xml:space="preserve">zadostno (2): </w:t>
      </w:r>
      <w:r w:rsidRPr="0043015D">
        <w:rPr>
          <w:rFonts w:cstheme="minorHAnsi"/>
        </w:rPr>
        <w:t>se oceni dijaka, ki pozna 40% učne snovi, v minimalnem obsegu od zahtevanega in ob podpornih vprašanjih, ponovi, navede, našteje, prepozna določene pojave, dogodke in procese,</w:t>
      </w:r>
    </w:p>
    <w:p w14:paraId="21739463" w14:textId="77777777" w:rsidR="00A31B78" w:rsidRPr="0043015D" w:rsidRDefault="00A31B78" w:rsidP="00A31B78">
      <w:pPr>
        <w:pStyle w:val="Odstavekseznama"/>
        <w:numPr>
          <w:ilvl w:val="0"/>
          <w:numId w:val="34"/>
        </w:numPr>
        <w:spacing w:line="259" w:lineRule="auto"/>
        <w:jc w:val="both"/>
        <w:rPr>
          <w:rFonts w:cstheme="minorHAnsi"/>
        </w:rPr>
      </w:pPr>
      <w:r w:rsidRPr="0043015D">
        <w:rPr>
          <w:rFonts w:cstheme="minorHAnsi"/>
          <w:b/>
          <w:bCs/>
        </w:rPr>
        <w:t>nezadostno (1)</w:t>
      </w:r>
      <w:r w:rsidRPr="0043015D">
        <w:rPr>
          <w:rFonts w:cstheme="minorHAnsi"/>
        </w:rPr>
        <w:t xml:space="preserve">: se oceni dijaka, ki ne pozna učne snovi, je nezanesljiv, njegovi odgovori so nejasni in raztrgani. Ne dosega znanja minimalnega standarda, predpisanega v LDN. Tudi ob učiteljevi pomoči ne dosega prepoznavanja. </w:t>
      </w:r>
    </w:p>
    <w:p w14:paraId="6A105B86" w14:textId="77777777" w:rsidR="00A31B78" w:rsidRPr="0043015D" w:rsidRDefault="00A31B78" w:rsidP="00A31B78">
      <w:pPr>
        <w:jc w:val="both"/>
        <w:rPr>
          <w:rFonts w:cstheme="minorHAnsi"/>
        </w:rPr>
      </w:pPr>
    </w:p>
    <w:p w14:paraId="1094216A" w14:textId="77777777" w:rsidR="00A31B78" w:rsidRPr="0043015D" w:rsidRDefault="00A31B78" w:rsidP="00A31B78">
      <w:pPr>
        <w:jc w:val="both"/>
        <w:rPr>
          <w:rFonts w:cstheme="minorHAnsi"/>
        </w:rPr>
      </w:pPr>
      <w:r w:rsidRPr="0043015D">
        <w:rPr>
          <w:rFonts w:cstheme="minorHAnsi"/>
        </w:rPr>
        <w:lastRenderedPageBreak/>
        <w:t xml:space="preserve">Vprašanja za ustni preizkus znanja obsegajo učno snov s področja likovnega ustvarjanja, likovne motivike, likovnih vsebin, muzeologije, restavratorstva ter področja varovanja snovne in nesnovne kulturne dediščine. </w:t>
      </w:r>
    </w:p>
    <w:p w14:paraId="1DD28B0B" w14:textId="77777777" w:rsidR="00A31B78" w:rsidRPr="0043015D" w:rsidRDefault="00A31B78" w:rsidP="00A31B78">
      <w:pPr>
        <w:jc w:val="both"/>
        <w:rPr>
          <w:rFonts w:cstheme="minorHAnsi"/>
        </w:rPr>
      </w:pPr>
      <w:r w:rsidRPr="0043015D">
        <w:rPr>
          <w:rFonts w:cstheme="minorHAnsi"/>
        </w:rPr>
        <w:t xml:space="preserve">Ustno ocenjevanje je napovedano za vse dijake v razredu (tudi dijaki s statusom športnika, dijaki s posebnimi potrebami). Če je dijak na dan napovedanega ustnega ocenjevanja upravičeno odsoten (starši sporočijo odsotnost ali vnaprej napovedana odsotnost), se dogovorimo o novem datumu preizkusa znanja prvo šolsko uro, ko je prisoten pri pouku. </w:t>
      </w:r>
    </w:p>
    <w:p w14:paraId="312CECEE" w14:textId="77777777" w:rsidR="00A31B78" w:rsidRPr="0043015D" w:rsidRDefault="00A31B78" w:rsidP="00A31B78">
      <w:pPr>
        <w:jc w:val="both"/>
        <w:rPr>
          <w:rFonts w:cstheme="minorHAnsi"/>
        </w:rPr>
      </w:pPr>
      <w:r w:rsidRPr="0043015D">
        <w:rPr>
          <w:rFonts w:cstheme="minorHAnsi"/>
        </w:rPr>
        <w:t>V primeru moje odsotnosti ali športnih aktivnosti, se je prav tako potrebno ponovno dogovoriti za nov datum ocenjevanja znanja.</w:t>
      </w:r>
    </w:p>
    <w:p w14:paraId="238A2853" w14:textId="77777777" w:rsidR="00A31B78" w:rsidRPr="0043015D" w:rsidRDefault="00A31B78" w:rsidP="00A31B78">
      <w:pPr>
        <w:jc w:val="both"/>
        <w:rPr>
          <w:rFonts w:cstheme="minorHAnsi"/>
        </w:rPr>
      </w:pPr>
      <w:r w:rsidRPr="0043015D">
        <w:rPr>
          <w:rFonts w:cstheme="minorHAnsi"/>
        </w:rPr>
        <w:t xml:space="preserve">Dijaki so pravočasno obveščeni o ustnem preverjanju znanja najmanj dva tedna pred ocenjevanjem. </w:t>
      </w:r>
    </w:p>
    <w:p w14:paraId="0639C508" w14:textId="77777777" w:rsidR="00A31B78" w:rsidRPr="0043015D" w:rsidRDefault="00A31B78" w:rsidP="00A31B78">
      <w:pPr>
        <w:jc w:val="both"/>
        <w:rPr>
          <w:rFonts w:cstheme="minorHAnsi"/>
        </w:rPr>
      </w:pPr>
      <w:r w:rsidRPr="0043015D">
        <w:rPr>
          <w:rFonts w:cstheme="minorHAnsi"/>
        </w:rPr>
        <w:t xml:space="preserve">Ustni preizkus znanja poteka po predhodnem utrjevanju znanja. </w:t>
      </w:r>
    </w:p>
    <w:p w14:paraId="71488551" w14:textId="77777777" w:rsidR="00A31B78" w:rsidRPr="0043015D" w:rsidRDefault="00A31B78" w:rsidP="00A31B78">
      <w:pPr>
        <w:jc w:val="both"/>
        <w:rPr>
          <w:rFonts w:cstheme="minorHAnsi"/>
          <w:b/>
          <w:bCs/>
          <w:u w:val="single"/>
        </w:rPr>
      </w:pPr>
    </w:p>
    <w:p w14:paraId="062F6439" w14:textId="77777777" w:rsidR="00A31B78" w:rsidRPr="0043015D" w:rsidRDefault="00A31B78" w:rsidP="00A31B78">
      <w:pPr>
        <w:jc w:val="both"/>
        <w:rPr>
          <w:rFonts w:cstheme="minorHAnsi"/>
          <w:b/>
          <w:bCs/>
          <w:u w:val="single"/>
        </w:rPr>
      </w:pPr>
      <w:r w:rsidRPr="0043015D">
        <w:rPr>
          <w:rFonts w:cstheme="minorHAnsi"/>
          <w:b/>
          <w:bCs/>
          <w:u w:val="single"/>
        </w:rPr>
        <w:t>Ocenjevanje likovnih izdelkov</w:t>
      </w:r>
    </w:p>
    <w:p w14:paraId="6324927B" w14:textId="77777777" w:rsidR="00A31B78" w:rsidRPr="0043015D" w:rsidRDefault="00A31B78" w:rsidP="00A31B78">
      <w:pPr>
        <w:jc w:val="both"/>
        <w:rPr>
          <w:rFonts w:cstheme="minorHAnsi"/>
        </w:rPr>
      </w:pPr>
      <w:r w:rsidRPr="0043015D">
        <w:rPr>
          <w:rFonts w:cstheme="minorHAnsi"/>
        </w:rPr>
        <w:t xml:space="preserve">Dijak v šolskem letu 2024 izdela dve likovni nalogi. </w:t>
      </w:r>
    </w:p>
    <w:p w14:paraId="0D14663B" w14:textId="77777777" w:rsidR="00A31B78" w:rsidRPr="0043015D" w:rsidRDefault="00A31B78" w:rsidP="00A31B78">
      <w:pPr>
        <w:jc w:val="both"/>
        <w:rPr>
          <w:rFonts w:cstheme="minorHAnsi"/>
        </w:rPr>
      </w:pPr>
      <w:r w:rsidRPr="0043015D">
        <w:rPr>
          <w:rFonts w:cstheme="minorHAnsi"/>
        </w:rPr>
        <w:t xml:space="preserve">Dijak upodobi izbrano vsebino po opazovanju, domišljiji ali spominu ter oblikuje motiv v harmoničnih ali kontrastnih barvah. Likovni motiv je lahko realističen ali stiliziran. Dijaki izdelujejo nalogi ročno s pripomočki (ravnilo, škarje, barvni kolaž, časopisni papir, zavrženi in odsluženi predmeti). </w:t>
      </w:r>
    </w:p>
    <w:p w14:paraId="62A2AE56" w14:textId="77777777" w:rsidR="00A31B78" w:rsidRPr="00CE3A38" w:rsidRDefault="00A31B78" w:rsidP="00A31B78">
      <w:pPr>
        <w:jc w:val="both"/>
        <w:rPr>
          <w:rFonts w:cstheme="minorHAnsi"/>
          <w:b/>
          <w:bCs/>
          <w:u w:val="single"/>
        </w:rPr>
      </w:pPr>
      <w:r w:rsidRPr="00CE3A38">
        <w:rPr>
          <w:rFonts w:cstheme="minorHAnsi"/>
          <w:b/>
          <w:bCs/>
          <w:u w:val="single"/>
        </w:rPr>
        <w:t xml:space="preserve">Merila za vrednotenje likovnih izdelkov </w:t>
      </w:r>
    </w:p>
    <w:p w14:paraId="16070F55" w14:textId="77777777" w:rsidR="00A31B78" w:rsidRPr="0043015D" w:rsidRDefault="00A31B78" w:rsidP="00A31B78">
      <w:pPr>
        <w:jc w:val="both"/>
        <w:rPr>
          <w:rFonts w:cstheme="minorHAnsi"/>
        </w:rPr>
      </w:pPr>
      <w:r w:rsidRPr="0043015D">
        <w:rPr>
          <w:rFonts w:cstheme="minorHAnsi"/>
        </w:rPr>
        <w:t xml:space="preserve">Odlično (5): rešitev likovnega problema in zmožnost besednega opisovanja likovnih pojmov,  inovativno reši posredovani likovni problem, samostojno poveže že usvojena spoznanja z novo-spoznavnimi likovnimi pojmi. </w:t>
      </w:r>
    </w:p>
    <w:p w14:paraId="27E3ED8C" w14:textId="77777777" w:rsidR="00A31B78" w:rsidRPr="0043015D" w:rsidRDefault="00A31B78" w:rsidP="00A31B78">
      <w:pPr>
        <w:jc w:val="both"/>
        <w:rPr>
          <w:rFonts w:cstheme="minorHAnsi"/>
        </w:rPr>
      </w:pPr>
      <w:r w:rsidRPr="0043015D">
        <w:rPr>
          <w:rFonts w:cstheme="minorHAnsi"/>
        </w:rPr>
        <w:t xml:space="preserve">Prav dobro (4): dobro reši posredovani likovni problem, ob minimalni pomoči razčleni in razloži posredovane likovne pojme, novo-spoznavne likovne pojme uporabi pri likovnem izražanju. </w:t>
      </w:r>
    </w:p>
    <w:p w14:paraId="6E1CDA24" w14:textId="77777777" w:rsidR="00A31B78" w:rsidRPr="0043015D" w:rsidRDefault="00A31B78" w:rsidP="00A31B78">
      <w:pPr>
        <w:jc w:val="both"/>
        <w:rPr>
          <w:rFonts w:cstheme="minorHAnsi"/>
        </w:rPr>
      </w:pPr>
      <w:r w:rsidRPr="0043015D">
        <w:rPr>
          <w:rFonts w:cstheme="minorHAnsi"/>
        </w:rPr>
        <w:t>Dobro (3): zadovoljivo reši posredovan likovni problem, ob zmerni pomoči razčleni in razloži posredovane likovne pojme, novo-usvojena spoznanja uporabi pri likovnem izražanju, delno reši posredovan likovni problem.</w:t>
      </w:r>
    </w:p>
    <w:p w14:paraId="63E97F74" w14:textId="77777777" w:rsidR="00A31B78" w:rsidRPr="0043015D" w:rsidRDefault="00A31B78" w:rsidP="00A31B78">
      <w:pPr>
        <w:jc w:val="both"/>
        <w:rPr>
          <w:rFonts w:cstheme="minorHAnsi"/>
        </w:rPr>
      </w:pPr>
      <w:r w:rsidRPr="0043015D">
        <w:rPr>
          <w:rFonts w:cstheme="minorHAnsi"/>
        </w:rPr>
        <w:t>Zadostno (2): ob veliki pomoči razčleni in razloži posredovane likovne pojme, z večjo pomočjo poveže že usvojena znanja z novo-spoznavnimi likovnimi pojmi, ne reši likovnega problema.</w:t>
      </w:r>
    </w:p>
    <w:p w14:paraId="0FCB6008" w14:textId="77777777" w:rsidR="00A31B78" w:rsidRPr="0043015D" w:rsidRDefault="00A31B78" w:rsidP="00A31B78">
      <w:pPr>
        <w:jc w:val="both"/>
        <w:rPr>
          <w:rFonts w:cstheme="minorHAnsi"/>
        </w:rPr>
      </w:pPr>
      <w:r w:rsidRPr="0043015D">
        <w:rPr>
          <w:rFonts w:cstheme="minorHAnsi"/>
        </w:rPr>
        <w:t xml:space="preserve">Negativno (1): ne razčleni in ne razloži posredovanih likovnih pojmov, ne more povezati usvojenih spoznanj z novo-spoznavnimi likovnimi pojmi. </w:t>
      </w:r>
    </w:p>
    <w:p w14:paraId="082FD30C" w14:textId="77777777" w:rsidR="00A31B78" w:rsidRPr="0043015D" w:rsidRDefault="00A31B78" w:rsidP="00A31B78">
      <w:pPr>
        <w:rPr>
          <w:rFonts w:cstheme="minorHAnsi"/>
        </w:rPr>
      </w:pPr>
    </w:p>
    <w:p w14:paraId="2DC0396B" w14:textId="77777777" w:rsidR="00A31B78" w:rsidRPr="0043015D" w:rsidRDefault="00A31B78" w:rsidP="00A31B78">
      <w:pPr>
        <w:pStyle w:val="Brezrazmikov"/>
        <w:rPr>
          <w:rFonts w:cstheme="minorHAnsi"/>
          <w:b/>
          <w:bCs/>
          <w:sz w:val="24"/>
          <w:szCs w:val="24"/>
          <w:u w:val="single"/>
        </w:rPr>
      </w:pPr>
      <w:r w:rsidRPr="0043015D">
        <w:rPr>
          <w:rFonts w:cstheme="minorHAnsi"/>
          <w:b/>
          <w:bCs/>
          <w:sz w:val="24"/>
          <w:szCs w:val="24"/>
          <w:u w:val="single"/>
        </w:rPr>
        <w:t xml:space="preserve">Ocenjevanje seminarske naloge </w:t>
      </w:r>
    </w:p>
    <w:p w14:paraId="42679157" w14:textId="77777777" w:rsidR="00A31B78" w:rsidRPr="0043015D" w:rsidRDefault="00A31B78" w:rsidP="00A31B78">
      <w:pPr>
        <w:pStyle w:val="Brezrazmikov"/>
        <w:rPr>
          <w:rFonts w:cstheme="minorHAnsi"/>
          <w:sz w:val="24"/>
          <w:szCs w:val="24"/>
        </w:rPr>
      </w:pPr>
    </w:p>
    <w:p w14:paraId="1A3F9DC9" w14:textId="77777777" w:rsidR="00A31B78" w:rsidRPr="0043015D" w:rsidRDefault="00A31B78" w:rsidP="00A31B78">
      <w:pPr>
        <w:spacing w:line="276" w:lineRule="auto"/>
        <w:jc w:val="both"/>
        <w:rPr>
          <w:rFonts w:cstheme="minorHAnsi"/>
          <w:b/>
          <w:bCs/>
          <w:u w:val="single"/>
        </w:rPr>
      </w:pPr>
      <w:r w:rsidRPr="0043015D">
        <w:rPr>
          <w:rFonts w:cstheme="minorHAnsi"/>
        </w:rPr>
        <w:t xml:space="preserve">Ocenjuje se oblikovanje naslovne strani, oblika in vsebina seminarske naloge, slikovni viri, zaključek, viri (uporaba knjižnih in spletnih virov), jezikovna pravilnost, sodelovanje, konzultacije in upoštevanje terminov ter drugih navodil. Seminarska naloga naj bo narejena v programu </w:t>
      </w:r>
      <w:proofErr w:type="spellStart"/>
      <w:r w:rsidRPr="0043015D">
        <w:rPr>
          <w:rFonts w:cstheme="minorHAnsi"/>
        </w:rPr>
        <w:t>Powerpoint</w:t>
      </w:r>
      <w:proofErr w:type="spellEnd"/>
      <w:r w:rsidRPr="0043015D">
        <w:rPr>
          <w:rFonts w:cstheme="minorHAnsi"/>
        </w:rPr>
        <w:t xml:space="preserve">. </w:t>
      </w:r>
    </w:p>
    <w:p w14:paraId="1594E012" w14:textId="77777777" w:rsidR="00A31B78" w:rsidRPr="00C82223" w:rsidRDefault="00A31B78" w:rsidP="00A31B78">
      <w:pPr>
        <w:jc w:val="both"/>
        <w:rPr>
          <w:rFonts w:cstheme="minorHAnsi"/>
          <w:b/>
          <w:u w:val="single"/>
        </w:rPr>
      </w:pPr>
      <w:r>
        <w:rPr>
          <w:rFonts w:cstheme="minorHAnsi"/>
          <w:b/>
          <w:u w:val="single"/>
        </w:rPr>
        <w:t>P</w:t>
      </w:r>
      <w:r w:rsidRPr="00C82223">
        <w:rPr>
          <w:rFonts w:cstheme="minorHAnsi"/>
          <w:b/>
          <w:u w:val="single"/>
        </w:rPr>
        <w:t>opravljanje negativne ocene</w:t>
      </w:r>
    </w:p>
    <w:p w14:paraId="0B64C0EC" w14:textId="77777777" w:rsidR="00A31B78" w:rsidRPr="0043015D" w:rsidRDefault="00A31B78" w:rsidP="00A31B78">
      <w:pPr>
        <w:jc w:val="both"/>
        <w:rPr>
          <w:rFonts w:cstheme="minorHAnsi"/>
        </w:rPr>
      </w:pPr>
      <w:r w:rsidRPr="0043015D">
        <w:rPr>
          <w:rFonts w:cstheme="minorHAnsi"/>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3349E1EC" w14:textId="77777777" w:rsidR="00A31B78" w:rsidRPr="0043015D" w:rsidRDefault="00A31B78" w:rsidP="00A31B78">
      <w:pPr>
        <w:jc w:val="both"/>
        <w:rPr>
          <w:rFonts w:cstheme="minorHAnsi"/>
          <w:b/>
          <w:bCs/>
        </w:rPr>
      </w:pPr>
    </w:p>
    <w:p w14:paraId="346CD973" w14:textId="77777777" w:rsidR="00A31B78" w:rsidRPr="00C82223" w:rsidRDefault="00A31B78" w:rsidP="00A31B78">
      <w:pPr>
        <w:jc w:val="both"/>
        <w:rPr>
          <w:rFonts w:cstheme="minorHAnsi"/>
          <w:b/>
          <w:bCs/>
          <w:u w:val="single"/>
        </w:rPr>
      </w:pPr>
      <w:r>
        <w:rPr>
          <w:rFonts w:cstheme="minorHAnsi"/>
          <w:b/>
          <w:bCs/>
          <w:u w:val="single"/>
        </w:rPr>
        <w:t>K</w:t>
      </w:r>
      <w:r w:rsidRPr="00C82223">
        <w:rPr>
          <w:rFonts w:cstheme="minorHAnsi"/>
          <w:b/>
          <w:bCs/>
          <w:u w:val="single"/>
        </w:rPr>
        <w:t>ršitve pravil pri ocenjevanju</w:t>
      </w:r>
    </w:p>
    <w:p w14:paraId="4EDEEBE4" w14:textId="77777777" w:rsidR="00A31B78" w:rsidRPr="0043015D" w:rsidRDefault="00A31B78" w:rsidP="00A31B78">
      <w:pPr>
        <w:jc w:val="both"/>
        <w:rPr>
          <w:rFonts w:cstheme="minorHAnsi"/>
        </w:rPr>
      </w:pPr>
      <w:r w:rsidRPr="0043015D">
        <w:rPr>
          <w:rFonts w:cstheme="minorHAnsi"/>
        </w:rPr>
        <w:t>Če pri ustnem ocenjevanju učitelj dijaka zaloti pri uporabi nedovoljenih pripomočkov oziroma drugih kršitvah pravil, ga oceni z negativno oceno.</w:t>
      </w:r>
    </w:p>
    <w:p w14:paraId="590C5EDF" w14:textId="77777777" w:rsidR="00A31B78" w:rsidRPr="0043015D" w:rsidRDefault="00A31B78" w:rsidP="00A31B78">
      <w:pPr>
        <w:jc w:val="both"/>
        <w:rPr>
          <w:rFonts w:cstheme="minorHAnsi"/>
        </w:rPr>
      </w:pPr>
    </w:p>
    <w:p w14:paraId="4AA07112" w14:textId="77777777" w:rsidR="00A31B78" w:rsidRPr="00C82223" w:rsidRDefault="00A31B78" w:rsidP="00A31B78">
      <w:pPr>
        <w:jc w:val="both"/>
        <w:rPr>
          <w:rFonts w:cstheme="minorHAnsi"/>
          <w:b/>
          <w:bCs/>
          <w:u w:val="single"/>
        </w:rPr>
      </w:pPr>
      <w:r>
        <w:rPr>
          <w:rFonts w:cstheme="minorHAnsi"/>
          <w:b/>
          <w:bCs/>
          <w:u w:val="single"/>
        </w:rPr>
        <w:lastRenderedPageBreak/>
        <w:t>Z</w:t>
      </w:r>
      <w:r w:rsidRPr="00C82223">
        <w:rPr>
          <w:rFonts w:cstheme="minorHAnsi"/>
          <w:b/>
          <w:bCs/>
          <w:u w:val="single"/>
        </w:rPr>
        <w:t>aključevanje ocen ob koncu pouka</w:t>
      </w:r>
    </w:p>
    <w:p w14:paraId="081E9423" w14:textId="77777777" w:rsidR="00A31B78" w:rsidRPr="0043015D" w:rsidRDefault="00A31B78" w:rsidP="00A31B78">
      <w:pPr>
        <w:jc w:val="both"/>
        <w:rPr>
          <w:rFonts w:cstheme="minorHAnsi"/>
        </w:rPr>
      </w:pPr>
      <w:r w:rsidRPr="0043015D">
        <w:rPr>
          <w:rFonts w:cstheme="minorHAnsi"/>
        </w:rPr>
        <w:t>Končna ocena je sestavljena iz vseh ocen, ki jih dijak pridobi v šolskem letu in ni nujno aritmetična sredina pridobljenih ocen.</w:t>
      </w:r>
    </w:p>
    <w:p w14:paraId="1825B8F7" w14:textId="77777777" w:rsidR="00A31B78" w:rsidRPr="0043015D" w:rsidRDefault="00A31B78" w:rsidP="00A31B78">
      <w:pPr>
        <w:jc w:val="both"/>
        <w:rPr>
          <w:rFonts w:cstheme="minorHAnsi"/>
        </w:rPr>
      </w:pPr>
    </w:p>
    <w:p w14:paraId="7A35A2AF" w14:textId="77777777" w:rsidR="00A31B78" w:rsidRPr="00C82223" w:rsidRDefault="00A31B78" w:rsidP="00A31B78">
      <w:pPr>
        <w:jc w:val="both"/>
        <w:rPr>
          <w:rFonts w:cstheme="minorHAnsi"/>
          <w:b/>
          <w:bCs/>
          <w:u w:val="single"/>
        </w:rPr>
      </w:pPr>
      <w:r>
        <w:rPr>
          <w:rFonts w:cstheme="minorHAnsi"/>
          <w:b/>
          <w:bCs/>
          <w:u w:val="single"/>
        </w:rPr>
        <w:t>P</w:t>
      </w:r>
      <w:r w:rsidRPr="00C82223">
        <w:rPr>
          <w:rFonts w:cstheme="minorHAnsi"/>
          <w:b/>
          <w:bCs/>
          <w:u w:val="single"/>
        </w:rPr>
        <w:t>opravni, dopolnilni in predmetni/diferencialni izpiti</w:t>
      </w:r>
    </w:p>
    <w:p w14:paraId="76AF144C" w14:textId="77777777" w:rsidR="00A31B78" w:rsidRPr="0043015D" w:rsidRDefault="00A31B78" w:rsidP="00A31B78">
      <w:pPr>
        <w:jc w:val="both"/>
        <w:rPr>
          <w:rFonts w:cstheme="minorHAnsi"/>
        </w:rPr>
      </w:pPr>
      <w:r w:rsidRPr="0043015D">
        <w:rPr>
          <w:rFonts w:cstheme="minorHAnsi"/>
        </w:rPr>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35AAAA36" w14:textId="77777777" w:rsidR="00A31B78" w:rsidRPr="0043015D" w:rsidRDefault="00A31B78" w:rsidP="00A31B78">
      <w:pPr>
        <w:jc w:val="both"/>
        <w:rPr>
          <w:rFonts w:cstheme="minorHAnsi"/>
        </w:rPr>
      </w:pPr>
      <w:r w:rsidRPr="0043015D">
        <w:rPr>
          <w:rFonts w:cstheme="minorHAnsi"/>
        </w:rPr>
        <w:t>Dijak, ki v 1. ocenjevalnem obdobju ni pridobil potrebnega števila ocen zaradi odsotnosti od pouka, ima možnost pridobitve ocene do konca 1. ocenjevalnega obdobja – v nasprotnem primeru je neocenjen. Neocenjen in negativno ocenjen dijak v prvem ocenjevalnem obdobju, oceno popravlja v začetku 2. šolskega polletja.</w:t>
      </w:r>
    </w:p>
    <w:p w14:paraId="6F50A42B" w14:textId="77777777" w:rsidR="00A31B78" w:rsidRPr="0043015D" w:rsidRDefault="00A31B78" w:rsidP="00A31B78">
      <w:pPr>
        <w:jc w:val="both"/>
        <w:rPr>
          <w:rFonts w:cstheme="minorHAnsi"/>
        </w:rPr>
      </w:pPr>
      <w:r w:rsidRPr="0043015D">
        <w:rPr>
          <w:rFonts w:cstheme="minorHAnsi"/>
        </w:rPr>
        <w:t>Dijak, ki ni pridobil potrebnega števila ocen zaradi odsotnosti od pouka, ima zadnjo možnost pridobitve ocene v drugem prvem in prvem tednu junija (o točnem datumu, načinu in obsegu snovi se dogovorim z dijakom/dijakinjo). V nasprotnem primeru je dijak/dijakinja neocenjen (NOC).</w:t>
      </w:r>
    </w:p>
    <w:p w14:paraId="03B6FB90" w14:textId="77777777" w:rsidR="00A31B78" w:rsidRPr="0043015D" w:rsidRDefault="00A31B78" w:rsidP="00A31B78">
      <w:pPr>
        <w:jc w:val="both"/>
        <w:rPr>
          <w:rFonts w:cstheme="minorHAnsi"/>
        </w:rPr>
      </w:pPr>
      <w:r w:rsidRPr="0043015D">
        <w:rPr>
          <w:rFonts w:cstheme="minorHAnsi"/>
        </w:rPr>
        <w:t>Dijak ne more biti ob koncu šolskega leta ocenjen pozitivno, če v zadnjem ocenjevalnem oz. obeh ocenjevalnih obdobjih nima nobene pozitivne ocene.</w:t>
      </w:r>
    </w:p>
    <w:p w14:paraId="1DDD7332" w14:textId="77777777" w:rsidR="00A31B78" w:rsidRPr="0043015D" w:rsidRDefault="00A31B78" w:rsidP="00A31B78">
      <w:pPr>
        <w:jc w:val="both"/>
        <w:rPr>
          <w:rFonts w:cstheme="minorHAnsi"/>
        </w:rPr>
      </w:pPr>
      <w:r w:rsidRPr="0043015D">
        <w:rPr>
          <w:rFonts w:cstheme="minorHAnsi"/>
        </w:rPr>
        <w:t>Dijak, ki v 2. ocenjevalnem obdobju ni pridobil nobene pozitivne ocene, tudi, če je 1. ocenjevalno obdobje pozitivno, ima popravni izpit. Popravni izpit obsega snov celotnega šolskega leta.</w:t>
      </w:r>
    </w:p>
    <w:p w14:paraId="5398FB43" w14:textId="77777777" w:rsidR="00A31B78" w:rsidRPr="0043015D" w:rsidRDefault="00A31B78" w:rsidP="00A31B78">
      <w:pPr>
        <w:jc w:val="both"/>
        <w:rPr>
          <w:rFonts w:cstheme="minorHAnsi"/>
        </w:rPr>
      </w:pPr>
      <w:r w:rsidRPr="0043015D">
        <w:rPr>
          <w:rFonts w:cstheme="minorHAnsi"/>
        </w:rPr>
        <w:t>Drugače se lahko obravnava samo dijake, ki so bili dlje časa odsotni od pouka zaradi bolezni (zdravniško potrdilo) oz. imajo status vrhunskega športnika.</w:t>
      </w:r>
    </w:p>
    <w:p w14:paraId="2EEC18BA" w14:textId="77777777" w:rsidR="00A31B78" w:rsidRPr="0043015D" w:rsidRDefault="00A31B78" w:rsidP="00A31B78">
      <w:pPr>
        <w:jc w:val="both"/>
        <w:rPr>
          <w:rFonts w:cstheme="minorHAnsi"/>
        </w:rPr>
      </w:pPr>
      <w:r w:rsidRPr="0043015D">
        <w:rPr>
          <w:rFonts w:cstheme="minorHAnsi"/>
        </w:rPr>
        <w:t>Dijak je ob koncu šolskega leta pozitivno ocenjen, če ima obe ocenjevalni obdobji ocenjeno pozitivno.</w:t>
      </w:r>
    </w:p>
    <w:p w14:paraId="327D53D0" w14:textId="77777777" w:rsidR="00A31B78" w:rsidRPr="0043015D" w:rsidRDefault="00A31B78" w:rsidP="00A31B78">
      <w:pPr>
        <w:jc w:val="both"/>
        <w:rPr>
          <w:rFonts w:cstheme="minorHAnsi"/>
        </w:rPr>
      </w:pPr>
      <w:r w:rsidRPr="0043015D">
        <w:rPr>
          <w:rFonts w:cstheme="minorHAnsi"/>
        </w:rPr>
        <w:t>Dijak opravlja dopolnilni izpit, če do zaključka pouka pri predmetu ni bil ocenjen. Na dopolnilnem izpitu se preverja in ocenjuje znanje iz obdobja šolskega leta, v katerem dijak ni pridobil ocene oz. zadostnega števila ocen in je bil neocenjen. Dopolnilni izpit se ocenjuje ustno pred komisijo.</w:t>
      </w:r>
    </w:p>
    <w:p w14:paraId="0D052DE7" w14:textId="77777777" w:rsidR="00A31B78" w:rsidRPr="0043015D" w:rsidRDefault="00A31B78" w:rsidP="00A31B78">
      <w:pPr>
        <w:jc w:val="both"/>
        <w:rPr>
          <w:rFonts w:cstheme="minorHAnsi"/>
        </w:rPr>
      </w:pPr>
      <w:r w:rsidRPr="0043015D">
        <w:rPr>
          <w:rFonts w:cstheme="minorHAnsi"/>
        </w:rPr>
        <w:t>Merila in kriteriji ocenjevanja znanja pri predmetu Umetnost so enaka za ustni preizkus znanja, dopolnilni, popravni in predmetni izpit.</w:t>
      </w:r>
    </w:p>
    <w:p w14:paraId="1ABEBA82" w14:textId="77777777" w:rsidR="00A31B78" w:rsidRPr="0043015D" w:rsidRDefault="00A31B78" w:rsidP="00A31B78">
      <w:pPr>
        <w:jc w:val="both"/>
        <w:rPr>
          <w:rFonts w:cstheme="minorHAnsi"/>
        </w:rPr>
      </w:pPr>
    </w:p>
    <w:p w14:paraId="4BB86B42" w14:textId="77777777" w:rsidR="00F47FE4" w:rsidRDefault="00F47FE4" w:rsidP="008A2EA4">
      <w:pPr>
        <w:rPr>
          <w:rFonts w:ascii="Arial" w:hAnsi="Arial" w:cs="Arial"/>
          <w:color w:val="000000"/>
          <w:sz w:val="20"/>
          <w:szCs w:val="20"/>
        </w:rPr>
      </w:pPr>
    </w:p>
    <w:p w14:paraId="59A24515" w14:textId="77777777" w:rsidR="00A31B78" w:rsidRDefault="00A31B78" w:rsidP="008A2EA4">
      <w:pPr>
        <w:rPr>
          <w:rFonts w:ascii="Arial" w:hAnsi="Arial" w:cs="Arial"/>
          <w:color w:val="000000"/>
          <w:sz w:val="20"/>
          <w:szCs w:val="20"/>
        </w:rPr>
      </w:pPr>
    </w:p>
    <w:p w14:paraId="7A71D9A0" w14:textId="77777777" w:rsidR="00A31B78" w:rsidRDefault="00A31B78" w:rsidP="008A2EA4">
      <w:pPr>
        <w:rPr>
          <w:rFonts w:ascii="Arial" w:hAnsi="Arial" w:cs="Arial"/>
          <w:color w:val="000000"/>
          <w:sz w:val="20"/>
          <w:szCs w:val="20"/>
        </w:rPr>
      </w:pPr>
    </w:p>
    <w:p w14:paraId="0A11D44D" w14:textId="77777777" w:rsidR="00A31B78" w:rsidRDefault="00A31B78" w:rsidP="008A2EA4">
      <w:pPr>
        <w:rPr>
          <w:rFonts w:ascii="Arial" w:hAnsi="Arial" w:cs="Arial"/>
          <w:color w:val="000000"/>
          <w:sz w:val="20"/>
          <w:szCs w:val="20"/>
        </w:rPr>
      </w:pPr>
    </w:p>
    <w:p w14:paraId="49FC24C2" w14:textId="77777777" w:rsidR="00A31B78" w:rsidRDefault="00A31B78" w:rsidP="008A2EA4">
      <w:pPr>
        <w:rPr>
          <w:rFonts w:ascii="Arial" w:hAnsi="Arial" w:cs="Arial"/>
          <w:color w:val="000000"/>
          <w:sz w:val="20"/>
          <w:szCs w:val="20"/>
        </w:rPr>
      </w:pPr>
    </w:p>
    <w:p w14:paraId="4D6923C4" w14:textId="77777777" w:rsidR="00A31B78" w:rsidRDefault="00A31B78" w:rsidP="008A2EA4">
      <w:pPr>
        <w:rPr>
          <w:rFonts w:ascii="Arial" w:hAnsi="Arial" w:cs="Arial"/>
          <w:color w:val="000000"/>
          <w:sz w:val="20"/>
          <w:szCs w:val="20"/>
        </w:rPr>
      </w:pPr>
    </w:p>
    <w:p w14:paraId="44A8805A" w14:textId="77777777" w:rsidR="00A31B78" w:rsidRDefault="00A31B78" w:rsidP="008A2EA4">
      <w:pPr>
        <w:rPr>
          <w:rFonts w:ascii="Arial" w:hAnsi="Arial" w:cs="Arial"/>
          <w:color w:val="000000"/>
          <w:sz w:val="20"/>
          <w:szCs w:val="20"/>
        </w:rPr>
      </w:pPr>
    </w:p>
    <w:p w14:paraId="2D2BC175" w14:textId="77777777" w:rsidR="00A31B78" w:rsidRDefault="00A31B78" w:rsidP="008A2EA4">
      <w:pPr>
        <w:rPr>
          <w:rFonts w:ascii="Arial" w:hAnsi="Arial" w:cs="Arial"/>
          <w:color w:val="000000"/>
          <w:sz w:val="20"/>
          <w:szCs w:val="20"/>
        </w:rPr>
      </w:pPr>
    </w:p>
    <w:p w14:paraId="39F4B6BF" w14:textId="77777777" w:rsidR="00A31B78" w:rsidRDefault="00A31B78" w:rsidP="008A2EA4">
      <w:pPr>
        <w:rPr>
          <w:rFonts w:ascii="Arial" w:hAnsi="Arial" w:cs="Arial"/>
          <w:color w:val="000000"/>
          <w:sz w:val="20"/>
          <w:szCs w:val="20"/>
        </w:rPr>
      </w:pPr>
    </w:p>
    <w:p w14:paraId="16C5B2F0" w14:textId="77777777" w:rsidR="00A31B78" w:rsidRDefault="00A31B78" w:rsidP="008A2EA4">
      <w:pPr>
        <w:rPr>
          <w:rFonts w:ascii="Arial" w:hAnsi="Arial" w:cs="Arial"/>
          <w:color w:val="000000"/>
          <w:sz w:val="20"/>
          <w:szCs w:val="20"/>
        </w:rPr>
      </w:pPr>
    </w:p>
    <w:p w14:paraId="5A22BEE0" w14:textId="77777777" w:rsidR="00A31B78" w:rsidRDefault="00A31B78" w:rsidP="008A2EA4">
      <w:pPr>
        <w:rPr>
          <w:rFonts w:ascii="Arial" w:hAnsi="Arial" w:cs="Arial"/>
          <w:color w:val="000000"/>
          <w:sz w:val="20"/>
          <w:szCs w:val="20"/>
        </w:rPr>
      </w:pPr>
    </w:p>
    <w:p w14:paraId="0DBFCCE1" w14:textId="77777777" w:rsidR="00A31B78" w:rsidRDefault="00A31B78" w:rsidP="008A2EA4">
      <w:pPr>
        <w:rPr>
          <w:rFonts w:ascii="Arial" w:hAnsi="Arial" w:cs="Arial"/>
          <w:color w:val="000000"/>
          <w:sz w:val="20"/>
          <w:szCs w:val="20"/>
        </w:rPr>
      </w:pPr>
    </w:p>
    <w:p w14:paraId="775AB969" w14:textId="77777777" w:rsidR="00A31B78" w:rsidRDefault="00A31B78" w:rsidP="008A2EA4">
      <w:pPr>
        <w:rPr>
          <w:rFonts w:ascii="Arial" w:hAnsi="Arial" w:cs="Arial"/>
          <w:color w:val="000000"/>
          <w:sz w:val="20"/>
          <w:szCs w:val="20"/>
        </w:rPr>
      </w:pPr>
    </w:p>
    <w:p w14:paraId="716507F0" w14:textId="77777777" w:rsidR="00A31B78" w:rsidRDefault="00A31B78" w:rsidP="008A2EA4">
      <w:pPr>
        <w:rPr>
          <w:rFonts w:ascii="Arial" w:hAnsi="Arial" w:cs="Arial"/>
          <w:color w:val="000000"/>
          <w:sz w:val="20"/>
          <w:szCs w:val="20"/>
        </w:rPr>
      </w:pPr>
    </w:p>
    <w:p w14:paraId="18DBFEC4" w14:textId="77777777" w:rsidR="00A31B78" w:rsidRDefault="00A31B78" w:rsidP="008A2EA4">
      <w:pPr>
        <w:rPr>
          <w:rFonts w:ascii="Arial" w:hAnsi="Arial" w:cs="Arial"/>
          <w:color w:val="000000"/>
          <w:sz w:val="20"/>
          <w:szCs w:val="20"/>
        </w:rPr>
      </w:pPr>
    </w:p>
    <w:p w14:paraId="42283105" w14:textId="77777777" w:rsidR="00F47FE4" w:rsidRDefault="00F47FE4" w:rsidP="008A2EA4">
      <w:pPr>
        <w:rPr>
          <w:rFonts w:ascii="Arial" w:hAnsi="Arial" w:cs="Arial"/>
          <w:color w:val="000000"/>
          <w:sz w:val="20"/>
          <w:szCs w:val="20"/>
        </w:rPr>
      </w:pPr>
    </w:p>
    <w:p w14:paraId="24F42060" w14:textId="77777777" w:rsidR="00616EF3" w:rsidRDefault="00616EF3" w:rsidP="008A2EA4">
      <w:pPr>
        <w:rPr>
          <w:rFonts w:ascii="Arial" w:hAnsi="Arial" w:cs="Arial"/>
          <w:color w:val="000000"/>
          <w:sz w:val="20"/>
          <w:szCs w:val="20"/>
        </w:rPr>
      </w:pPr>
    </w:p>
    <w:p w14:paraId="043A529F" w14:textId="74BC74B2" w:rsidR="00E25450" w:rsidRDefault="00A31B78" w:rsidP="00E25450">
      <w:pPr>
        <w:pStyle w:val="Naslov2"/>
        <w:rPr>
          <w:color w:val="000000"/>
        </w:rPr>
      </w:pPr>
      <w:bookmarkStart w:id="15" w:name="_Toc181733122"/>
      <w:r>
        <w:rPr>
          <w:color w:val="000000"/>
        </w:rPr>
        <w:lastRenderedPageBreak/>
        <w:t>Družboslovje</w:t>
      </w:r>
      <w:bookmarkEnd w:id="15"/>
    </w:p>
    <w:p w14:paraId="01EA5AC4" w14:textId="77777777" w:rsidR="00A31B78" w:rsidRDefault="00A31B78" w:rsidP="00A31B78"/>
    <w:p w14:paraId="669A1F81" w14:textId="77777777" w:rsidR="00A31B78" w:rsidRPr="00CD1AA3" w:rsidRDefault="00A31B78" w:rsidP="00A31B78">
      <w:pPr>
        <w:shd w:val="clear" w:color="auto" w:fill="FBD4B4" w:themeFill="accent6" w:themeFillTint="66"/>
        <w:textAlignment w:val="baseline"/>
        <w:rPr>
          <w:sz w:val="28"/>
          <w:szCs w:val="28"/>
        </w:rPr>
      </w:pPr>
      <w:r w:rsidRPr="00CD1AA3">
        <w:rPr>
          <w:sz w:val="28"/>
          <w:szCs w:val="28"/>
        </w:rPr>
        <w:t>MINIMALNI STANDARDI ZNANJA</w:t>
      </w:r>
    </w:p>
    <w:p w14:paraId="41B77AFE" w14:textId="77777777" w:rsidR="00A31B78" w:rsidRDefault="00A31B78" w:rsidP="00A31B78">
      <w:pPr>
        <w:textAlignment w:val="baseline"/>
      </w:pP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384"/>
        <w:gridCol w:w="1706"/>
      </w:tblGrid>
      <w:tr w:rsidR="00A31B78" w:rsidRPr="00CD1AA3" w14:paraId="3C3FE068" w14:textId="77777777" w:rsidTr="00D03A7B">
        <w:trPr>
          <w:trHeight w:hRule="exact" w:val="1037"/>
          <w:tblHeader/>
          <w:jc w:val="center"/>
        </w:trPr>
        <w:tc>
          <w:tcPr>
            <w:tcW w:w="1555" w:type="dxa"/>
            <w:shd w:val="clear" w:color="auto" w:fill="FBD4B4" w:themeFill="accent6" w:themeFillTint="66"/>
            <w:vAlign w:val="center"/>
          </w:tcPr>
          <w:p w14:paraId="36F64807" w14:textId="77777777" w:rsidR="00A31B78" w:rsidRPr="00CD1AA3" w:rsidRDefault="00A31B78" w:rsidP="00D03A7B">
            <w:pPr>
              <w:tabs>
                <w:tab w:val="left" w:pos="6840"/>
              </w:tabs>
              <w:jc w:val="center"/>
              <w:rPr>
                <w:b/>
                <w:smallCaps/>
              </w:rPr>
            </w:pPr>
            <w:r w:rsidRPr="00CD1AA3">
              <w:rPr>
                <w:b/>
                <w:smallCaps/>
              </w:rPr>
              <w:t>Učni sklop</w:t>
            </w:r>
          </w:p>
        </w:tc>
        <w:tc>
          <w:tcPr>
            <w:tcW w:w="6384" w:type="dxa"/>
            <w:shd w:val="clear" w:color="auto" w:fill="FBD4B4" w:themeFill="accent6" w:themeFillTint="66"/>
            <w:vAlign w:val="center"/>
          </w:tcPr>
          <w:p w14:paraId="213601A5" w14:textId="77777777" w:rsidR="00A31B78" w:rsidRPr="00CD1AA3" w:rsidRDefault="00A31B78" w:rsidP="00D03A7B">
            <w:pPr>
              <w:tabs>
                <w:tab w:val="left" w:pos="6840"/>
              </w:tabs>
              <w:jc w:val="center"/>
              <w:rPr>
                <w:b/>
                <w:smallCaps/>
              </w:rPr>
            </w:pPr>
            <w:r w:rsidRPr="00CD1AA3">
              <w:rPr>
                <w:b/>
                <w:smallCaps/>
              </w:rPr>
              <w:t xml:space="preserve">Minimalni standard </w:t>
            </w:r>
            <w:proofErr w:type="spellStart"/>
            <w:r w:rsidRPr="00CD1AA3">
              <w:rPr>
                <w:b/>
                <w:smallCaps/>
              </w:rPr>
              <w:t>znanj</w:t>
            </w:r>
            <w:r w:rsidRPr="00694FAB">
              <w:rPr>
                <w:b/>
                <w:smallCaps/>
              </w:rPr>
              <w:t>A</w:t>
            </w:r>
            <w:proofErr w:type="spellEnd"/>
          </w:p>
        </w:tc>
        <w:tc>
          <w:tcPr>
            <w:tcW w:w="1706" w:type="dxa"/>
            <w:shd w:val="clear" w:color="auto" w:fill="FBD4B4" w:themeFill="accent6" w:themeFillTint="66"/>
            <w:vAlign w:val="center"/>
          </w:tcPr>
          <w:p w14:paraId="2FE9ED43" w14:textId="77777777" w:rsidR="00A31B78" w:rsidRPr="00CD1AA3" w:rsidRDefault="00A31B78" w:rsidP="00D03A7B">
            <w:pPr>
              <w:tabs>
                <w:tab w:val="left" w:pos="6840"/>
              </w:tabs>
              <w:jc w:val="center"/>
              <w:rPr>
                <w:b/>
                <w:smallCaps/>
              </w:rPr>
            </w:pPr>
            <w:r w:rsidRPr="00CD1AA3">
              <w:rPr>
                <w:b/>
                <w:smallCaps/>
              </w:rPr>
              <w:t>Način ocenjevanja</w:t>
            </w:r>
          </w:p>
        </w:tc>
      </w:tr>
      <w:tr w:rsidR="00A31B78" w:rsidRPr="00CD1AA3" w14:paraId="27C43D88" w14:textId="77777777" w:rsidTr="00D03A7B">
        <w:trPr>
          <w:jc w:val="center"/>
        </w:trPr>
        <w:tc>
          <w:tcPr>
            <w:tcW w:w="1555" w:type="dxa"/>
            <w:vAlign w:val="center"/>
          </w:tcPr>
          <w:p w14:paraId="7990D10A" w14:textId="77777777" w:rsidR="00A31B78" w:rsidRPr="00CD1AA3" w:rsidRDefault="00A31B78" w:rsidP="00D03A7B">
            <w:pPr>
              <w:tabs>
                <w:tab w:val="left" w:pos="6840"/>
              </w:tabs>
            </w:pPr>
            <w:r w:rsidRPr="00CD1AA3">
              <w:t>Življenje v skupnosti</w:t>
            </w:r>
          </w:p>
        </w:tc>
        <w:tc>
          <w:tcPr>
            <w:tcW w:w="6384" w:type="dxa"/>
            <w:vAlign w:val="center"/>
          </w:tcPr>
          <w:p w14:paraId="43B075FA" w14:textId="77777777" w:rsidR="00A31B78" w:rsidRPr="00CD1AA3" w:rsidRDefault="00A31B78" w:rsidP="00D03A7B">
            <w:r w:rsidRPr="00CD1AA3">
              <w:sym w:font="Symbol" w:char="F0B7"/>
            </w:r>
            <w:r w:rsidRPr="00CD1AA3">
              <w:t xml:space="preserve"> Pojasni kaj so družboslovne vede.</w:t>
            </w:r>
          </w:p>
          <w:p w14:paraId="63AACFB6" w14:textId="77777777" w:rsidR="00A31B78" w:rsidRPr="00CD1AA3" w:rsidRDefault="00A31B78" w:rsidP="00D03A7B">
            <w:r w:rsidRPr="00CD1AA3">
              <w:sym w:font="Symbol" w:char="F0B7"/>
            </w:r>
            <w:r w:rsidRPr="00CD1AA3">
              <w:t xml:space="preserve"> Analizira in primerja pomen različnih družbenih skupin.</w:t>
            </w:r>
          </w:p>
          <w:p w14:paraId="2AEF556E" w14:textId="77777777" w:rsidR="00A31B78" w:rsidRPr="00CD1AA3" w:rsidRDefault="00A31B78" w:rsidP="00D03A7B">
            <w:r w:rsidRPr="00CD1AA3">
              <w:sym w:font="Symbol" w:char="F0B7"/>
            </w:r>
            <w:r w:rsidRPr="00CD1AA3">
              <w:t xml:space="preserve"> Pojasni delovanje različnih dejavnikov socializacije v sodobni družbi.</w:t>
            </w:r>
          </w:p>
          <w:p w14:paraId="3AAD2E69" w14:textId="77777777" w:rsidR="00A31B78" w:rsidRPr="00CD1AA3" w:rsidRDefault="00A31B78" w:rsidP="00D03A7B">
            <w:r w:rsidRPr="00CD1AA3">
              <w:sym w:font="Symbol" w:char="F0B7"/>
            </w:r>
            <w:r w:rsidRPr="00CD1AA3">
              <w:t xml:space="preserve"> Primerja zahteve, ki jih do njih postavljajo različni dejavniki socializacije: družina, vrstniki, šola, socialna omrežja.</w:t>
            </w:r>
          </w:p>
          <w:p w14:paraId="20DA36A2" w14:textId="77777777" w:rsidR="00A31B78" w:rsidRPr="00CD1AA3" w:rsidRDefault="00A31B78" w:rsidP="00D03A7B">
            <w:r w:rsidRPr="00CD1AA3">
              <w:sym w:font="Symbol" w:char="F0B7"/>
            </w:r>
            <w:r w:rsidRPr="00CD1AA3">
              <w:t xml:space="preserve"> Primerja družine v različnih kulturah in različnih obdobjih.</w:t>
            </w:r>
          </w:p>
          <w:p w14:paraId="6E6E9913" w14:textId="77777777" w:rsidR="00A31B78" w:rsidRPr="00CD1AA3" w:rsidRDefault="00A31B78" w:rsidP="00D03A7B">
            <w:r w:rsidRPr="00CD1AA3">
              <w:sym w:font="Symbol" w:char="F0B7"/>
            </w:r>
            <w:r w:rsidRPr="00CD1AA3">
              <w:t xml:space="preserve"> Definira in opiše oblike in funkcije družine v sodobni družbi.</w:t>
            </w:r>
          </w:p>
          <w:p w14:paraId="23F35EE5" w14:textId="77777777" w:rsidR="00A31B78" w:rsidRPr="00CD1AA3" w:rsidRDefault="00A31B78" w:rsidP="00D03A7B">
            <w:r w:rsidRPr="00CD1AA3">
              <w:sym w:font="Symbol" w:char="F0B7"/>
            </w:r>
            <w:r w:rsidRPr="00CD1AA3">
              <w:t xml:space="preserve"> Pojasni in ovrednoti vlogo medijev v sodobni družbi.</w:t>
            </w:r>
          </w:p>
          <w:p w14:paraId="4A8C4DBC" w14:textId="77777777" w:rsidR="00A31B78" w:rsidRPr="00CD1AA3" w:rsidRDefault="00A31B78" w:rsidP="00D03A7B">
            <w:r w:rsidRPr="00CD1AA3">
              <w:sym w:font="Symbol" w:char="F0B7"/>
            </w:r>
            <w:r w:rsidRPr="00CD1AA3">
              <w:t xml:space="preserve"> Razišče vpliv spletnih omrežij na oblikovanje vrednot, identitet in odnosa do sveta.</w:t>
            </w:r>
          </w:p>
          <w:p w14:paraId="038EF746" w14:textId="77777777" w:rsidR="00A31B78" w:rsidRPr="00CD1AA3" w:rsidRDefault="00A31B78" w:rsidP="00D03A7B">
            <w:r w:rsidRPr="00CD1AA3">
              <w:sym w:font="Symbol" w:char="F0B7"/>
            </w:r>
            <w:r w:rsidRPr="00CD1AA3">
              <w:t xml:space="preserve"> Primerja različne načine oblikovanja in podajanja informacij v sodobnih medijih.</w:t>
            </w:r>
          </w:p>
          <w:p w14:paraId="1EB0E0F8" w14:textId="77777777" w:rsidR="00A31B78" w:rsidRPr="00CD1AA3" w:rsidRDefault="00A31B78" w:rsidP="00D03A7B">
            <w:r w:rsidRPr="00CD1AA3">
              <w:sym w:font="Symbol" w:char="F0B7"/>
            </w:r>
            <w:r w:rsidRPr="00CD1AA3">
              <w:t xml:space="preserve"> Pojasni kaj so družbene vloge.</w:t>
            </w:r>
          </w:p>
          <w:p w14:paraId="02B347D7" w14:textId="77777777" w:rsidR="00A31B78" w:rsidRPr="00CD1AA3" w:rsidRDefault="00A31B78" w:rsidP="00D03A7B">
            <w:r w:rsidRPr="00CD1AA3">
              <w:sym w:font="Symbol" w:char="F0B7"/>
            </w:r>
            <w:r w:rsidRPr="00CD1AA3">
              <w:t xml:space="preserve"> Ugotavlja, katere družbene vloge igrajo ljudje v različnih institucijah in organizacijah.</w:t>
            </w:r>
          </w:p>
          <w:p w14:paraId="32D7A9FF" w14:textId="77777777" w:rsidR="00A31B78" w:rsidRPr="00CD1AA3" w:rsidRDefault="00A31B78" w:rsidP="00D03A7B">
            <w:r w:rsidRPr="00CD1AA3">
              <w:sym w:font="Symbol" w:char="F0B7"/>
            </w:r>
            <w:r w:rsidRPr="00CD1AA3">
              <w:t xml:space="preserve"> Opiše in primerja vrednotne ter kulturne funkcije glavnih svetovnih religij.</w:t>
            </w:r>
          </w:p>
          <w:p w14:paraId="16A15988" w14:textId="77777777" w:rsidR="00A31B78" w:rsidRPr="00CD1AA3" w:rsidRDefault="00A31B78" w:rsidP="00D03A7B">
            <w:r w:rsidRPr="00CD1AA3">
              <w:sym w:font="Symbol" w:char="F0B7"/>
            </w:r>
            <w:r w:rsidRPr="00CD1AA3">
              <w:t xml:space="preserve"> Analizira pomen religij v sodobni družbi in odnose med njimi.</w:t>
            </w:r>
          </w:p>
          <w:p w14:paraId="46F4823C" w14:textId="77777777" w:rsidR="00A31B78" w:rsidRPr="00CD1AA3" w:rsidRDefault="00A31B78" w:rsidP="00D03A7B">
            <w:r w:rsidRPr="00CD1AA3">
              <w:sym w:font="Symbol" w:char="F0B7"/>
            </w:r>
            <w:r w:rsidRPr="00CD1AA3">
              <w:t xml:space="preserve"> Pojasni pojem naroda, vrednoti pomen naroda in odnose med narodi za sodobne družbe.</w:t>
            </w:r>
          </w:p>
          <w:p w14:paraId="2D350ABE" w14:textId="77777777" w:rsidR="00A31B78" w:rsidRPr="00CD1AA3" w:rsidRDefault="00A31B78" w:rsidP="00D03A7B">
            <w:r w:rsidRPr="00CD1AA3">
              <w:sym w:font="Symbol" w:char="F0B7"/>
            </w:r>
            <w:r w:rsidRPr="00CD1AA3">
              <w:t xml:space="preserve"> Pojasni povezanost vrednot demokracije in pluralizma v družbi.</w:t>
            </w:r>
          </w:p>
          <w:p w14:paraId="66E9F7C8" w14:textId="77777777" w:rsidR="00A31B78" w:rsidRPr="00CD1AA3" w:rsidRDefault="00A31B78" w:rsidP="00D03A7B">
            <w:r w:rsidRPr="00CD1AA3">
              <w:sym w:font="Symbol" w:char="F0B7"/>
            </w:r>
            <w:r w:rsidRPr="00CD1AA3">
              <w:t xml:space="preserve"> Definira in na primeru pojasni pojma oblast in moč.</w:t>
            </w:r>
          </w:p>
          <w:p w14:paraId="38D3AEEA" w14:textId="77777777" w:rsidR="00A31B78" w:rsidRPr="00CD1AA3" w:rsidRDefault="00A31B78" w:rsidP="00D03A7B">
            <w:r w:rsidRPr="00CD1AA3">
              <w:sym w:font="Symbol" w:char="F0B7"/>
            </w:r>
            <w:r w:rsidRPr="00CD1AA3">
              <w:t xml:space="preserve"> Pojasni razlike med načini delovanja modernih držav.</w:t>
            </w:r>
          </w:p>
          <w:p w14:paraId="2BEA1921" w14:textId="77777777" w:rsidR="00A31B78" w:rsidRPr="00CD1AA3" w:rsidRDefault="00A31B78" w:rsidP="00D03A7B">
            <w:r w:rsidRPr="00CD1AA3">
              <w:sym w:font="Symbol" w:char="F0B7"/>
            </w:r>
            <w:r w:rsidRPr="00CD1AA3">
              <w:t xml:space="preserve"> Opiše pomen različnih subjektov pri odločanju v demokratičnih družbah.</w:t>
            </w:r>
          </w:p>
          <w:p w14:paraId="4ED2E3D3" w14:textId="77777777" w:rsidR="00A31B78" w:rsidRPr="00CD1AA3" w:rsidRDefault="00A31B78" w:rsidP="00D03A7B">
            <w:r w:rsidRPr="00CD1AA3">
              <w:sym w:font="Symbol" w:char="F0B7"/>
            </w:r>
            <w:r w:rsidRPr="00CD1AA3">
              <w:t xml:space="preserve"> Opiše način oblikovanja vrednot, pravil, norm in sankcij. </w:t>
            </w:r>
          </w:p>
          <w:p w14:paraId="0B7AF185" w14:textId="77777777" w:rsidR="00A31B78" w:rsidRPr="00CD1AA3" w:rsidRDefault="00A31B78" w:rsidP="00D03A7B">
            <w:r w:rsidRPr="00CD1AA3">
              <w:sym w:font="Symbol" w:char="F0B7"/>
            </w:r>
            <w:r w:rsidRPr="00CD1AA3">
              <w:t xml:space="preserve"> Ovrednoti pomen vrednot, pravil, norm in sankcij za življenje v skupnosti.</w:t>
            </w:r>
          </w:p>
          <w:p w14:paraId="069022F5" w14:textId="77777777" w:rsidR="00A31B78" w:rsidRPr="00CD1AA3" w:rsidRDefault="00A31B78" w:rsidP="00D03A7B">
            <w:r w:rsidRPr="00CD1AA3">
              <w:sym w:font="Symbol" w:char="F0B7"/>
            </w:r>
            <w:r w:rsidRPr="00CD1AA3">
              <w:t xml:space="preserve"> Opiše pojem kulture.</w:t>
            </w:r>
          </w:p>
          <w:p w14:paraId="6299C7DA" w14:textId="77777777" w:rsidR="00A31B78" w:rsidRPr="00CD1AA3" w:rsidRDefault="00A31B78" w:rsidP="00D03A7B">
            <w:pPr>
              <w:autoSpaceDE w:val="0"/>
              <w:autoSpaceDN w:val="0"/>
              <w:adjustRightInd w:val="0"/>
            </w:pPr>
            <w:r w:rsidRPr="00CD1AA3">
              <w:sym w:font="Symbol" w:char="F0B7"/>
            </w:r>
            <w:r w:rsidRPr="00CD1AA3">
              <w:t xml:space="preserve"> Ovrednoti pomen kulturne ter politične strpnosti/nestrpnosti v sodobni družbi.</w:t>
            </w:r>
          </w:p>
        </w:tc>
        <w:tc>
          <w:tcPr>
            <w:tcW w:w="1706" w:type="dxa"/>
            <w:vAlign w:val="center"/>
          </w:tcPr>
          <w:p w14:paraId="4094CE89" w14:textId="77777777" w:rsidR="00A31B78" w:rsidRPr="00CD1AA3" w:rsidRDefault="00A31B78" w:rsidP="00D03A7B">
            <w:pPr>
              <w:tabs>
                <w:tab w:val="left" w:pos="6840"/>
              </w:tabs>
            </w:pPr>
            <w:r w:rsidRPr="00CD1AA3">
              <w:t>Ustno in/ali seminarska naloga in/ali predstavitev</w:t>
            </w:r>
            <w:r>
              <w:t xml:space="preserve"> in/ali pisno</w:t>
            </w:r>
          </w:p>
        </w:tc>
      </w:tr>
      <w:tr w:rsidR="00A31B78" w:rsidRPr="00CD1AA3" w14:paraId="4CFCEF99" w14:textId="77777777" w:rsidTr="00D03A7B">
        <w:trPr>
          <w:jc w:val="center"/>
        </w:trPr>
        <w:tc>
          <w:tcPr>
            <w:tcW w:w="1555" w:type="dxa"/>
            <w:vAlign w:val="center"/>
          </w:tcPr>
          <w:p w14:paraId="2E794321" w14:textId="77777777" w:rsidR="00A31B78" w:rsidRPr="00CD1AA3" w:rsidRDefault="00A31B78" w:rsidP="00D03A7B">
            <w:pPr>
              <w:tabs>
                <w:tab w:val="left" w:pos="6840"/>
              </w:tabs>
            </w:pPr>
            <w:r w:rsidRPr="00CD1AA3">
              <w:t>Povezanost in različnost pri sobivanju</w:t>
            </w:r>
          </w:p>
        </w:tc>
        <w:tc>
          <w:tcPr>
            <w:tcW w:w="6384" w:type="dxa"/>
            <w:vAlign w:val="center"/>
          </w:tcPr>
          <w:p w14:paraId="7D110FB8" w14:textId="77777777" w:rsidR="00A31B78" w:rsidRPr="00CD1AA3" w:rsidRDefault="00A31B78" w:rsidP="00D03A7B">
            <w:r w:rsidRPr="00CD1AA3">
              <w:sym w:font="Symbol" w:char="F0B7"/>
            </w:r>
            <w:r w:rsidRPr="00CD1AA3">
              <w:t xml:space="preserve"> Pojasni pojem družbene stratifikacije.</w:t>
            </w:r>
          </w:p>
          <w:p w14:paraId="1294F1AB" w14:textId="77777777" w:rsidR="00A31B78" w:rsidRPr="00CD1AA3" w:rsidRDefault="00A31B78" w:rsidP="00D03A7B">
            <w:r w:rsidRPr="00CD1AA3">
              <w:sym w:font="Symbol" w:char="F0B7"/>
            </w:r>
            <w:r w:rsidRPr="00CD1AA3">
              <w:t xml:space="preserve"> Opiše pomen pripisanih ali pridobljenih statusov.</w:t>
            </w:r>
          </w:p>
          <w:p w14:paraId="7707EF48" w14:textId="77777777" w:rsidR="00A31B78" w:rsidRPr="00CD1AA3" w:rsidRDefault="00A31B78" w:rsidP="00D03A7B">
            <w:r w:rsidRPr="00CD1AA3">
              <w:sym w:font="Symbol" w:char="F0B7"/>
            </w:r>
            <w:r w:rsidRPr="00CD1AA3">
              <w:t xml:space="preserve"> Ovrednoti spremembe družbene neenakosti v sodobnih družbah.</w:t>
            </w:r>
          </w:p>
          <w:p w14:paraId="067385E9" w14:textId="77777777" w:rsidR="00A31B78" w:rsidRPr="00CD1AA3" w:rsidRDefault="00A31B78" w:rsidP="00D03A7B">
            <w:r w:rsidRPr="00CD1AA3">
              <w:sym w:font="Symbol" w:char="F0B7"/>
            </w:r>
            <w:r w:rsidRPr="00CD1AA3">
              <w:t xml:space="preserve"> Pojasni razliko med biološkim in družbenim spolom.</w:t>
            </w:r>
          </w:p>
          <w:p w14:paraId="18E4ECBA" w14:textId="77777777" w:rsidR="00A31B78" w:rsidRPr="00CD1AA3" w:rsidRDefault="00A31B78" w:rsidP="00D03A7B">
            <w:r w:rsidRPr="00CD1AA3">
              <w:lastRenderedPageBreak/>
              <w:sym w:font="Symbol" w:char="F0B7"/>
            </w:r>
            <w:r w:rsidRPr="00CD1AA3">
              <w:t xml:space="preserve"> Opiše vpliv družbene neenakosti na različne vidike življenja (izobraževanje, zdravje, delo, poraba, prosti čas).</w:t>
            </w:r>
          </w:p>
          <w:p w14:paraId="215A4E13" w14:textId="77777777" w:rsidR="00A31B78" w:rsidRPr="00CD1AA3" w:rsidRDefault="00A31B78" w:rsidP="00D03A7B">
            <w:r w:rsidRPr="00CD1AA3">
              <w:sym w:font="Symbol" w:char="F0B7"/>
            </w:r>
            <w:r w:rsidRPr="00CD1AA3">
              <w:t xml:space="preserve"> Opiše različne razlage revščine.</w:t>
            </w:r>
          </w:p>
          <w:p w14:paraId="2071F2B7" w14:textId="77777777" w:rsidR="00A31B78" w:rsidRPr="00CD1AA3" w:rsidRDefault="00A31B78" w:rsidP="00D03A7B">
            <w:r w:rsidRPr="00CD1AA3">
              <w:sym w:font="Symbol" w:char="F0B7"/>
            </w:r>
            <w:r w:rsidRPr="00CD1AA3">
              <w:t xml:space="preserve"> Pojasni družbeni odnos do revščine.</w:t>
            </w:r>
          </w:p>
          <w:p w14:paraId="4E7918B7" w14:textId="77777777" w:rsidR="00A31B78" w:rsidRPr="00CD1AA3" w:rsidRDefault="00A31B78" w:rsidP="00D03A7B">
            <w:r w:rsidRPr="00CD1AA3">
              <w:sym w:font="Symbol" w:char="F0B7"/>
            </w:r>
            <w:r w:rsidRPr="00CD1AA3">
              <w:t xml:space="preserve"> Pojasni pomen socialne vključenosti/izključenosti posameznika in pomen delovanja socialne države.</w:t>
            </w:r>
          </w:p>
          <w:p w14:paraId="16B61434" w14:textId="77777777" w:rsidR="00A31B78" w:rsidRPr="00CD1AA3" w:rsidRDefault="00A31B78" w:rsidP="00D03A7B">
            <w:r w:rsidRPr="00CD1AA3">
              <w:sym w:font="Symbol" w:char="F0B7"/>
            </w:r>
            <w:r w:rsidRPr="00CD1AA3">
              <w:t xml:space="preserve"> Opiše vpliv globalizacije na zmanjševanje in/ali povečevanje razlik v svetu.</w:t>
            </w:r>
          </w:p>
          <w:p w14:paraId="6231BBB2" w14:textId="77777777" w:rsidR="00A31B78" w:rsidRPr="00CD1AA3" w:rsidRDefault="00A31B78" w:rsidP="00D03A7B">
            <w:r w:rsidRPr="00CD1AA3">
              <w:sym w:font="Symbol" w:char="F0B7"/>
            </w:r>
            <w:r w:rsidRPr="00CD1AA3">
              <w:t xml:space="preserve"> Na konkretnem primeru pojasni vpliv družbene organizacije na izbrane </w:t>
            </w:r>
            <w:proofErr w:type="spellStart"/>
            <w:r w:rsidRPr="00CD1AA3">
              <w:t>okoljske</w:t>
            </w:r>
            <w:proofErr w:type="spellEnd"/>
            <w:r w:rsidRPr="00CD1AA3">
              <w:t xml:space="preserve"> probleme.</w:t>
            </w:r>
          </w:p>
          <w:p w14:paraId="28FA8D55" w14:textId="77777777" w:rsidR="00A31B78" w:rsidRPr="00CD1AA3" w:rsidRDefault="00A31B78" w:rsidP="00D03A7B">
            <w:r w:rsidRPr="00CD1AA3">
              <w:sym w:font="Symbol" w:char="F0B7"/>
            </w:r>
            <w:r w:rsidRPr="00CD1AA3">
              <w:t xml:space="preserve"> Opiše družbene vzroke in posledice sodobnih migracijskih tokov na konkretnih primerih.</w:t>
            </w:r>
          </w:p>
          <w:p w14:paraId="2F0CBE69" w14:textId="77777777" w:rsidR="00A31B78" w:rsidRPr="00CD1AA3" w:rsidRDefault="00A31B78" w:rsidP="00D03A7B">
            <w:r w:rsidRPr="00CD1AA3">
              <w:sym w:font="Symbol" w:char="F0B7"/>
            </w:r>
            <w:r w:rsidRPr="00CD1AA3">
              <w:t xml:space="preserve"> Predstavi udejanjanje solidarnosti v različnih oblikah.</w:t>
            </w:r>
          </w:p>
        </w:tc>
        <w:tc>
          <w:tcPr>
            <w:tcW w:w="1706" w:type="dxa"/>
            <w:vAlign w:val="center"/>
          </w:tcPr>
          <w:p w14:paraId="16F19565" w14:textId="77777777" w:rsidR="00A31B78" w:rsidRPr="00CD1AA3" w:rsidRDefault="00A31B78" w:rsidP="00D03A7B">
            <w:pPr>
              <w:tabs>
                <w:tab w:val="left" w:pos="6840"/>
              </w:tabs>
            </w:pPr>
            <w:r w:rsidRPr="00CD1AA3">
              <w:lastRenderedPageBreak/>
              <w:t xml:space="preserve">Pisno </w:t>
            </w:r>
          </w:p>
        </w:tc>
      </w:tr>
      <w:tr w:rsidR="00A31B78" w:rsidRPr="00CD1AA3" w14:paraId="674193E6" w14:textId="77777777" w:rsidTr="00D03A7B">
        <w:trPr>
          <w:jc w:val="center"/>
        </w:trPr>
        <w:tc>
          <w:tcPr>
            <w:tcW w:w="1555" w:type="dxa"/>
            <w:vAlign w:val="center"/>
          </w:tcPr>
          <w:p w14:paraId="1E80AB5B" w14:textId="77777777" w:rsidR="00A31B78" w:rsidRPr="00CD1AA3" w:rsidRDefault="00A31B78" w:rsidP="00D03A7B">
            <w:pPr>
              <w:tabs>
                <w:tab w:val="left" w:pos="6840"/>
              </w:tabs>
            </w:pPr>
            <w:r w:rsidRPr="00CD1AA3">
              <w:t>Domači in globalni prostor</w:t>
            </w:r>
          </w:p>
        </w:tc>
        <w:tc>
          <w:tcPr>
            <w:tcW w:w="6384" w:type="dxa"/>
            <w:vAlign w:val="center"/>
          </w:tcPr>
          <w:p w14:paraId="493A95AE" w14:textId="77777777" w:rsidR="00A31B78" w:rsidRPr="00CD1AA3" w:rsidRDefault="00A31B78" w:rsidP="00D03A7B">
            <w:r w:rsidRPr="00CD1AA3">
              <w:sym w:font="Symbol" w:char="F0B7"/>
            </w:r>
            <w:r w:rsidRPr="00CD1AA3">
              <w:t xml:space="preserve"> Opiše kaj je geografija in kako jo delimo.</w:t>
            </w:r>
          </w:p>
          <w:p w14:paraId="678D02F5" w14:textId="77777777" w:rsidR="00A31B78" w:rsidRPr="00CD1AA3" w:rsidRDefault="00A31B78" w:rsidP="00D03A7B">
            <w:r w:rsidRPr="00CD1AA3">
              <w:sym w:font="Symbol" w:char="F0B7"/>
            </w:r>
            <w:r w:rsidRPr="00CD1AA3">
              <w:t xml:space="preserve"> Opiše in predstavi naravno- in </w:t>
            </w:r>
            <w:proofErr w:type="spellStart"/>
            <w:r w:rsidRPr="00CD1AA3">
              <w:t>družbenogeografske</w:t>
            </w:r>
            <w:proofErr w:type="spellEnd"/>
            <w:r w:rsidRPr="00CD1AA3">
              <w:t xml:space="preserve"> značilnosti svojega domačega kraja in pokrajine.</w:t>
            </w:r>
          </w:p>
          <w:p w14:paraId="27B76D89" w14:textId="77777777" w:rsidR="00A31B78" w:rsidRPr="00CD1AA3" w:rsidRDefault="00A31B78" w:rsidP="00D03A7B">
            <w:r w:rsidRPr="00CD1AA3">
              <w:sym w:font="Symbol" w:char="F0B7"/>
            </w:r>
            <w:r w:rsidRPr="00CD1AA3">
              <w:t xml:space="preserve"> Na podlagi podatkov o geografski širini in dolžini ter drugih podatkov o lokaciji kraja se orientira s pomočjo različnih zemljevidov in/ali sodobnih orientacijskih naprav ter opiše pot do določene točke.</w:t>
            </w:r>
          </w:p>
          <w:p w14:paraId="42F1F643" w14:textId="77777777" w:rsidR="00A31B78" w:rsidRPr="00CD1AA3" w:rsidRDefault="00A31B78" w:rsidP="00D03A7B">
            <w:r w:rsidRPr="00CD1AA3">
              <w:sym w:font="Symbol" w:char="F0B7"/>
            </w:r>
            <w:r w:rsidRPr="00CD1AA3">
              <w:t xml:space="preserve"> Načrtuje in izvede osnovno naravno- in družbeno-geografsko terensko merjenje, zapiše svoje ugotovitve.</w:t>
            </w:r>
          </w:p>
          <w:p w14:paraId="57814BD8" w14:textId="77777777" w:rsidR="00A31B78" w:rsidRPr="00CD1AA3" w:rsidRDefault="00A31B78" w:rsidP="00D03A7B">
            <w:r w:rsidRPr="00CD1AA3">
              <w:sym w:font="Symbol" w:char="F0B7"/>
            </w:r>
            <w:r w:rsidRPr="00CD1AA3">
              <w:t xml:space="preserve"> Ob opazovanju fotografije, branju besedila ali ogledu na terenu opiše značilnosti prikazane, opisane ali preučevane pokrajine.</w:t>
            </w:r>
          </w:p>
          <w:p w14:paraId="16477FB4" w14:textId="77777777" w:rsidR="00A31B78" w:rsidRPr="00CD1AA3" w:rsidRDefault="00A31B78" w:rsidP="00D03A7B">
            <w:r w:rsidRPr="00CD1AA3">
              <w:sym w:font="Symbol" w:char="F0B7"/>
            </w:r>
            <w:r w:rsidRPr="00CD1AA3">
              <w:t xml:space="preserve"> Razloži kaj je površje in razlikuje med različnimi tipi površja.</w:t>
            </w:r>
          </w:p>
          <w:p w14:paraId="4FFAD4E3" w14:textId="77777777" w:rsidR="00A31B78" w:rsidRPr="00CD1AA3" w:rsidRDefault="00A31B78" w:rsidP="00D03A7B">
            <w:r w:rsidRPr="00CD1AA3">
              <w:sym w:font="Symbol" w:char="F0B7"/>
            </w:r>
            <w:r w:rsidRPr="00CD1AA3">
              <w:t xml:space="preserve"> Opiše značilnosti ozračja.</w:t>
            </w:r>
          </w:p>
          <w:p w14:paraId="64C5E0A7" w14:textId="77777777" w:rsidR="00A31B78" w:rsidRPr="00CD1AA3" w:rsidRDefault="00A31B78" w:rsidP="00D03A7B">
            <w:r w:rsidRPr="00CD1AA3">
              <w:sym w:font="Symbol" w:char="F0B7"/>
            </w:r>
            <w:r w:rsidRPr="00CD1AA3">
              <w:t xml:space="preserve"> Opiše razliko med vremenom in podnebjem.</w:t>
            </w:r>
          </w:p>
          <w:p w14:paraId="16485EDB" w14:textId="77777777" w:rsidR="00A31B78" w:rsidRPr="00CD1AA3" w:rsidRDefault="00A31B78" w:rsidP="00D03A7B">
            <w:r w:rsidRPr="00CD1AA3">
              <w:sym w:font="Symbol" w:char="F0B7"/>
            </w:r>
            <w:r w:rsidRPr="00CD1AA3">
              <w:t xml:space="preserve"> Pojasni kaj je vodovje.</w:t>
            </w:r>
          </w:p>
          <w:p w14:paraId="716BB885" w14:textId="77777777" w:rsidR="00A31B78" w:rsidRPr="00CD1AA3" w:rsidRDefault="00A31B78" w:rsidP="00D03A7B">
            <w:r w:rsidRPr="00CD1AA3">
              <w:sym w:font="Symbol" w:char="F0B7"/>
            </w:r>
            <w:r w:rsidRPr="00CD1AA3">
              <w:t xml:space="preserve"> Pojasni pomen vode za človeka.</w:t>
            </w:r>
          </w:p>
          <w:p w14:paraId="4C92B2AA" w14:textId="77777777" w:rsidR="00A31B78" w:rsidRPr="00CD1AA3" w:rsidRDefault="00A31B78" w:rsidP="00D03A7B">
            <w:r w:rsidRPr="00CD1AA3">
              <w:sym w:font="Symbol" w:char="F0B7"/>
            </w:r>
            <w:r w:rsidRPr="00CD1AA3">
              <w:t xml:space="preserve"> Imenuje rastlinski območji v Sloveniji.</w:t>
            </w:r>
          </w:p>
          <w:p w14:paraId="32DCF069" w14:textId="77777777" w:rsidR="00A31B78" w:rsidRPr="00CD1AA3" w:rsidRDefault="00A31B78" w:rsidP="00D03A7B">
            <w:r w:rsidRPr="00CD1AA3">
              <w:sym w:font="Symbol" w:char="F0B7"/>
            </w:r>
            <w:r w:rsidRPr="00CD1AA3">
              <w:t xml:space="preserve"> Pojasni pomen rastlinstva in živalstva za svet.</w:t>
            </w:r>
          </w:p>
        </w:tc>
        <w:tc>
          <w:tcPr>
            <w:tcW w:w="1706" w:type="dxa"/>
            <w:vAlign w:val="center"/>
          </w:tcPr>
          <w:p w14:paraId="60FFBF03" w14:textId="77777777" w:rsidR="00A31B78" w:rsidRPr="00CD1AA3" w:rsidRDefault="00A31B78" w:rsidP="00D03A7B">
            <w:pPr>
              <w:tabs>
                <w:tab w:val="left" w:pos="6840"/>
              </w:tabs>
            </w:pPr>
          </w:p>
          <w:p w14:paraId="4E4FD23F" w14:textId="77777777" w:rsidR="00A31B78" w:rsidRPr="00CD1AA3" w:rsidRDefault="00A31B78" w:rsidP="00D03A7B">
            <w:pPr>
              <w:tabs>
                <w:tab w:val="left" w:pos="6840"/>
              </w:tabs>
            </w:pPr>
            <w:r w:rsidRPr="00CD1AA3">
              <w:t>Ustno in/ali seminarska naloga in/ali predstavitev</w:t>
            </w:r>
          </w:p>
        </w:tc>
      </w:tr>
      <w:tr w:rsidR="00A31B78" w:rsidRPr="00CD1AA3" w14:paraId="235EC315" w14:textId="77777777" w:rsidTr="00D03A7B">
        <w:trPr>
          <w:trHeight w:val="72"/>
          <w:jc w:val="center"/>
        </w:trPr>
        <w:tc>
          <w:tcPr>
            <w:tcW w:w="1555" w:type="dxa"/>
            <w:vAlign w:val="center"/>
          </w:tcPr>
          <w:p w14:paraId="59D3D6AA" w14:textId="77777777" w:rsidR="00A31B78" w:rsidRPr="00CD1AA3" w:rsidRDefault="00A31B78" w:rsidP="00D03A7B">
            <w:pPr>
              <w:tabs>
                <w:tab w:val="left" w:pos="6840"/>
              </w:tabs>
            </w:pPr>
            <w:r w:rsidRPr="00CD1AA3">
              <w:t>Izzivi sodobnega sveta</w:t>
            </w:r>
          </w:p>
        </w:tc>
        <w:tc>
          <w:tcPr>
            <w:tcW w:w="6384" w:type="dxa"/>
            <w:vAlign w:val="center"/>
          </w:tcPr>
          <w:p w14:paraId="2EDF181E" w14:textId="77777777" w:rsidR="00A31B78" w:rsidRPr="00CD1AA3" w:rsidRDefault="00A31B78" w:rsidP="00D03A7B">
            <w:r w:rsidRPr="00CD1AA3">
              <w:sym w:font="Symbol" w:char="F0B7"/>
            </w:r>
            <w:r w:rsidRPr="00CD1AA3">
              <w:t xml:space="preserve"> Pojasni značilnosti uporabe obnovljivih ter neobnovljivih virov.</w:t>
            </w:r>
          </w:p>
          <w:p w14:paraId="3FAD0101" w14:textId="77777777" w:rsidR="00A31B78" w:rsidRPr="00CD1AA3" w:rsidRDefault="00A31B78" w:rsidP="00D03A7B">
            <w:r w:rsidRPr="00CD1AA3">
              <w:sym w:font="Symbol" w:char="F0B7"/>
            </w:r>
            <w:r w:rsidRPr="00CD1AA3">
              <w:t xml:space="preserve"> Poišče in izbere nekaj informacij za izbrani aktualni svetovni problem ter o njem izdela predstavitev, brošuro ali napiše sestavek.</w:t>
            </w:r>
          </w:p>
          <w:p w14:paraId="6B0C4F7D" w14:textId="77777777" w:rsidR="00A31B78" w:rsidRPr="00CD1AA3" w:rsidRDefault="00A31B78" w:rsidP="00D03A7B">
            <w:r w:rsidRPr="00CD1AA3">
              <w:sym w:font="Symbol" w:char="F0B7"/>
            </w:r>
            <w:r w:rsidRPr="00CD1AA3">
              <w:t xml:space="preserve"> Razloži glavne oblike naravnih nesreč.</w:t>
            </w:r>
          </w:p>
          <w:p w14:paraId="52525D3A" w14:textId="77777777" w:rsidR="00A31B78" w:rsidRPr="00CD1AA3" w:rsidRDefault="00A31B78" w:rsidP="00D03A7B">
            <w:r w:rsidRPr="00CD1AA3">
              <w:sym w:font="Symbol" w:char="F0B7"/>
            </w:r>
            <w:r w:rsidRPr="00CD1AA3">
              <w:t xml:space="preserve"> Opiše primere </w:t>
            </w:r>
            <w:proofErr w:type="spellStart"/>
            <w:r w:rsidRPr="00CD1AA3">
              <w:t>netrajnostnih</w:t>
            </w:r>
            <w:proofErr w:type="spellEnd"/>
            <w:r w:rsidRPr="00CD1AA3">
              <w:t xml:space="preserve"> posegov v prostor (lokalnega, globalnega in primer, povezan z njegovo strokovno dejavnostjo).</w:t>
            </w:r>
          </w:p>
          <w:p w14:paraId="3CCF6CC9" w14:textId="77777777" w:rsidR="00A31B78" w:rsidRPr="00CD1AA3" w:rsidRDefault="00A31B78" w:rsidP="00D03A7B">
            <w:r w:rsidRPr="00CD1AA3">
              <w:sym w:font="Symbol" w:char="F0B7"/>
            </w:r>
            <w:r w:rsidRPr="00CD1AA3">
              <w:t xml:space="preserve"> Našteje organizacije, ki se ukvarjajo z </w:t>
            </w:r>
            <w:proofErr w:type="spellStart"/>
            <w:r w:rsidRPr="00CD1AA3">
              <w:t>okoljsko</w:t>
            </w:r>
            <w:proofErr w:type="spellEnd"/>
            <w:r w:rsidRPr="00CD1AA3">
              <w:t xml:space="preserve"> problematiko, ter analizira njihov pomen in delovanje.</w:t>
            </w:r>
          </w:p>
          <w:p w14:paraId="7C8D3860" w14:textId="77777777" w:rsidR="00A31B78" w:rsidRPr="00CD1AA3" w:rsidRDefault="00A31B78" w:rsidP="00D03A7B">
            <w:r w:rsidRPr="00CD1AA3">
              <w:sym w:font="Symbol" w:char="F0B7"/>
            </w:r>
            <w:r w:rsidRPr="00CD1AA3">
              <w:t xml:space="preserve"> Pripravi predloge za izboljšanje odnosa do okolja ter za varovanje zdravja sebe in sodelavcev na delovnem mestu.</w:t>
            </w:r>
          </w:p>
          <w:p w14:paraId="50B8C784" w14:textId="77777777" w:rsidR="00A31B78" w:rsidRPr="00CD1AA3" w:rsidRDefault="00A31B78" w:rsidP="00D03A7B">
            <w:r w:rsidRPr="00CD1AA3">
              <w:lastRenderedPageBreak/>
              <w:sym w:font="Symbol" w:char="F0B7"/>
            </w:r>
            <w:r w:rsidRPr="00CD1AA3">
              <w:t xml:space="preserve"> Opredeli pojem prebivalstvo.</w:t>
            </w:r>
          </w:p>
          <w:p w14:paraId="5BCAEA8B" w14:textId="77777777" w:rsidR="00A31B78" w:rsidRPr="00CD1AA3" w:rsidRDefault="00A31B78" w:rsidP="00D03A7B">
            <w:r w:rsidRPr="00CD1AA3">
              <w:sym w:font="Symbol" w:char="F0B7"/>
            </w:r>
            <w:r w:rsidRPr="00CD1AA3">
              <w:t xml:space="preserve"> Pojasni kaj je rodnost, smrtnost in kaj naravni prirastek.</w:t>
            </w:r>
          </w:p>
          <w:p w14:paraId="1294BD4D" w14:textId="77777777" w:rsidR="00A31B78" w:rsidRPr="00CD1AA3" w:rsidRDefault="00A31B78" w:rsidP="00D03A7B">
            <w:r w:rsidRPr="00CD1AA3">
              <w:sym w:font="Symbol" w:char="F0B7"/>
            </w:r>
            <w:r w:rsidRPr="00CD1AA3">
              <w:t xml:space="preserve"> Opiše kaj so migracije ter našteje vzroke oz. motive za migracije.</w:t>
            </w:r>
          </w:p>
          <w:p w14:paraId="6F2EEE8A" w14:textId="77777777" w:rsidR="00A31B78" w:rsidRPr="00CD1AA3" w:rsidRDefault="00A31B78" w:rsidP="00D03A7B">
            <w:r w:rsidRPr="00CD1AA3">
              <w:sym w:font="Symbol" w:char="F0B7"/>
            </w:r>
            <w:r w:rsidRPr="00CD1AA3">
              <w:t xml:space="preserve"> Na zemljevidu sveta pokaže območja nadpovprečne rasti števila prebivalstva in smeri selitev.</w:t>
            </w:r>
          </w:p>
          <w:p w14:paraId="76820D7B" w14:textId="77777777" w:rsidR="00A31B78" w:rsidRPr="00CD1AA3" w:rsidRDefault="00A31B78" w:rsidP="00D03A7B">
            <w:r w:rsidRPr="00CD1AA3">
              <w:sym w:font="Symbol" w:char="F0B7"/>
            </w:r>
            <w:r w:rsidRPr="00CD1AA3">
              <w:t xml:space="preserve"> Na zemljevidu pokaže, imenuje in opiše narodnostno mešana območja v Sloveniji ter območja v sosednjih državah, kjer živijo Slovenci.</w:t>
            </w:r>
          </w:p>
          <w:p w14:paraId="764C1081" w14:textId="77777777" w:rsidR="00A31B78" w:rsidRPr="00CD1AA3" w:rsidRDefault="00A31B78" w:rsidP="00D03A7B">
            <w:r w:rsidRPr="00CD1AA3">
              <w:sym w:font="Symbol" w:char="F0B7"/>
            </w:r>
            <w:r w:rsidRPr="00CD1AA3">
              <w:t xml:space="preserve"> Spozna posamezne gospodarske sektorje.</w:t>
            </w:r>
          </w:p>
          <w:p w14:paraId="5F22298F" w14:textId="77777777" w:rsidR="00A31B78" w:rsidRPr="00CD1AA3" w:rsidRDefault="00A31B78" w:rsidP="00D03A7B">
            <w:r w:rsidRPr="00CD1AA3">
              <w:sym w:font="Symbol" w:char="F0B7"/>
            </w:r>
            <w:r w:rsidRPr="00CD1AA3">
              <w:t xml:space="preserve"> Našteje in opiše glavne gospodarske dejavnosti ter pojasni glavne </w:t>
            </w:r>
            <w:proofErr w:type="spellStart"/>
            <w:r w:rsidRPr="00CD1AA3">
              <w:t>družbenogeografske</w:t>
            </w:r>
            <w:proofErr w:type="spellEnd"/>
            <w:r w:rsidRPr="00CD1AA3">
              <w:t xml:space="preserve"> procese v Sloveniji.</w:t>
            </w:r>
          </w:p>
          <w:p w14:paraId="3CA1472A" w14:textId="77777777" w:rsidR="00A31B78" w:rsidRPr="00CD1AA3" w:rsidRDefault="00A31B78" w:rsidP="00D03A7B">
            <w:r w:rsidRPr="00CD1AA3">
              <w:sym w:font="Symbol" w:char="F0B7"/>
            </w:r>
            <w:r w:rsidRPr="00CD1AA3">
              <w:t xml:space="preserve"> Razloži kaj je promet. </w:t>
            </w:r>
          </w:p>
          <w:p w14:paraId="1233E589" w14:textId="77777777" w:rsidR="00A31B78" w:rsidRPr="00CD1AA3" w:rsidRDefault="00A31B78" w:rsidP="00D03A7B">
            <w:r w:rsidRPr="00CD1AA3">
              <w:sym w:font="Symbol" w:char="F0B7"/>
            </w:r>
            <w:r w:rsidRPr="00CD1AA3">
              <w:t xml:space="preserve"> Našteje različne vrste prometa ter pojasni značilnosti različnih oblik transporta.</w:t>
            </w:r>
          </w:p>
          <w:p w14:paraId="6BF972FD" w14:textId="77777777" w:rsidR="00A31B78" w:rsidRPr="00CD1AA3" w:rsidRDefault="00A31B78" w:rsidP="00D03A7B">
            <w:r w:rsidRPr="00CD1AA3">
              <w:sym w:font="Symbol" w:char="F0B7"/>
            </w:r>
            <w:r w:rsidRPr="00CD1AA3">
              <w:t xml:space="preserve"> Opiše in ovrednoti lego Slovenije na stičišču različnih geografskih enot.</w:t>
            </w:r>
          </w:p>
          <w:p w14:paraId="5BBD32EB" w14:textId="77777777" w:rsidR="00A31B78" w:rsidRPr="00CD1AA3" w:rsidRDefault="00A31B78" w:rsidP="00D03A7B">
            <w:r w:rsidRPr="00CD1AA3">
              <w:sym w:font="Symbol" w:char="F0B7"/>
            </w:r>
            <w:r w:rsidRPr="00CD1AA3">
              <w:t xml:space="preserve"> Opiše izbrane značilnosti Slovenije.</w:t>
            </w:r>
          </w:p>
        </w:tc>
        <w:tc>
          <w:tcPr>
            <w:tcW w:w="1706" w:type="dxa"/>
            <w:vAlign w:val="center"/>
          </w:tcPr>
          <w:p w14:paraId="04574781" w14:textId="77777777" w:rsidR="00A31B78" w:rsidRPr="00CD1AA3" w:rsidRDefault="00A31B78" w:rsidP="00D03A7B">
            <w:pPr>
              <w:tabs>
                <w:tab w:val="left" w:pos="6840"/>
              </w:tabs>
            </w:pPr>
            <w:r w:rsidRPr="00CD1AA3">
              <w:lastRenderedPageBreak/>
              <w:t>Ustno in/ali seminarska naloga in/ali predstavitev</w:t>
            </w:r>
          </w:p>
        </w:tc>
      </w:tr>
    </w:tbl>
    <w:p w14:paraId="056EBE58" w14:textId="77777777" w:rsidR="00A31B78" w:rsidRDefault="00A31B78" w:rsidP="00A31B78">
      <w:pPr>
        <w:textAlignment w:val="baseline"/>
        <w:rPr>
          <w:sz w:val="28"/>
          <w:szCs w:val="28"/>
        </w:rPr>
      </w:pPr>
    </w:p>
    <w:p w14:paraId="0488F4EA" w14:textId="77777777" w:rsidR="00A31B78" w:rsidRPr="00694FFD" w:rsidRDefault="00A31B78" w:rsidP="00A31B78">
      <w:pPr>
        <w:textAlignment w:val="baseline"/>
      </w:pPr>
    </w:p>
    <w:p w14:paraId="1528584D" w14:textId="77777777" w:rsidR="00A31B78" w:rsidRPr="00CD1AA3" w:rsidRDefault="00A31B78" w:rsidP="00A31B78">
      <w:pPr>
        <w:shd w:val="clear" w:color="auto" w:fill="FBD4B4" w:themeFill="accent6" w:themeFillTint="66"/>
        <w:textAlignment w:val="baseline"/>
      </w:pPr>
      <w:r>
        <w:rPr>
          <w:sz w:val="28"/>
          <w:szCs w:val="28"/>
        </w:rPr>
        <w:t>NAČINI OCENJEVANJA ZNANJA</w:t>
      </w:r>
    </w:p>
    <w:p w14:paraId="47D04AA7" w14:textId="77777777" w:rsidR="00A31B78" w:rsidRPr="00694FFD" w:rsidRDefault="00A31B78" w:rsidP="00A31B78">
      <w:pPr>
        <w:textAlignment w:val="baseline"/>
      </w:pPr>
      <w:r w:rsidRPr="00694FFD">
        <w:t>  </w:t>
      </w:r>
    </w:p>
    <w:p w14:paraId="1CCCC9DA" w14:textId="77777777" w:rsidR="00A31B78" w:rsidRPr="00694FFD" w:rsidRDefault="00A31B78" w:rsidP="00A31B78">
      <w:pPr>
        <w:jc w:val="both"/>
        <w:textAlignment w:val="baseline"/>
        <w:rPr>
          <w:sz w:val="18"/>
          <w:szCs w:val="18"/>
        </w:rPr>
      </w:pPr>
      <w:r w:rsidRPr="00694FFD">
        <w:t xml:space="preserve">V šolskem letu 2024/2025 bodo dijaki pridobili najmanj </w:t>
      </w:r>
      <w:r>
        <w:t>tri ocene (</w:t>
      </w:r>
      <w:r w:rsidRPr="00E57E31">
        <w:t>v</w:t>
      </w:r>
      <w:r>
        <w:t xml:space="preserve"> prvem</w:t>
      </w:r>
      <w:r w:rsidRPr="00E57E31">
        <w:t xml:space="preserve"> ocenjevalnem obdobju </w:t>
      </w:r>
      <w:r>
        <w:t>predvidoma eno, v drugem ocenjevalnem obdobju pa 2 oceni),</w:t>
      </w:r>
      <w:r w:rsidRPr="00E57E31">
        <w:t xml:space="preserve"> </w:t>
      </w:r>
      <w:r w:rsidRPr="00694FFD">
        <w:t>in sicer: </w:t>
      </w:r>
    </w:p>
    <w:p w14:paraId="77687A39" w14:textId="77777777" w:rsidR="00A31B78" w:rsidRDefault="00A31B78" w:rsidP="00A31B78">
      <w:pPr>
        <w:numPr>
          <w:ilvl w:val="0"/>
          <w:numId w:val="82"/>
        </w:numPr>
        <w:tabs>
          <w:tab w:val="clear" w:pos="720"/>
          <w:tab w:val="num" w:pos="1352"/>
        </w:tabs>
        <w:ind w:left="1352"/>
      </w:pPr>
      <w:r>
        <w:t>oceni iz dveh ustnih ocenjevanj znanja, </w:t>
      </w:r>
    </w:p>
    <w:p w14:paraId="7E25C83A" w14:textId="77777777" w:rsidR="00A31B78" w:rsidRPr="00CD1AA3" w:rsidRDefault="00A31B78" w:rsidP="00A31B78">
      <w:pPr>
        <w:numPr>
          <w:ilvl w:val="0"/>
          <w:numId w:val="82"/>
        </w:numPr>
        <w:tabs>
          <w:tab w:val="clear" w:pos="720"/>
          <w:tab w:val="num" w:pos="1352"/>
        </w:tabs>
        <w:ind w:left="1352"/>
        <w:jc w:val="both"/>
        <w:textAlignment w:val="baseline"/>
      </w:pPr>
      <w:r>
        <w:t>oceno iz pisnega ocenjevanja znanja.</w:t>
      </w:r>
      <w:r w:rsidRPr="00694FFD">
        <w:t xml:space="preserve"> </w:t>
      </w:r>
    </w:p>
    <w:p w14:paraId="0A7F4C17" w14:textId="77777777" w:rsidR="00A31B78" w:rsidRDefault="00A31B78" w:rsidP="00A31B78">
      <w:pPr>
        <w:jc w:val="both"/>
        <w:textAlignment w:val="baseline"/>
      </w:pPr>
    </w:p>
    <w:p w14:paraId="5096BAF0" w14:textId="77777777" w:rsidR="00A31B78" w:rsidRPr="00694FFD" w:rsidRDefault="00A31B78" w:rsidP="00A31B78">
      <w:pPr>
        <w:jc w:val="both"/>
        <w:textAlignment w:val="baseline"/>
      </w:pPr>
      <w:r w:rsidRPr="00694FFD">
        <w:t>Ocenjuje se lahko tudi: seminarske naloge, poročila iz ekskurzij ali z ogledov razstav, P</w:t>
      </w:r>
      <w:r>
        <w:t>ower</w:t>
      </w:r>
      <w:r w:rsidRPr="00694FFD">
        <w:t>P</w:t>
      </w:r>
      <w:r>
        <w:t>oint predstavitve, govorne nastope</w:t>
      </w:r>
      <w:r w:rsidRPr="00694FFD">
        <w:t xml:space="preserve"> …</w:t>
      </w:r>
    </w:p>
    <w:p w14:paraId="418E65F3" w14:textId="77777777" w:rsidR="00A31B78" w:rsidRPr="00694FFD" w:rsidRDefault="00A31B78" w:rsidP="00A31B78">
      <w:pPr>
        <w:jc w:val="both"/>
        <w:textAlignment w:val="baseline"/>
      </w:pPr>
    </w:p>
    <w:p w14:paraId="0EE9F02D" w14:textId="77777777" w:rsidR="00A31B78" w:rsidRPr="00694FFD" w:rsidRDefault="00A31B78" w:rsidP="00A31B78">
      <w:pPr>
        <w:jc w:val="both"/>
        <w:textAlignment w:val="baseline"/>
      </w:pPr>
      <w:r w:rsidRPr="00694FFD">
        <w:t>Pri ocenjevanju se upošteva znanje in razumevanje obravnavanih vsebin, zmožnost analize, sinteze in interpretacije, organizacije dela in sodelovanje v skupini</w:t>
      </w:r>
      <w:r>
        <w:t xml:space="preserve"> </w:t>
      </w:r>
      <w:r w:rsidRPr="00694FFD">
        <w:t>…</w:t>
      </w:r>
    </w:p>
    <w:p w14:paraId="3FAF9A1B" w14:textId="77777777" w:rsidR="00A31B78" w:rsidRDefault="00A31B78" w:rsidP="00A31B78">
      <w:pPr>
        <w:textAlignment w:val="baseline"/>
        <w:rPr>
          <w:sz w:val="28"/>
          <w:szCs w:val="28"/>
        </w:rPr>
      </w:pPr>
    </w:p>
    <w:p w14:paraId="4EB7DAA5" w14:textId="77777777" w:rsidR="00A31B78" w:rsidRPr="004B2A1F" w:rsidRDefault="00A31B78" w:rsidP="00A31B78">
      <w:pPr>
        <w:shd w:val="clear" w:color="auto" w:fill="FBD4B4" w:themeFill="accent6" w:themeFillTint="66"/>
        <w:textAlignment w:val="baseline"/>
        <w:rPr>
          <w:sz w:val="28"/>
          <w:szCs w:val="28"/>
        </w:rPr>
      </w:pPr>
      <w:r w:rsidRPr="004B2A1F">
        <w:rPr>
          <w:sz w:val="28"/>
          <w:szCs w:val="28"/>
        </w:rPr>
        <w:t>KRITERIJI OCENJEVANJA ZNANJA</w:t>
      </w:r>
    </w:p>
    <w:p w14:paraId="7E4BC7CD" w14:textId="77777777" w:rsidR="00A31B78" w:rsidRPr="00A9098E" w:rsidRDefault="00A31B78" w:rsidP="00A31B78">
      <w:pPr>
        <w:textAlignment w:val="baseline"/>
        <w:rPr>
          <w:szCs w:val="18"/>
        </w:rPr>
      </w:pPr>
    </w:p>
    <w:p w14:paraId="3C3CF7D6" w14:textId="77777777" w:rsidR="00A31B78" w:rsidRPr="00694FFD" w:rsidRDefault="00A31B78" w:rsidP="00A31B78">
      <w:pPr>
        <w:numPr>
          <w:ilvl w:val="0"/>
          <w:numId w:val="83"/>
        </w:numPr>
        <w:tabs>
          <w:tab w:val="clear" w:pos="720"/>
          <w:tab w:val="num" w:pos="1494"/>
        </w:tabs>
        <w:ind w:left="1080" w:firstLine="0"/>
        <w:textAlignment w:val="baseline"/>
        <w:rPr>
          <w:b/>
          <w:bCs/>
        </w:rPr>
      </w:pPr>
      <w:r w:rsidRPr="00694FFD">
        <w:rPr>
          <w:b/>
          <w:bCs/>
        </w:rPr>
        <w:t>Pisno ocenjevanje </w:t>
      </w:r>
    </w:p>
    <w:p w14:paraId="09FCAA08" w14:textId="77777777" w:rsidR="00A31B78" w:rsidRPr="00694FFD" w:rsidRDefault="00A31B78" w:rsidP="00A31B78">
      <w:pPr>
        <w:textAlignment w:val="baseline"/>
        <w:rPr>
          <w:sz w:val="18"/>
          <w:szCs w:val="18"/>
        </w:rPr>
      </w:pPr>
      <w:r w:rsidRPr="00694FFD">
        <w:t> </w:t>
      </w:r>
    </w:p>
    <w:p w14:paraId="3D13ADDA" w14:textId="77777777" w:rsidR="00A31B78" w:rsidRPr="00694FFD" w:rsidRDefault="00A31B78" w:rsidP="00A31B78">
      <w:pPr>
        <w:jc w:val="both"/>
        <w:textAlignment w:val="baseline"/>
        <w:rPr>
          <w:sz w:val="18"/>
          <w:szCs w:val="18"/>
        </w:rPr>
      </w:pPr>
      <w:r w:rsidRPr="00694FFD">
        <w:t>Dijaki so z načinom pisnega ocenjevanja seznanjeni na začetku šolskega leta. Z dijaki na začetku šolskega leta določimo datume za pisno ocenjevanje znanja.  </w:t>
      </w:r>
    </w:p>
    <w:p w14:paraId="37015FD5" w14:textId="77777777" w:rsidR="00A31B78" w:rsidRPr="00B37B73" w:rsidRDefault="00A31B78" w:rsidP="00A31B78">
      <w:pPr>
        <w:jc w:val="both"/>
        <w:textAlignment w:val="baseline"/>
      </w:pPr>
      <w:r w:rsidRPr="00694FFD">
        <w:t xml:space="preserve">Pisno ocenjevanje znanja obsega naloge iz temeljnih vsebin predmeta,  ki so določene v učnem načrtu, vključuje pa vprašanja objektivnega, strukturiranega in problemskega tipa. Preverjanje </w:t>
      </w:r>
      <w:r w:rsidRPr="00B37B73">
        <w:t>in ocenjevanje ne zajema zgolj nižjih, temveč tudi višje taksonomske stopnje. </w:t>
      </w:r>
    </w:p>
    <w:p w14:paraId="4AC64DD6" w14:textId="77777777" w:rsidR="00A31B78" w:rsidRPr="00B37B73" w:rsidRDefault="00A31B78" w:rsidP="00A31B78">
      <w:pPr>
        <w:jc w:val="both"/>
        <w:textAlignment w:val="baseline"/>
      </w:pPr>
      <w:r w:rsidRPr="00B37B73">
        <w:t>Če dijak pri pisnem ocenjevanju znanja prepisuje ali uporablja nedovoljene pripomočke, se mu test odvzame in se ga oceni z nezadostno oceno ali se mu izreče vzgojni ukrep.</w:t>
      </w:r>
    </w:p>
    <w:p w14:paraId="34A4F451" w14:textId="77777777" w:rsidR="00A31B78" w:rsidRPr="00694FFD" w:rsidRDefault="00A31B78" w:rsidP="00A31B78">
      <w:pPr>
        <w:jc w:val="both"/>
        <w:textAlignment w:val="baseline"/>
        <w:rPr>
          <w:sz w:val="18"/>
          <w:szCs w:val="18"/>
        </w:rPr>
      </w:pPr>
      <w:r w:rsidRPr="00694FFD">
        <w:lastRenderedPageBreak/>
        <w:t xml:space="preserve">Če je negativno ocenjenih več kot </w:t>
      </w:r>
      <w:r>
        <w:t>40 %</w:t>
      </w:r>
      <w:r w:rsidRPr="00694FFD">
        <w:t xml:space="preserve">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w:t>
      </w:r>
    </w:p>
    <w:p w14:paraId="373D9EA5" w14:textId="77777777" w:rsidR="00A31B78" w:rsidRPr="00FF274A" w:rsidRDefault="00A31B78" w:rsidP="00A31B78">
      <w:pPr>
        <w:jc w:val="both"/>
        <w:textAlignment w:val="baseline"/>
        <w:rPr>
          <w:sz w:val="18"/>
          <w:szCs w:val="18"/>
        </w:rPr>
      </w:pPr>
      <w:r w:rsidRPr="00694FFD">
        <w:t>Minimalni standardi znanja predstavljajo stopnjo znanja, spretnosti, veščine ali kakovost izdelka, ki je potrebna za pozitivno oceno.  </w:t>
      </w:r>
    </w:p>
    <w:p w14:paraId="51FBE3E7" w14:textId="77777777" w:rsidR="00A31B78" w:rsidRPr="00694FFD" w:rsidRDefault="00A31B78" w:rsidP="00A31B78">
      <w:pPr>
        <w:textAlignment w:val="baseline"/>
        <w:rPr>
          <w:sz w:val="18"/>
          <w:szCs w:val="18"/>
        </w:rPr>
      </w:pPr>
    </w:p>
    <w:p w14:paraId="4762E517" w14:textId="77777777" w:rsidR="00A31B78" w:rsidRPr="00694FFD" w:rsidRDefault="00A31B78" w:rsidP="00A31B78">
      <w:pPr>
        <w:textAlignment w:val="baseline"/>
      </w:pPr>
      <w:r w:rsidRPr="00694FFD">
        <w:t>Kriteriji pisnega in vseh ostalih načinov ocenjevanja: </w:t>
      </w:r>
    </w:p>
    <w:p w14:paraId="37FB8AD5" w14:textId="77777777" w:rsidR="00A31B78" w:rsidRPr="00694FFD" w:rsidRDefault="00A31B78" w:rsidP="00A31B78">
      <w:pPr>
        <w:textAlignment w:val="baseline"/>
        <w:rPr>
          <w:sz w:val="18"/>
          <w:szCs w:val="18"/>
        </w:rPr>
      </w:pPr>
    </w:p>
    <w:tbl>
      <w:tblPr>
        <w:tblW w:w="29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8"/>
        <w:gridCol w:w="1584"/>
      </w:tblGrid>
      <w:tr w:rsidR="00A31B78" w:rsidRPr="00694FFD" w14:paraId="485CC27B" w14:textId="77777777" w:rsidTr="00D03A7B">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4809E14C" w14:textId="77777777" w:rsidR="00A31B78" w:rsidRPr="00694FFD" w:rsidRDefault="00A31B78" w:rsidP="00D03A7B">
            <w:pPr>
              <w:textAlignment w:val="baseline"/>
            </w:pPr>
            <w:r w:rsidRPr="00694FFD">
              <w:rPr>
                <w:b/>
                <w:bCs/>
              </w:rPr>
              <w:t>Ocene</w:t>
            </w:r>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3E150B3C" w14:textId="77777777" w:rsidR="00A31B78" w:rsidRPr="00694FFD" w:rsidRDefault="00A31B78" w:rsidP="00D03A7B">
            <w:pPr>
              <w:textAlignment w:val="baseline"/>
            </w:pPr>
            <w:r w:rsidRPr="00694FFD">
              <w:rPr>
                <w:b/>
                <w:bCs/>
              </w:rPr>
              <w:t>%</w:t>
            </w:r>
            <w:r w:rsidRPr="00694FFD">
              <w:t> </w:t>
            </w:r>
          </w:p>
        </w:tc>
      </w:tr>
      <w:tr w:rsidR="00A31B78" w:rsidRPr="00694FFD" w14:paraId="5CD57E3D" w14:textId="77777777" w:rsidTr="00D03A7B">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299DBFAD" w14:textId="77777777" w:rsidR="00A31B78" w:rsidRPr="00314963" w:rsidRDefault="00A31B78" w:rsidP="00D03A7B">
            <w:pPr>
              <w:textAlignment w:val="baseline"/>
            </w:pPr>
            <w:r w:rsidRPr="00314963">
              <w:t>1 (</w:t>
            </w:r>
            <w:proofErr w:type="spellStart"/>
            <w:r w:rsidRPr="00314963">
              <w:t>nzd</w:t>
            </w:r>
            <w:proofErr w:type="spellEnd"/>
            <w:r w:rsidRPr="00314963">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23CF2545" w14:textId="77777777" w:rsidR="00A31B78" w:rsidRPr="00314963" w:rsidRDefault="00A31B78" w:rsidP="00D03A7B">
            <w:pPr>
              <w:textAlignment w:val="baseline"/>
            </w:pPr>
            <w:r w:rsidRPr="00314963">
              <w:t>0–39</w:t>
            </w:r>
            <w:r>
              <w:t>,5</w:t>
            </w:r>
          </w:p>
        </w:tc>
      </w:tr>
      <w:tr w:rsidR="00A31B78" w:rsidRPr="00694FFD" w14:paraId="3D29849D" w14:textId="77777777" w:rsidTr="00D03A7B">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558D084" w14:textId="77777777" w:rsidR="00A31B78" w:rsidRPr="00694FFD" w:rsidRDefault="00A31B78" w:rsidP="00D03A7B">
            <w:pPr>
              <w:textAlignment w:val="baseline"/>
            </w:pPr>
            <w:r w:rsidRPr="00694FFD">
              <w:t>2 (</w:t>
            </w:r>
            <w:proofErr w:type="spellStart"/>
            <w:r w:rsidRPr="00694FFD">
              <w:t>zd</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3B441013" w14:textId="77777777" w:rsidR="00A31B78" w:rsidRPr="00D638D1" w:rsidRDefault="00A31B78" w:rsidP="00D03A7B">
            <w:pPr>
              <w:textAlignment w:val="baseline"/>
            </w:pPr>
            <w:r w:rsidRPr="00D638D1">
              <w:t>40–54,5 </w:t>
            </w:r>
          </w:p>
        </w:tc>
      </w:tr>
      <w:tr w:rsidR="00A31B78" w:rsidRPr="00694FFD" w14:paraId="732F0E87" w14:textId="77777777" w:rsidTr="00D03A7B">
        <w:trPr>
          <w:trHeight w:val="38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7CD16175" w14:textId="77777777" w:rsidR="00A31B78" w:rsidRPr="00694FFD" w:rsidRDefault="00A31B78" w:rsidP="00D03A7B">
            <w:pPr>
              <w:textAlignment w:val="baseline"/>
            </w:pPr>
            <w:r w:rsidRPr="00694FFD">
              <w:t>3 (</w:t>
            </w:r>
            <w:proofErr w:type="spellStart"/>
            <w:r w:rsidRPr="00694FFD">
              <w:t>db</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0794D153" w14:textId="77777777" w:rsidR="00A31B78" w:rsidRPr="00D638D1" w:rsidRDefault="00A31B78" w:rsidP="00D03A7B">
            <w:pPr>
              <w:textAlignment w:val="baseline"/>
            </w:pPr>
            <w:r w:rsidRPr="00D638D1">
              <w:t>55–70,5 </w:t>
            </w:r>
          </w:p>
        </w:tc>
      </w:tr>
      <w:tr w:rsidR="00A31B78" w:rsidRPr="00694FFD" w14:paraId="3F7650E2" w14:textId="77777777" w:rsidTr="00D03A7B">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6F4D45C7" w14:textId="77777777" w:rsidR="00A31B78" w:rsidRPr="00694FFD" w:rsidRDefault="00A31B78" w:rsidP="00D03A7B">
            <w:pPr>
              <w:textAlignment w:val="baseline"/>
            </w:pPr>
            <w:r w:rsidRPr="00694FFD">
              <w:t>4 (</w:t>
            </w:r>
            <w:proofErr w:type="spellStart"/>
            <w:r w:rsidRPr="00694FFD">
              <w:t>pdb</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027AE380" w14:textId="77777777" w:rsidR="00A31B78" w:rsidRPr="00D638D1" w:rsidRDefault="00A31B78" w:rsidP="00D03A7B">
            <w:pPr>
              <w:textAlignment w:val="baseline"/>
            </w:pPr>
            <w:r w:rsidRPr="00D638D1">
              <w:t>71–-86,5 </w:t>
            </w:r>
          </w:p>
        </w:tc>
      </w:tr>
      <w:tr w:rsidR="00A31B78" w:rsidRPr="00694FFD" w14:paraId="364EEAE2" w14:textId="77777777" w:rsidTr="00D03A7B">
        <w:trPr>
          <w:trHeight w:val="365"/>
        </w:trPr>
        <w:tc>
          <w:tcPr>
            <w:tcW w:w="1398"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3909CE76" w14:textId="77777777" w:rsidR="00A31B78" w:rsidRPr="00694FFD" w:rsidRDefault="00A31B78" w:rsidP="00D03A7B">
            <w:pPr>
              <w:textAlignment w:val="baseline"/>
            </w:pPr>
            <w:r w:rsidRPr="00694FFD">
              <w:t>5 (</w:t>
            </w:r>
            <w:proofErr w:type="spellStart"/>
            <w:r w:rsidRPr="00694FFD">
              <w:t>odl</w:t>
            </w:r>
            <w:proofErr w:type="spellEnd"/>
            <w:r w:rsidRPr="00694FFD">
              <w:t>) </w:t>
            </w:r>
          </w:p>
        </w:tc>
        <w:tc>
          <w:tcPr>
            <w:tcW w:w="1584" w:type="dxa"/>
            <w:tcBorders>
              <w:top w:val="single" w:sz="6" w:space="0" w:color="auto"/>
              <w:left w:val="single" w:sz="6" w:space="0" w:color="auto"/>
              <w:bottom w:val="single" w:sz="6" w:space="0" w:color="auto"/>
              <w:right w:val="single" w:sz="6" w:space="0" w:color="auto"/>
            </w:tcBorders>
            <w:shd w:val="clear" w:color="auto" w:fill="auto"/>
            <w:hideMark/>
          </w:tcPr>
          <w:p w14:paraId="484265F9" w14:textId="77777777" w:rsidR="00A31B78" w:rsidRPr="00D638D1" w:rsidRDefault="00A31B78" w:rsidP="00D03A7B">
            <w:pPr>
              <w:textAlignment w:val="baseline"/>
            </w:pPr>
            <w:r w:rsidRPr="00D638D1">
              <w:t>87–100 </w:t>
            </w:r>
          </w:p>
        </w:tc>
      </w:tr>
    </w:tbl>
    <w:p w14:paraId="0C95A963" w14:textId="77777777" w:rsidR="00A31B78" w:rsidRDefault="00A31B78" w:rsidP="00A31B78">
      <w:pPr>
        <w:textAlignment w:val="baseline"/>
        <w:rPr>
          <w:b/>
          <w:bCs/>
        </w:rPr>
      </w:pPr>
    </w:p>
    <w:p w14:paraId="648FE0CD" w14:textId="77777777" w:rsidR="00A31B78" w:rsidRPr="00605C0C" w:rsidRDefault="00A31B78" w:rsidP="00A31B78">
      <w:pPr>
        <w:textAlignment w:val="baseline"/>
        <w:rPr>
          <w:b/>
          <w:bCs/>
        </w:rPr>
      </w:pPr>
    </w:p>
    <w:p w14:paraId="7EB00E42" w14:textId="77777777" w:rsidR="00A31B78" w:rsidRPr="00694FFD" w:rsidRDefault="00A31B78" w:rsidP="00A31B78">
      <w:pPr>
        <w:pStyle w:val="Odstavekseznama"/>
        <w:numPr>
          <w:ilvl w:val="0"/>
          <w:numId w:val="83"/>
        </w:numPr>
        <w:tabs>
          <w:tab w:val="clear" w:pos="720"/>
          <w:tab w:val="num" w:pos="1494"/>
        </w:tabs>
        <w:ind w:left="1494"/>
        <w:textAlignment w:val="baseline"/>
        <w:rPr>
          <w:b/>
          <w:bCs/>
        </w:rPr>
      </w:pPr>
      <w:r w:rsidRPr="00694FFD">
        <w:rPr>
          <w:b/>
          <w:bCs/>
        </w:rPr>
        <w:t>Ustno ocenjevanje </w:t>
      </w:r>
    </w:p>
    <w:p w14:paraId="431FE87F" w14:textId="77777777" w:rsidR="00A31B78" w:rsidRDefault="00A31B78" w:rsidP="00A31B78">
      <w:pPr>
        <w:jc w:val="both"/>
        <w:textAlignment w:val="baseline"/>
      </w:pPr>
    </w:p>
    <w:p w14:paraId="3A2726FB" w14:textId="77777777" w:rsidR="00A31B78" w:rsidRPr="00694FFD" w:rsidRDefault="00A31B78" w:rsidP="00A31B78">
      <w:pPr>
        <w:jc w:val="both"/>
        <w:textAlignment w:val="baseline"/>
        <w:rPr>
          <w:sz w:val="18"/>
          <w:szCs w:val="18"/>
        </w:rPr>
      </w:pPr>
      <w:r w:rsidRPr="00694FFD">
        <w:t xml:space="preserve">Dijaki so ustno ocenjeni predvidoma </w:t>
      </w:r>
      <w:r>
        <w:t>dvakrat</w:t>
      </w:r>
      <w:r w:rsidRPr="00694FFD">
        <w:t xml:space="preserve"> letno. Ustno ocenjevanje je lahko napovedano in v dogovoru z dijaki ali nenapovedano. </w:t>
      </w:r>
    </w:p>
    <w:p w14:paraId="0B0F32AB" w14:textId="77777777" w:rsidR="00A31B78" w:rsidRPr="00694FFD" w:rsidRDefault="00A31B78" w:rsidP="00A31B78">
      <w:pPr>
        <w:textAlignment w:val="baseline"/>
        <w:rPr>
          <w:sz w:val="18"/>
          <w:szCs w:val="18"/>
        </w:rPr>
      </w:pPr>
      <w:r w:rsidRPr="00694FFD">
        <w:t>  </w:t>
      </w:r>
    </w:p>
    <w:p w14:paraId="61178889" w14:textId="77777777" w:rsidR="00A31B78" w:rsidRPr="00694FFD" w:rsidRDefault="00A31B78" w:rsidP="00A31B78">
      <w:pPr>
        <w:textAlignment w:val="baseline"/>
        <w:rPr>
          <w:sz w:val="18"/>
          <w:szCs w:val="18"/>
        </w:rPr>
      </w:pPr>
      <w:r w:rsidRPr="00694FFD">
        <w:rPr>
          <w:u w:val="single"/>
        </w:rPr>
        <w:t>Kriteriji ustnega ocenjevanja</w:t>
      </w:r>
      <w:r w:rsidRPr="00694FFD">
        <w:t> </w:t>
      </w:r>
    </w:p>
    <w:p w14:paraId="5EDDD55F" w14:textId="77777777" w:rsidR="00A31B78" w:rsidRPr="00694FFD" w:rsidRDefault="00A31B78" w:rsidP="00A31B78">
      <w:pPr>
        <w:jc w:val="both"/>
        <w:textAlignment w:val="baseline"/>
        <w:rPr>
          <w:sz w:val="18"/>
          <w:szCs w:val="18"/>
        </w:rPr>
      </w:pPr>
      <w:r w:rsidRPr="00694FFD">
        <w:rPr>
          <w:b/>
          <w:bCs/>
        </w:rPr>
        <w:t xml:space="preserve">Odlično (5): </w:t>
      </w:r>
      <w:r w:rsidRPr="00694FFD">
        <w:t>Dijak jasno in podrobno opredeljuje in pojasnjuje pojme, navaja primere, informacije ustrezno povezuje med sabo in z vsakdanjim življenjem, jasno in korektno argumentira, analizira in sintetizira, ugotovitve kritično vrednoti. </w:t>
      </w:r>
    </w:p>
    <w:p w14:paraId="7F4F8309" w14:textId="77777777" w:rsidR="00A31B78" w:rsidRPr="00694FFD" w:rsidRDefault="00A31B78" w:rsidP="00A31B78">
      <w:pPr>
        <w:jc w:val="both"/>
        <w:textAlignment w:val="baseline"/>
        <w:rPr>
          <w:sz w:val="18"/>
          <w:szCs w:val="18"/>
        </w:rPr>
      </w:pPr>
      <w:r w:rsidRPr="00694FFD">
        <w:rPr>
          <w:b/>
          <w:bCs/>
        </w:rPr>
        <w:t>Prav dobro (4):</w:t>
      </w:r>
      <w:r w:rsidRPr="00694FFD">
        <w:t xml:space="preserve"> Dijak  opredeljuje in razume pojme, informacije  povezuje in argumentira. Opiše, razloži, utemelji s svojimi besedami, ilustrira na primeru, vendar so prisotne občasno manjše pomanjkljivosti. </w:t>
      </w:r>
    </w:p>
    <w:p w14:paraId="2862F532" w14:textId="77777777" w:rsidR="00A31B78" w:rsidRPr="00694FFD" w:rsidRDefault="00A31B78" w:rsidP="00A31B78">
      <w:pPr>
        <w:jc w:val="both"/>
        <w:textAlignment w:val="baseline"/>
        <w:rPr>
          <w:sz w:val="18"/>
          <w:szCs w:val="18"/>
        </w:rPr>
      </w:pPr>
      <w:r w:rsidRPr="00694FFD">
        <w:rPr>
          <w:b/>
          <w:bCs/>
        </w:rPr>
        <w:t>Dobro (3):</w:t>
      </w:r>
      <w:r w:rsidRPr="00694FFD">
        <w:t xml:space="preserve"> Dijak opredeli ključne pojme, analizira in povezuje informacije, ponovi in razume, kar je slišal oz. si zapisal ob razlagi, vendar pomanjkljivo. </w:t>
      </w:r>
    </w:p>
    <w:p w14:paraId="77653BA1" w14:textId="77777777" w:rsidR="00A31B78" w:rsidRDefault="00A31B78" w:rsidP="00A31B78">
      <w:pPr>
        <w:jc w:val="both"/>
        <w:textAlignment w:val="baseline"/>
        <w:rPr>
          <w:b/>
          <w:bCs/>
        </w:rPr>
      </w:pPr>
    </w:p>
    <w:p w14:paraId="01AD7FBC" w14:textId="77777777" w:rsidR="00A31B78" w:rsidRDefault="00A31B78" w:rsidP="00A31B78">
      <w:pPr>
        <w:jc w:val="both"/>
        <w:textAlignment w:val="baseline"/>
        <w:rPr>
          <w:b/>
          <w:bCs/>
        </w:rPr>
      </w:pPr>
    </w:p>
    <w:p w14:paraId="780A06AA" w14:textId="77777777" w:rsidR="00A31B78" w:rsidRPr="00694FFD" w:rsidRDefault="00A31B78" w:rsidP="00A31B78">
      <w:pPr>
        <w:jc w:val="both"/>
        <w:textAlignment w:val="baseline"/>
        <w:rPr>
          <w:sz w:val="18"/>
          <w:szCs w:val="18"/>
        </w:rPr>
      </w:pPr>
      <w:r w:rsidRPr="00694FFD">
        <w:rPr>
          <w:b/>
          <w:bCs/>
        </w:rPr>
        <w:t>Zadostno (2):</w:t>
      </w:r>
      <w:r w:rsidRPr="00694FFD">
        <w:t xml:space="preserve"> Dijak navaja in pojasni temeljne informacije. V minimalnem obsegu zahtevanega in/ali ob podpornih vprašanjih ponovi, navede, našteje, prepozna … </w:t>
      </w:r>
      <w:r w:rsidRPr="009374C2">
        <w:t>določene pojave, dogodke in procese</w:t>
      </w:r>
      <w:r>
        <w:t>.</w:t>
      </w:r>
      <w:r w:rsidRPr="009374C2">
        <w:t xml:space="preserve"> </w:t>
      </w:r>
      <w:r w:rsidRPr="00694FFD">
        <w:t>Ne</w:t>
      </w:r>
      <w:r>
        <w:t xml:space="preserve"> zna navesti ustreznih primerov in</w:t>
      </w:r>
      <w:r w:rsidRPr="00694FFD">
        <w:t xml:space="preserve"> razložiti snovi s svojimi besedami. Učitelj veliko pomaga pri odgovorih. </w:t>
      </w:r>
    </w:p>
    <w:p w14:paraId="33AEB0E1" w14:textId="77777777" w:rsidR="00A31B78" w:rsidRDefault="00A31B78" w:rsidP="00A31B78">
      <w:pPr>
        <w:jc w:val="both"/>
        <w:textAlignment w:val="baseline"/>
      </w:pPr>
      <w:r w:rsidRPr="00694FFD">
        <w:rPr>
          <w:b/>
          <w:bCs/>
        </w:rPr>
        <w:t>Nezadostno (1):</w:t>
      </w:r>
      <w:r w:rsidRPr="00694FFD">
        <w:t xml:space="preserve"> Dijak ne pozna ali ne razume temeljnih obravnavanih pojmov, navaja laična izkustvena in nepopolna dejstva ter informacije.</w:t>
      </w:r>
    </w:p>
    <w:p w14:paraId="4FC481BA" w14:textId="77777777" w:rsidR="00A31B78" w:rsidRPr="00694FFD" w:rsidRDefault="00A31B78" w:rsidP="00A31B78">
      <w:pPr>
        <w:jc w:val="both"/>
        <w:textAlignment w:val="baseline"/>
        <w:rPr>
          <w:sz w:val="18"/>
          <w:szCs w:val="18"/>
        </w:rPr>
      </w:pPr>
      <w:r w:rsidRPr="00694FFD">
        <w:t> </w:t>
      </w:r>
    </w:p>
    <w:p w14:paraId="40B19C2E" w14:textId="77777777" w:rsidR="00A31B78" w:rsidRDefault="00A31B78" w:rsidP="00A31B78">
      <w:pPr>
        <w:jc w:val="both"/>
        <w:textAlignment w:val="baseline"/>
        <w:rPr>
          <w:b/>
          <w:bCs/>
        </w:rPr>
      </w:pPr>
    </w:p>
    <w:p w14:paraId="78C161DB" w14:textId="77777777" w:rsidR="00A31B78" w:rsidRPr="009374C2" w:rsidRDefault="00A31B78" w:rsidP="00A31B78">
      <w:pPr>
        <w:pStyle w:val="Odstavekseznama"/>
        <w:numPr>
          <w:ilvl w:val="0"/>
          <w:numId w:val="83"/>
        </w:numPr>
        <w:tabs>
          <w:tab w:val="clear" w:pos="720"/>
          <w:tab w:val="num" w:pos="1494"/>
        </w:tabs>
        <w:ind w:left="1494"/>
        <w:jc w:val="both"/>
        <w:textAlignment w:val="baseline"/>
        <w:rPr>
          <w:b/>
          <w:bCs/>
        </w:rPr>
      </w:pPr>
      <w:r w:rsidRPr="009374C2">
        <w:rPr>
          <w:b/>
          <w:bCs/>
        </w:rPr>
        <w:t>Kriterij za ocenjevanje govornega nastopa </w:t>
      </w:r>
    </w:p>
    <w:p w14:paraId="2DD403E6" w14:textId="77777777" w:rsidR="00A31B78" w:rsidRPr="00694FFD" w:rsidRDefault="00A31B78" w:rsidP="00A31B78">
      <w:pPr>
        <w:ind w:left="1080"/>
        <w:textAlignment w:val="baseline"/>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4"/>
        <w:gridCol w:w="2264"/>
        <w:gridCol w:w="2264"/>
        <w:gridCol w:w="2264"/>
      </w:tblGrid>
      <w:tr w:rsidR="00A31B78" w:rsidRPr="00694FFD" w14:paraId="1C649CD7" w14:textId="77777777" w:rsidTr="00D03A7B">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39A6536A" w14:textId="77777777" w:rsidR="00A31B78" w:rsidRPr="00694FFD" w:rsidRDefault="00A31B78" w:rsidP="00D03A7B">
            <w:pPr>
              <w:textAlignment w:val="baseline"/>
            </w:pP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3CDAE093" w14:textId="77777777" w:rsidR="00A31B78" w:rsidRPr="00694FFD" w:rsidRDefault="00A31B78" w:rsidP="00D03A7B">
            <w:pPr>
              <w:textAlignment w:val="baseline"/>
            </w:pPr>
            <w:r w:rsidRPr="00694FFD">
              <w:rPr>
                <w:b/>
                <w:bCs/>
              </w:rPr>
              <w:t>0,5 (zadovoljivo)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33E643CA" w14:textId="77777777" w:rsidR="00A31B78" w:rsidRPr="00694FFD" w:rsidRDefault="00A31B78" w:rsidP="00D03A7B">
            <w:pPr>
              <w:textAlignment w:val="baseline"/>
            </w:pPr>
            <w:r w:rsidRPr="00694FFD">
              <w:rPr>
                <w:b/>
                <w:bCs/>
              </w:rPr>
              <w:t>1</w:t>
            </w:r>
            <w:r>
              <w:rPr>
                <w:b/>
                <w:bCs/>
              </w:rPr>
              <w:t xml:space="preserve"> </w:t>
            </w:r>
            <w:r w:rsidRPr="00694FFD">
              <w:rPr>
                <w:b/>
                <w:bCs/>
              </w:rPr>
              <w:t>(dobro)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23C374CD" w14:textId="77777777" w:rsidR="00A31B78" w:rsidRPr="00694FFD" w:rsidRDefault="00A31B78" w:rsidP="00D03A7B">
            <w:pPr>
              <w:textAlignment w:val="baseline"/>
            </w:pPr>
            <w:r w:rsidRPr="00694FFD">
              <w:rPr>
                <w:b/>
                <w:bCs/>
              </w:rPr>
              <w:t>2 (odlično)</w:t>
            </w:r>
            <w:r w:rsidRPr="00694FFD">
              <w:t> </w:t>
            </w:r>
          </w:p>
        </w:tc>
      </w:tr>
      <w:tr w:rsidR="00A31B78" w:rsidRPr="00694FFD" w14:paraId="2F0AA0E1" w14:textId="77777777" w:rsidTr="00D03A7B">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AE198B4" w14:textId="77777777" w:rsidR="00A31B78" w:rsidRPr="00694FFD" w:rsidRDefault="00A31B78" w:rsidP="00D03A7B">
            <w:pPr>
              <w:textAlignment w:val="baseline"/>
            </w:pPr>
            <w:r w:rsidRPr="00694FFD">
              <w:rPr>
                <w:b/>
                <w:bCs/>
              </w:rPr>
              <w:t>Razumevanje vsebine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BAC1EDD" w14:textId="77777777" w:rsidR="00A31B78" w:rsidRPr="00694FFD" w:rsidRDefault="00A31B78" w:rsidP="00D03A7B">
            <w:pPr>
              <w:textAlignment w:val="baseline"/>
            </w:pPr>
            <w:r w:rsidRPr="00694FFD">
              <w:t xml:space="preserve">Ne prepozna ali delno prepozna osrednjo temo, a še to ob pomoči zapiskov, v </w:t>
            </w:r>
            <w:r w:rsidRPr="00694FFD">
              <w:lastRenderedPageBreak/>
              <w:t>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528C639" w14:textId="77777777" w:rsidR="00A31B78" w:rsidRPr="00694FFD" w:rsidRDefault="00A31B78" w:rsidP="00D03A7B">
            <w:pPr>
              <w:textAlignment w:val="baseline"/>
            </w:pPr>
            <w:r w:rsidRPr="00694FFD">
              <w:lastRenderedPageBreak/>
              <w:t xml:space="preserve">Povzame temo besedila, vsebino podaja ob pisni predlogi, govori delno </w:t>
            </w:r>
            <w:r w:rsidRPr="00694FFD">
              <w:lastRenderedPageBreak/>
              <w:t>prosto, vsebino razume.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8494C8C" w14:textId="77777777" w:rsidR="00A31B78" w:rsidRPr="00694FFD" w:rsidRDefault="00A31B78" w:rsidP="00D03A7B">
            <w:pPr>
              <w:textAlignment w:val="baseline"/>
            </w:pPr>
            <w:r w:rsidRPr="00694FFD">
              <w:lastRenderedPageBreak/>
              <w:t>Obvlada temo besedila, prosto govori, ne potrebuje pisne predloge. </w:t>
            </w:r>
          </w:p>
        </w:tc>
      </w:tr>
      <w:tr w:rsidR="00A31B78" w:rsidRPr="00694FFD" w14:paraId="078F7A4D" w14:textId="77777777" w:rsidTr="00D03A7B">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5CAA1B1" w14:textId="77777777" w:rsidR="00A31B78" w:rsidRPr="00694FFD" w:rsidRDefault="00A31B78" w:rsidP="00D03A7B">
            <w:pPr>
              <w:textAlignment w:val="baseline"/>
            </w:pPr>
            <w:r w:rsidRPr="00694FFD">
              <w:rPr>
                <w:b/>
                <w:bCs/>
              </w:rPr>
              <w:t>Zgradba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9A9E7DC" w14:textId="77777777" w:rsidR="00A31B78" w:rsidRPr="00694FFD" w:rsidRDefault="00A31B78" w:rsidP="00D03A7B">
            <w:pPr>
              <w:textAlignment w:val="baseline"/>
            </w:pPr>
            <w:r w:rsidRPr="00694FFD">
              <w:t>Ni ustrezne vsebinske členitve; manjka kateri 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6308D41" w14:textId="77777777" w:rsidR="00A31B78" w:rsidRPr="00694FFD" w:rsidRDefault="00A31B78" w:rsidP="00D03A7B">
            <w:pPr>
              <w:textAlignment w:val="baseline"/>
            </w:pPr>
            <w:r w:rsidRPr="00694FFD">
              <w:t>Posamezni deli besedila so ustrezno 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FA7E882" w14:textId="77777777" w:rsidR="00A31B78" w:rsidRPr="00694FFD" w:rsidRDefault="00A31B78" w:rsidP="00D03A7B">
            <w:pPr>
              <w:textAlignment w:val="baseline"/>
            </w:pPr>
            <w:r w:rsidRPr="00694FFD">
              <w:t>/ </w:t>
            </w:r>
            <w:r>
              <w:t xml:space="preserve"> </w:t>
            </w:r>
          </w:p>
        </w:tc>
      </w:tr>
      <w:tr w:rsidR="00A31B78" w:rsidRPr="00694FFD" w14:paraId="6D8D4C5E" w14:textId="77777777" w:rsidTr="00D03A7B">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2653A2DB" w14:textId="77777777" w:rsidR="00A31B78" w:rsidRPr="00694FFD" w:rsidRDefault="00A31B78" w:rsidP="00D03A7B">
            <w:pPr>
              <w:textAlignment w:val="baseline"/>
            </w:pPr>
            <w:r w:rsidRPr="00694FFD">
              <w:rPr>
                <w:b/>
                <w:bCs/>
              </w:rPr>
              <w:t>Besedišče in govor</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19B7EF3" w14:textId="77777777" w:rsidR="00A31B78" w:rsidRPr="00694FFD" w:rsidRDefault="00A31B78" w:rsidP="00D03A7B">
            <w:pPr>
              <w:textAlignment w:val="baseline"/>
            </w:pPr>
            <w:r w:rsidRPr="00694FFD">
              <w:t>Govori knjižno, vključuje nekaj neknjižnih besed. Skopo izražanje, skromno besedišče, kratke povedi, mašila. </w:t>
            </w:r>
          </w:p>
          <w:p w14:paraId="756236D8" w14:textId="77777777" w:rsidR="00A31B78" w:rsidRPr="00694FFD" w:rsidRDefault="00A31B78" w:rsidP="00D03A7B">
            <w:pPr>
              <w:textAlignment w:val="baseline"/>
            </w:pPr>
            <w:r w:rsidRPr="00694FFD">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3DF055D" w14:textId="77777777" w:rsidR="00A31B78" w:rsidRPr="00694FFD" w:rsidRDefault="00A31B78" w:rsidP="00D03A7B">
            <w:pPr>
              <w:textAlignment w:val="baseline"/>
            </w:pPr>
            <w:r w:rsidRPr="00694FFD">
              <w:t>Govori knjižno, uporablja primerno besedišče, a skromnejše. Zgradba povedi je sprejemljiva, a ne brez pomanjkljivosti.  </w:t>
            </w:r>
          </w:p>
          <w:p w14:paraId="2DDD953B" w14:textId="77777777" w:rsidR="00A31B78" w:rsidRPr="00694FFD" w:rsidRDefault="00A31B78" w:rsidP="00D03A7B">
            <w:pPr>
              <w:textAlignment w:val="baseline"/>
            </w:pPr>
            <w:r w:rsidRPr="00694FFD">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8B2C71C" w14:textId="77777777" w:rsidR="00A31B78" w:rsidRPr="00694FFD" w:rsidRDefault="00A31B78" w:rsidP="00D03A7B">
            <w:pPr>
              <w:textAlignment w:val="baseline"/>
            </w:pPr>
            <w:r w:rsidRPr="00694FFD">
              <w:t>Govori knjižno, uporablja bogato besedišče, pravilne besedne oblike in pravilno zgradbo povedi. Govor: tekoč, primerno glasen, razločen, primerno hiter, razgiban.  </w:t>
            </w:r>
          </w:p>
        </w:tc>
      </w:tr>
      <w:tr w:rsidR="00A31B78" w:rsidRPr="00694FFD" w14:paraId="536CB112" w14:textId="77777777" w:rsidTr="00D03A7B">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60B7B220" w14:textId="77777777" w:rsidR="00A31B78" w:rsidRPr="00694FFD" w:rsidRDefault="00A31B78" w:rsidP="00D03A7B">
            <w:pPr>
              <w:textAlignment w:val="baseline"/>
            </w:pPr>
            <w:r w:rsidRPr="00694FFD">
              <w:rPr>
                <w:b/>
                <w:bCs/>
              </w:rPr>
              <w:t>Nastop</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23958C2" w14:textId="77777777" w:rsidR="00A31B78" w:rsidRPr="00694FFD" w:rsidRDefault="00A31B78" w:rsidP="00D03A7B">
            <w:pPr>
              <w:textAlignment w:val="baseline"/>
            </w:pPr>
            <w:r w:rsidRPr="00694FFD">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D0EC9DD" w14:textId="77777777" w:rsidR="00A31B78" w:rsidRPr="00694FFD" w:rsidRDefault="00A31B78" w:rsidP="00D03A7B">
            <w:pPr>
              <w:textAlignment w:val="baseline"/>
            </w:pPr>
            <w:r w:rsidRPr="00694FFD">
              <w:t xml:space="preserve">Včasih boječ, govorica telesa je na trenutke izražena, stik s poslušalci je vzpostavljen </w:t>
            </w:r>
            <w:r>
              <w:t>občasno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B6316C0" w14:textId="77777777" w:rsidR="00A31B78" w:rsidRPr="00694FFD" w:rsidRDefault="00A31B78" w:rsidP="00D03A7B">
            <w:pPr>
              <w:textAlignment w:val="baseline"/>
            </w:pPr>
            <w:r w:rsidRPr="00694FFD">
              <w:t>Samozavesten, govorica telesa je primerna, stik s poslušalci je vzpostavljen. </w:t>
            </w:r>
          </w:p>
        </w:tc>
      </w:tr>
      <w:tr w:rsidR="00A31B78" w:rsidRPr="00694FFD" w14:paraId="5EC388D7" w14:textId="77777777" w:rsidTr="00D03A7B">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BD1D9FB" w14:textId="77777777" w:rsidR="00A31B78" w:rsidRPr="00694FFD" w:rsidRDefault="00A31B78" w:rsidP="00D03A7B">
            <w:pPr>
              <w:textAlignment w:val="baseline"/>
            </w:pPr>
            <w:r w:rsidRPr="00694FFD">
              <w:rPr>
                <w:b/>
                <w:bCs/>
              </w:rPr>
              <w:t>Upoštevanje časovne omejitve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CA42EE1" w14:textId="77777777" w:rsidR="00A31B78" w:rsidRPr="00694FFD" w:rsidRDefault="00A31B78" w:rsidP="00D03A7B">
            <w:pPr>
              <w:textAlignment w:val="baseline"/>
            </w:pPr>
            <w:r w:rsidRPr="00694FFD">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1A7262A" w14:textId="77777777" w:rsidR="00A31B78" w:rsidRPr="00694FFD" w:rsidRDefault="00A31B78" w:rsidP="00D03A7B">
            <w:pPr>
              <w:textAlignment w:val="baseline"/>
            </w:pPr>
            <w:r w:rsidRPr="00694FFD">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46FC41E" w14:textId="77777777" w:rsidR="00A31B78" w:rsidRPr="00694FFD" w:rsidRDefault="00A31B78" w:rsidP="00D03A7B">
            <w:pPr>
              <w:textAlignment w:val="baseline"/>
            </w:pPr>
            <w:r w:rsidRPr="00694FFD">
              <w:t>/ </w:t>
            </w:r>
          </w:p>
        </w:tc>
      </w:tr>
      <w:tr w:rsidR="00A31B78" w:rsidRPr="00694FFD" w14:paraId="247074D8" w14:textId="77777777" w:rsidTr="00D03A7B">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E65870F" w14:textId="77777777" w:rsidR="00A31B78" w:rsidRPr="00694FFD" w:rsidRDefault="00A31B78" w:rsidP="00D03A7B">
            <w:pPr>
              <w:textAlignment w:val="baseline"/>
            </w:pPr>
            <w:r w:rsidRPr="00694FFD">
              <w:rPr>
                <w:b/>
                <w:bCs/>
              </w:rPr>
              <w:t xml:space="preserve">Odgovarjanje na vprašanja učitelja ali dijakov o </w:t>
            </w:r>
            <w:r>
              <w:rPr>
                <w:b/>
                <w:bCs/>
              </w:rPr>
              <w:t xml:space="preserve">obravnavani </w:t>
            </w:r>
            <w:r w:rsidRPr="00694FFD">
              <w:rPr>
                <w:b/>
                <w:bCs/>
              </w:rPr>
              <w:t xml:space="preserve">temi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7FB13F4" w14:textId="77777777" w:rsidR="00A31B78" w:rsidRPr="00694FFD" w:rsidRDefault="00A31B78" w:rsidP="00D03A7B">
            <w:pPr>
              <w:textAlignment w:val="baseline"/>
            </w:pPr>
            <w:r w:rsidRPr="00694FFD">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63958C0" w14:textId="77777777" w:rsidR="00A31B78" w:rsidRPr="00694FFD" w:rsidRDefault="00A31B78" w:rsidP="00D03A7B">
            <w:pPr>
              <w:textAlignment w:val="baseline"/>
            </w:pPr>
            <w:r w:rsidRPr="00694FFD">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10E80D1" w14:textId="77777777" w:rsidR="00A31B78" w:rsidRPr="00694FFD" w:rsidRDefault="00A31B78" w:rsidP="00D03A7B">
            <w:pPr>
              <w:textAlignment w:val="baseline"/>
            </w:pPr>
            <w:r w:rsidRPr="00694FFD">
              <w:t>Dijak ustrezno odgovori na vprašanja in pokaže na poznavanje obravnavane teme. </w:t>
            </w:r>
          </w:p>
        </w:tc>
      </w:tr>
    </w:tbl>
    <w:p w14:paraId="093F4EAD" w14:textId="77777777" w:rsidR="00A31B78" w:rsidRDefault="00A31B78" w:rsidP="00A31B78">
      <w:pPr>
        <w:textAlignment w:val="baseline"/>
        <w:rPr>
          <w:b/>
          <w:bCs/>
        </w:rPr>
      </w:pPr>
      <w:r w:rsidRPr="00694FFD">
        <w:t>  </w:t>
      </w:r>
    </w:p>
    <w:p w14:paraId="5CB9F769" w14:textId="77777777" w:rsidR="00A31B78" w:rsidRPr="00694FFD" w:rsidRDefault="00A31B78" w:rsidP="00A31B78">
      <w:pPr>
        <w:pStyle w:val="Odstavekseznama"/>
        <w:numPr>
          <w:ilvl w:val="0"/>
          <w:numId w:val="83"/>
        </w:numPr>
        <w:tabs>
          <w:tab w:val="clear" w:pos="720"/>
          <w:tab w:val="num" w:pos="1494"/>
        </w:tabs>
        <w:ind w:left="1494"/>
        <w:textAlignment w:val="baseline"/>
        <w:rPr>
          <w:b/>
          <w:bCs/>
        </w:rPr>
      </w:pPr>
      <w:r w:rsidRPr="00694FFD">
        <w:rPr>
          <w:b/>
          <w:bCs/>
        </w:rPr>
        <w:t>Ocenjevanje priprave in predstavitve krajše seminarske naloge (referata) in poročil</w:t>
      </w:r>
    </w:p>
    <w:p w14:paraId="65554DF2" w14:textId="77777777" w:rsidR="00A31B78" w:rsidRPr="00694FFD" w:rsidRDefault="00A31B78" w:rsidP="00A31B78">
      <w:pPr>
        <w:ind w:left="1080"/>
        <w:textAlignment w:val="baseline"/>
        <w:rPr>
          <w:b/>
          <w:bCs/>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A31B78" w:rsidRPr="00694FFD" w14:paraId="6B3BD459" w14:textId="77777777" w:rsidTr="00D03A7B">
        <w:tc>
          <w:tcPr>
            <w:tcW w:w="1977"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149C3A7F" w14:textId="77777777" w:rsidR="00A31B78" w:rsidRPr="00694FFD" w:rsidRDefault="00A31B78" w:rsidP="00D03A7B">
            <w:pPr>
              <w:textAlignment w:val="baseline"/>
            </w:pPr>
            <w:r w:rsidRPr="00694FFD">
              <w:rPr>
                <w:b/>
                <w:bCs/>
              </w:rPr>
              <w:t> </w:t>
            </w:r>
            <w:r w:rsidRPr="00694FFD">
              <w:t> </w:t>
            </w:r>
            <w:r w:rsidRPr="00694FFD">
              <w:rPr>
                <w:b/>
                <w:bCs/>
              </w:rPr>
              <w:t>KRITERIJ</w:t>
            </w:r>
          </w:p>
        </w:tc>
        <w:tc>
          <w:tcPr>
            <w:tcW w:w="3544"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487CDE19" w14:textId="77777777" w:rsidR="00A31B78" w:rsidRPr="00694FFD" w:rsidRDefault="00A31B78" w:rsidP="00D03A7B">
            <w:pPr>
              <w:textAlignment w:val="baseline"/>
            </w:pPr>
            <w:r w:rsidRPr="00694FFD">
              <w:rPr>
                <w:b/>
                <w:bCs/>
              </w:rPr>
              <w:t>PODROČJE OCENJEVANJA</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79613541" w14:textId="77777777" w:rsidR="00A31B78" w:rsidRPr="00694FFD" w:rsidRDefault="00A31B78" w:rsidP="00D03A7B">
            <w:pPr>
              <w:textAlignment w:val="baseline"/>
            </w:pPr>
            <w:r w:rsidRPr="00694FFD">
              <w:rPr>
                <w:b/>
                <w:bCs/>
              </w:rPr>
              <w:t>OCENJEVALNA LESTVICA</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2144E617" w14:textId="77777777" w:rsidR="00A31B78" w:rsidRPr="00694FFD" w:rsidRDefault="00A31B78" w:rsidP="00D03A7B">
            <w:pPr>
              <w:textAlignment w:val="baseline"/>
            </w:pPr>
            <w:r w:rsidRPr="00694FFD">
              <w:rPr>
                <w:b/>
                <w:bCs/>
              </w:rPr>
              <w:t>DOSEŽENE TOČKE</w:t>
            </w:r>
            <w:r w:rsidRPr="00694FFD">
              <w:t> </w:t>
            </w:r>
          </w:p>
        </w:tc>
      </w:tr>
      <w:tr w:rsidR="00A31B78" w:rsidRPr="00694FFD" w14:paraId="3784F4B2" w14:textId="77777777" w:rsidTr="00D03A7B">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714E4BEC" w14:textId="77777777" w:rsidR="00A31B78" w:rsidRPr="00694FFD" w:rsidRDefault="00A31B78" w:rsidP="00D03A7B">
            <w:pPr>
              <w:textAlignment w:val="baseline"/>
            </w:pPr>
            <w:r w:rsidRPr="00694FFD">
              <w:rPr>
                <w:b/>
                <w:bCs/>
              </w:rPr>
              <w:t>Urejenost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63C384A8" w14:textId="77777777" w:rsidR="00A31B78" w:rsidRPr="00694FFD" w:rsidRDefault="00A31B78" w:rsidP="00D03A7B">
            <w:pPr>
              <w:textAlignment w:val="baseline"/>
            </w:pPr>
            <w:r w:rsidRPr="00694FFD">
              <w:rPr>
                <w:b/>
                <w:bCs/>
              </w:rPr>
              <w:t>-</w:t>
            </w:r>
            <w:r>
              <w:rPr>
                <w:b/>
                <w:bCs/>
              </w:rPr>
              <w:t xml:space="preserve"> </w:t>
            </w:r>
            <w:r w:rsidRPr="00694FFD">
              <w:t>Urejenost naslovnice (ime, sedež šole, vrsta naloge, naslov, avtor, mentor, kraj, datum)</w:t>
            </w:r>
            <w:r>
              <w:t>.</w:t>
            </w:r>
            <w:r w:rsidRPr="00694FFD">
              <w:t> </w:t>
            </w:r>
          </w:p>
          <w:p w14:paraId="5EC51ED6" w14:textId="77777777" w:rsidR="00A31B78" w:rsidRPr="00694FFD" w:rsidRDefault="00A31B78" w:rsidP="00D03A7B">
            <w:pPr>
              <w:textAlignment w:val="baseline"/>
            </w:pPr>
            <w:r w:rsidRPr="00694FFD">
              <w:t>-</w:t>
            </w:r>
            <w:r>
              <w:t xml:space="preserve"> Kazalo (n</w:t>
            </w:r>
            <w:r w:rsidRPr="00694FFD">
              <w:t>aslovi, podnaslovi, slikovno gradivo, grafi, tabele</w:t>
            </w:r>
            <w:r>
              <w:t xml:space="preserve"> </w:t>
            </w:r>
            <w:r w:rsidRPr="00694FFD">
              <w:t>…)</w:t>
            </w:r>
            <w:r>
              <w:t>.</w:t>
            </w:r>
            <w:r w:rsidRPr="00694FFD">
              <w:t> </w:t>
            </w:r>
          </w:p>
          <w:p w14:paraId="4B3CD09B" w14:textId="77777777" w:rsidR="00A31B78" w:rsidRPr="00694FFD" w:rsidRDefault="00A31B78" w:rsidP="00D03A7B">
            <w:pPr>
              <w:textAlignment w:val="baseline"/>
            </w:pPr>
            <w:r w:rsidRPr="00694FFD">
              <w:t>-</w:t>
            </w:r>
            <w:r>
              <w:t xml:space="preserve"> </w:t>
            </w:r>
            <w:r w:rsidRPr="00694FFD">
              <w:t>Struktura: uvod, jedro, zaključek</w:t>
            </w:r>
            <w:r>
              <w:t>.</w:t>
            </w:r>
            <w:r w:rsidRPr="00694FFD">
              <w:t> </w:t>
            </w:r>
          </w:p>
          <w:p w14:paraId="771BB47B" w14:textId="77777777" w:rsidR="00A31B78" w:rsidRPr="00694FFD" w:rsidRDefault="00A31B78" w:rsidP="00D03A7B">
            <w:pPr>
              <w:textAlignment w:val="baseline"/>
            </w:pPr>
            <w:r w:rsidRPr="00694FFD">
              <w:t>-</w:t>
            </w:r>
            <w:r>
              <w:t xml:space="preserve"> </w:t>
            </w:r>
            <w:r w:rsidRPr="00694FFD">
              <w:t>Slikovni material (oštevilčene slike, tabele z naslovi in legendami)</w:t>
            </w:r>
            <w:r>
              <w:t>.</w:t>
            </w:r>
            <w:r w:rsidRPr="00694FFD">
              <w:t> </w:t>
            </w:r>
          </w:p>
          <w:p w14:paraId="7CE7BB48" w14:textId="77777777" w:rsidR="00A31B78" w:rsidRPr="00694FFD" w:rsidRDefault="00A31B78" w:rsidP="00D03A7B">
            <w:pPr>
              <w:textAlignment w:val="baseline"/>
            </w:pPr>
            <w:r w:rsidRPr="00694FFD">
              <w:t>-</w:t>
            </w:r>
            <w:r>
              <w:t xml:space="preserve"> </w:t>
            </w:r>
            <w:r w:rsidRPr="00694FFD">
              <w:t>Navajanje literature in virov</w:t>
            </w:r>
            <w:r>
              <w:t>.</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6108A8DF" w14:textId="77777777" w:rsidR="00A31B78" w:rsidRPr="00694FFD" w:rsidRDefault="00A31B78" w:rsidP="00D03A7B">
            <w:pPr>
              <w:textAlignment w:val="baseline"/>
            </w:pPr>
            <w:r w:rsidRPr="00694FFD">
              <w:rPr>
                <w:b/>
                <w:bCs/>
              </w:rPr>
              <w:t>0-2</w:t>
            </w:r>
            <w:r w:rsidRPr="00694FFD">
              <w:t> </w:t>
            </w:r>
          </w:p>
          <w:p w14:paraId="24436C9F" w14:textId="77777777" w:rsidR="00A31B78" w:rsidRPr="00694FFD" w:rsidRDefault="00A31B78" w:rsidP="00D03A7B">
            <w:pPr>
              <w:textAlignment w:val="baseline"/>
            </w:pPr>
            <w:r w:rsidRPr="00694FFD">
              <w:rPr>
                <w:b/>
                <w:bCs/>
              </w:rPr>
              <w:t> </w:t>
            </w:r>
            <w:r w:rsidRPr="00694FFD">
              <w:t> </w:t>
            </w:r>
          </w:p>
          <w:p w14:paraId="49AAE208" w14:textId="77777777" w:rsidR="00A31B78" w:rsidRPr="00694FFD" w:rsidRDefault="00A31B78" w:rsidP="00D03A7B">
            <w:pPr>
              <w:textAlignment w:val="baseline"/>
            </w:pPr>
            <w:r w:rsidRPr="00694FFD">
              <w:rPr>
                <w:b/>
                <w:bCs/>
              </w:rPr>
              <w:t> </w:t>
            </w:r>
            <w:r w:rsidRPr="00694FFD">
              <w:t> </w:t>
            </w:r>
          </w:p>
          <w:p w14:paraId="3BAE37AE" w14:textId="77777777" w:rsidR="00A31B78" w:rsidRPr="00694FFD" w:rsidRDefault="00A31B78" w:rsidP="00D03A7B">
            <w:pPr>
              <w:textAlignment w:val="baseline"/>
            </w:pPr>
            <w:r w:rsidRPr="00694FFD">
              <w:rPr>
                <w:b/>
                <w:bCs/>
              </w:rPr>
              <w:t>0-2</w:t>
            </w:r>
            <w:r w:rsidRPr="00694FFD">
              <w:t> </w:t>
            </w:r>
          </w:p>
          <w:p w14:paraId="259AE1D5" w14:textId="77777777" w:rsidR="00A31B78" w:rsidRPr="00694FFD" w:rsidRDefault="00A31B78" w:rsidP="00D03A7B">
            <w:pPr>
              <w:textAlignment w:val="baseline"/>
            </w:pPr>
            <w:r w:rsidRPr="00694FFD">
              <w:rPr>
                <w:b/>
                <w:bCs/>
              </w:rPr>
              <w:t> </w:t>
            </w:r>
            <w:r w:rsidRPr="00694FFD">
              <w:t> </w:t>
            </w:r>
          </w:p>
          <w:p w14:paraId="41D67721" w14:textId="77777777" w:rsidR="00A31B78" w:rsidRPr="00694FFD" w:rsidRDefault="00A31B78" w:rsidP="00D03A7B">
            <w:pPr>
              <w:textAlignment w:val="baseline"/>
            </w:pPr>
            <w:r w:rsidRPr="00694FFD">
              <w:rPr>
                <w:b/>
                <w:bCs/>
              </w:rPr>
              <w:t>0-2</w:t>
            </w:r>
            <w:r w:rsidRPr="00694FFD">
              <w:t> </w:t>
            </w:r>
          </w:p>
          <w:p w14:paraId="5BA50328" w14:textId="77777777" w:rsidR="00A31B78" w:rsidRPr="00694FFD" w:rsidRDefault="00A31B78" w:rsidP="00D03A7B">
            <w:pPr>
              <w:textAlignment w:val="baseline"/>
            </w:pPr>
            <w:r w:rsidRPr="00694FFD">
              <w:rPr>
                <w:b/>
                <w:bCs/>
              </w:rPr>
              <w:t>0-2</w:t>
            </w:r>
            <w:r w:rsidRPr="00694FFD">
              <w:t> </w:t>
            </w:r>
          </w:p>
          <w:p w14:paraId="6476EB06" w14:textId="77777777" w:rsidR="00A31B78" w:rsidRPr="00694FFD" w:rsidRDefault="00A31B78" w:rsidP="00D03A7B">
            <w:pPr>
              <w:textAlignment w:val="baseline"/>
            </w:pPr>
            <w:r w:rsidRPr="00694FFD">
              <w:rPr>
                <w:b/>
                <w:bCs/>
              </w:rPr>
              <w:t> </w:t>
            </w:r>
            <w:r w:rsidRPr="00694FFD">
              <w:t> </w:t>
            </w:r>
          </w:p>
          <w:p w14:paraId="412328AF" w14:textId="77777777" w:rsidR="00A31B78" w:rsidRPr="00694FFD" w:rsidRDefault="00A31B78" w:rsidP="00D03A7B">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CDCA3CD" w14:textId="77777777" w:rsidR="00A31B78" w:rsidRPr="00694FFD" w:rsidRDefault="00A31B78" w:rsidP="00D03A7B">
            <w:pPr>
              <w:textAlignment w:val="baseline"/>
            </w:pPr>
            <w:r w:rsidRPr="00694FFD">
              <w:rPr>
                <w:b/>
                <w:bCs/>
              </w:rPr>
              <w:t>___/10</w:t>
            </w:r>
            <w:r w:rsidRPr="00694FFD">
              <w:t> </w:t>
            </w:r>
          </w:p>
        </w:tc>
      </w:tr>
      <w:tr w:rsidR="00A31B78" w:rsidRPr="00694FFD" w14:paraId="19504111" w14:textId="77777777" w:rsidTr="00D03A7B">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2AC2902" w14:textId="77777777" w:rsidR="00A31B78" w:rsidRPr="00694FFD" w:rsidRDefault="00A31B78" w:rsidP="00D03A7B">
            <w:pPr>
              <w:textAlignment w:val="baseline"/>
            </w:pPr>
            <w:r w:rsidRPr="00694FFD">
              <w:rPr>
                <w:b/>
                <w:bCs/>
              </w:rPr>
              <w:t>Vsebina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21ADEB20" w14:textId="77777777" w:rsidR="00A31B78" w:rsidRPr="00694FFD" w:rsidRDefault="00A31B78" w:rsidP="00D03A7B">
            <w:pPr>
              <w:textAlignment w:val="baseline"/>
            </w:pPr>
            <w:r w:rsidRPr="00694FFD">
              <w:t>-</w:t>
            </w:r>
            <w:r>
              <w:t xml:space="preserve"> </w:t>
            </w:r>
            <w:r w:rsidRPr="00694FFD">
              <w:t>Ustrezno</w:t>
            </w:r>
            <w:r>
              <w:t>st in natančnost obravnave teme.</w:t>
            </w:r>
            <w:r w:rsidRPr="00694FFD">
              <w:t xml:space="preserve"> </w:t>
            </w:r>
          </w:p>
          <w:p w14:paraId="2821E35A" w14:textId="77777777" w:rsidR="00A31B78" w:rsidRPr="00694FFD" w:rsidRDefault="00A31B78" w:rsidP="00D03A7B">
            <w:pPr>
              <w:textAlignment w:val="baseline"/>
            </w:pPr>
            <w:r w:rsidRPr="00694FFD">
              <w:lastRenderedPageBreak/>
              <w:t>-</w:t>
            </w:r>
            <w:r>
              <w:t xml:space="preserve"> P</w:t>
            </w:r>
            <w:r w:rsidRPr="00694FFD">
              <w:t>oz</w:t>
            </w:r>
            <w:r>
              <w:t>navanje in razumevanje problema.</w:t>
            </w:r>
            <w:r w:rsidRPr="00694FFD">
              <w:t xml:space="preserve">  </w:t>
            </w:r>
          </w:p>
          <w:p w14:paraId="371BAB11" w14:textId="77777777" w:rsidR="00A31B78" w:rsidRPr="00694FFD" w:rsidRDefault="00A31B78" w:rsidP="00D03A7B">
            <w:pPr>
              <w:textAlignment w:val="baseline"/>
            </w:pPr>
            <w:r w:rsidRPr="00694FFD">
              <w:t>-</w:t>
            </w:r>
            <w:r>
              <w:t xml:space="preserve"> A</w:t>
            </w:r>
            <w:r w:rsidRPr="00694FFD">
              <w:t xml:space="preserve">naliziranje, </w:t>
            </w:r>
            <w:r>
              <w:t>sinteza in vrednotenje problema.</w:t>
            </w:r>
            <w:r w:rsidRPr="00694FFD">
              <w:t> </w:t>
            </w:r>
          </w:p>
          <w:p w14:paraId="3B7E8DEF" w14:textId="77777777" w:rsidR="00A31B78" w:rsidRPr="00694FFD" w:rsidRDefault="00A31B78" w:rsidP="00D03A7B">
            <w:pPr>
              <w:textAlignment w:val="baseline"/>
            </w:pPr>
            <w:r>
              <w:t>- Umestitev v širši družbeni okvir.</w:t>
            </w:r>
            <w:r w:rsidRPr="00694FFD">
              <w:t xml:space="preserve">  </w:t>
            </w:r>
          </w:p>
          <w:p w14:paraId="0117CCBD" w14:textId="77777777" w:rsidR="00A31B78" w:rsidRPr="00694FFD" w:rsidRDefault="00A31B78" w:rsidP="00D03A7B">
            <w:pPr>
              <w:textAlignment w:val="baseline"/>
            </w:pPr>
            <w:r w:rsidRPr="00694FFD">
              <w:t>-</w:t>
            </w:r>
            <w:r>
              <w:t xml:space="preserve"> V</w:t>
            </w:r>
            <w:r w:rsidRPr="00694FFD">
              <w:t>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09162A02" w14:textId="77777777" w:rsidR="00A31B78" w:rsidRPr="00694FFD" w:rsidRDefault="00A31B78" w:rsidP="00D03A7B">
            <w:pPr>
              <w:textAlignment w:val="baseline"/>
            </w:pPr>
            <w:r w:rsidRPr="00694FFD">
              <w:rPr>
                <w:b/>
                <w:bCs/>
              </w:rPr>
              <w:lastRenderedPageBreak/>
              <w:t>0-2</w:t>
            </w:r>
            <w:r w:rsidRPr="00694FFD">
              <w:t> </w:t>
            </w:r>
          </w:p>
          <w:p w14:paraId="32563CCF" w14:textId="77777777" w:rsidR="00A31B78" w:rsidRPr="00694FFD" w:rsidRDefault="00A31B78" w:rsidP="00D03A7B">
            <w:pPr>
              <w:textAlignment w:val="baseline"/>
            </w:pPr>
            <w:r w:rsidRPr="00694FFD">
              <w:rPr>
                <w:b/>
                <w:bCs/>
              </w:rPr>
              <w:t> </w:t>
            </w:r>
            <w:r w:rsidRPr="00694FFD">
              <w:t> </w:t>
            </w:r>
          </w:p>
          <w:p w14:paraId="3167AB60" w14:textId="77777777" w:rsidR="00A31B78" w:rsidRPr="00694FFD" w:rsidRDefault="00A31B78" w:rsidP="00D03A7B">
            <w:pPr>
              <w:textAlignment w:val="baseline"/>
            </w:pPr>
            <w:r w:rsidRPr="00694FFD">
              <w:rPr>
                <w:b/>
                <w:bCs/>
              </w:rPr>
              <w:lastRenderedPageBreak/>
              <w:t>0-2</w:t>
            </w:r>
            <w:r w:rsidRPr="00694FFD">
              <w:t> </w:t>
            </w:r>
          </w:p>
          <w:p w14:paraId="71265FB8" w14:textId="77777777" w:rsidR="00A31B78" w:rsidRPr="00694FFD" w:rsidRDefault="00A31B78" w:rsidP="00D03A7B">
            <w:pPr>
              <w:textAlignment w:val="baseline"/>
            </w:pPr>
            <w:r w:rsidRPr="00694FFD">
              <w:rPr>
                <w:b/>
                <w:bCs/>
              </w:rPr>
              <w:t> </w:t>
            </w:r>
            <w:r w:rsidRPr="00694FFD">
              <w:t> </w:t>
            </w:r>
          </w:p>
          <w:p w14:paraId="6833163B" w14:textId="77777777" w:rsidR="00A31B78" w:rsidRPr="00694FFD" w:rsidRDefault="00A31B78" w:rsidP="00D03A7B">
            <w:pPr>
              <w:textAlignment w:val="baseline"/>
            </w:pPr>
            <w:r w:rsidRPr="00694FFD">
              <w:rPr>
                <w:b/>
                <w:bCs/>
              </w:rPr>
              <w:t>0-2</w:t>
            </w:r>
            <w:r w:rsidRPr="00694FFD">
              <w:t> </w:t>
            </w:r>
          </w:p>
          <w:p w14:paraId="0AE8CBC0" w14:textId="77777777" w:rsidR="00A31B78" w:rsidRPr="00694FFD" w:rsidRDefault="00A31B78" w:rsidP="00D03A7B">
            <w:pPr>
              <w:textAlignment w:val="baseline"/>
            </w:pPr>
            <w:r w:rsidRPr="00694FFD">
              <w:rPr>
                <w:b/>
                <w:bCs/>
              </w:rPr>
              <w:t> </w:t>
            </w:r>
            <w:r w:rsidRPr="00694FFD">
              <w:t> </w:t>
            </w:r>
          </w:p>
          <w:p w14:paraId="1FDD30F6" w14:textId="77777777" w:rsidR="00A31B78" w:rsidRPr="00694FFD" w:rsidRDefault="00A31B78" w:rsidP="00D03A7B">
            <w:pPr>
              <w:textAlignment w:val="baseline"/>
            </w:pPr>
            <w:r w:rsidRPr="00694FFD">
              <w:rPr>
                <w:b/>
                <w:bCs/>
              </w:rPr>
              <w:t>0-2</w:t>
            </w:r>
            <w:r w:rsidRPr="00694FFD">
              <w:t> </w:t>
            </w:r>
          </w:p>
          <w:p w14:paraId="03AC074A" w14:textId="77777777" w:rsidR="00A31B78" w:rsidRPr="00694FFD" w:rsidRDefault="00A31B78" w:rsidP="00D03A7B">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9A06504" w14:textId="77777777" w:rsidR="00A31B78" w:rsidRPr="00694FFD" w:rsidRDefault="00A31B78" w:rsidP="00D03A7B">
            <w:pPr>
              <w:textAlignment w:val="baseline"/>
            </w:pPr>
            <w:r w:rsidRPr="00694FFD">
              <w:rPr>
                <w:b/>
                <w:bCs/>
              </w:rPr>
              <w:lastRenderedPageBreak/>
              <w:t>___/10</w:t>
            </w:r>
            <w:r w:rsidRPr="00694FFD">
              <w:t> </w:t>
            </w:r>
          </w:p>
        </w:tc>
      </w:tr>
      <w:tr w:rsidR="00A31B78" w:rsidRPr="00694FFD" w14:paraId="05FD63CB" w14:textId="77777777" w:rsidTr="00D03A7B">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36DCF155" w14:textId="77777777" w:rsidR="00A31B78" w:rsidRPr="00694FFD" w:rsidRDefault="00A31B78" w:rsidP="00D03A7B">
            <w:pPr>
              <w:textAlignment w:val="baseline"/>
            </w:pPr>
            <w:r w:rsidRPr="00694FFD">
              <w:rPr>
                <w:b/>
                <w:bCs/>
              </w:rPr>
              <w:t>Govorni nastop</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52320A5" w14:textId="77777777" w:rsidR="00A31B78" w:rsidRPr="00694FFD" w:rsidRDefault="00A31B78" w:rsidP="00D03A7B">
            <w:pPr>
              <w:textAlignment w:val="baseline"/>
            </w:pPr>
            <w:r w:rsidRPr="00694FFD">
              <w:t>-</w:t>
            </w:r>
            <w:r>
              <w:t xml:space="preserve"> </w:t>
            </w:r>
            <w:r w:rsidRPr="00694FFD">
              <w:t>Jasnost, nazornost,</w:t>
            </w:r>
            <w:r>
              <w:t xml:space="preserve"> j</w:t>
            </w:r>
            <w:r w:rsidRPr="00694FFD">
              <w:t>edrnatost</w:t>
            </w:r>
            <w:r>
              <w:t>.</w:t>
            </w:r>
            <w:r w:rsidRPr="00694FFD">
              <w:t> </w:t>
            </w:r>
          </w:p>
          <w:p w14:paraId="3FA840D1" w14:textId="77777777" w:rsidR="00A31B78" w:rsidRPr="00694FFD" w:rsidRDefault="00A31B78" w:rsidP="00D03A7B">
            <w:pPr>
              <w:textAlignment w:val="baseline"/>
            </w:pPr>
            <w:r>
              <w:t>- P</w:t>
            </w:r>
            <w:r w:rsidRPr="00694FFD">
              <w:t>rimern</w:t>
            </w:r>
            <w:r>
              <w:t>o izražanje v književnem jeziku.</w:t>
            </w:r>
            <w:r w:rsidRPr="00694FFD">
              <w:t xml:space="preserve">  </w:t>
            </w:r>
          </w:p>
          <w:p w14:paraId="34CB7AD4" w14:textId="77777777" w:rsidR="00A31B78" w:rsidRPr="00694FFD" w:rsidRDefault="00A31B78" w:rsidP="00D03A7B">
            <w:pPr>
              <w:textAlignment w:val="baseline"/>
            </w:pPr>
            <w:r w:rsidRPr="00694FFD">
              <w:t>-</w:t>
            </w:r>
            <w:r>
              <w:t xml:space="preserve"> P</w:t>
            </w:r>
            <w:r w:rsidRPr="00694FFD">
              <w:t xml:space="preserve">rimernost </w:t>
            </w:r>
            <w:r>
              <w:t>neverbalne komunikacije.</w:t>
            </w:r>
            <w:r w:rsidRPr="00694FFD">
              <w:t xml:space="preserve">  </w:t>
            </w:r>
          </w:p>
          <w:p w14:paraId="7D33D5E1" w14:textId="77777777" w:rsidR="00A31B78" w:rsidRPr="00694FFD" w:rsidRDefault="00A31B78" w:rsidP="00D03A7B">
            <w:pPr>
              <w:textAlignment w:val="baseline"/>
            </w:pPr>
            <w:r>
              <w:t>- Suverenost.</w:t>
            </w:r>
            <w:r w:rsidRPr="00694FFD">
              <w:t xml:space="preserve">  </w:t>
            </w:r>
          </w:p>
          <w:p w14:paraId="48A101CA" w14:textId="77777777" w:rsidR="00A31B78" w:rsidRPr="00694FFD" w:rsidRDefault="00A31B78" w:rsidP="00D03A7B">
            <w:pPr>
              <w:textAlignment w:val="baseline"/>
            </w:pPr>
            <w:r>
              <w:t>- K</w:t>
            </w:r>
            <w:r w:rsidRPr="00694FFD">
              <w:t>reativnost, nastop brez branja</w:t>
            </w:r>
            <w:r>
              <w:t xml:space="preserve"> </w:t>
            </w:r>
            <w:r w:rsidRPr="00694FFD">
              <w:t>… </w:t>
            </w:r>
          </w:p>
          <w:p w14:paraId="63CE6F55" w14:textId="77777777" w:rsidR="00A31B78" w:rsidRPr="00694FFD" w:rsidRDefault="00A31B78" w:rsidP="00D03A7B">
            <w:pPr>
              <w:textAlignment w:val="baseline"/>
            </w:pPr>
            <w:r>
              <w:t>- Č</w:t>
            </w:r>
            <w:r w:rsidRPr="00694FFD">
              <w:t>asovna omejitev</w:t>
            </w:r>
            <w:r>
              <w:t>.</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0191FEA1" w14:textId="77777777" w:rsidR="00A31B78" w:rsidRPr="00694FFD" w:rsidRDefault="00A31B78" w:rsidP="00D03A7B">
            <w:pPr>
              <w:textAlignment w:val="baseline"/>
            </w:pPr>
            <w:r w:rsidRPr="00694FFD">
              <w:rPr>
                <w:b/>
                <w:bCs/>
              </w:rPr>
              <w:t>0-1</w:t>
            </w:r>
            <w:r w:rsidRPr="00694FFD">
              <w:t> </w:t>
            </w:r>
          </w:p>
          <w:p w14:paraId="58E2056F" w14:textId="77777777" w:rsidR="00A31B78" w:rsidRPr="00694FFD" w:rsidRDefault="00A31B78" w:rsidP="00D03A7B">
            <w:pPr>
              <w:textAlignment w:val="baseline"/>
            </w:pPr>
            <w:r w:rsidRPr="00694FFD">
              <w:rPr>
                <w:b/>
                <w:bCs/>
              </w:rPr>
              <w:t>0-1</w:t>
            </w:r>
            <w:r w:rsidRPr="00694FFD">
              <w:t> </w:t>
            </w:r>
          </w:p>
          <w:p w14:paraId="71F74DD6" w14:textId="77777777" w:rsidR="00A31B78" w:rsidRPr="00694FFD" w:rsidRDefault="00A31B78" w:rsidP="00D03A7B">
            <w:pPr>
              <w:textAlignment w:val="baseline"/>
            </w:pPr>
            <w:r w:rsidRPr="00694FFD">
              <w:rPr>
                <w:b/>
                <w:bCs/>
              </w:rPr>
              <w:t> </w:t>
            </w:r>
            <w:r w:rsidRPr="00694FFD">
              <w:t> </w:t>
            </w:r>
          </w:p>
          <w:p w14:paraId="3772003B" w14:textId="77777777" w:rsidR="00A31B78" w:rsidRPr="00694FFD" w:rsidRDefault="00A31B78" w:rsidP="00D03A7B">
            <w:pPr>
              <w:textAlignment w:val="baseline"/>
              <w:rPr>
                <w:b/>
                <w:bCs/>
              </w:rPr>
            </w:pPr>
            <w:r w:rsidRPr="00694FFD">
              <w:rPr>
                <w:b/>
                <w:bCs/>
              </w:rPr>
              <w:t>0-1</w:t>
            </w:r>
          </w:p>
          <w:p w14:paraId="2B7FAA15" w14:textId="77777777" w:rsidR="00A31B78" w:rsidRPr="00694FFD" w:rsidRDefault="00A31B78" w:rsidP="00D03A7B">
            <w:pPr>
              <w:textAlignment w:val="baseline"/>
            </w:pPr>
          </w:p>
          <w:p w14:paraId="5BACA884" w14:textId="77777777" w:rsidR="00A31B78" w:rsidRPr="00694FFD" w:rsidRDefault="00A31B78" w:rsidP="00D03A7B">
            <w:pPr>
              <w:textAlignment w:val="baseline"/>
            </w:pPr>
            <w:r w:rsidRPr="00694FFD">
              <w:rPr>
                <w:b/>
                <w:bCs/>
              </w:rPr>
              <w:t>0-1</w:t>
            </w:r>
            <w:r w:rsidRPr="00694FFD">
              <w:t> </w:t>
            </w:r>
          </w:p>
          <w:p w14:paraId="09C9B556" w14:textId="77777777" w:rsidR="00A31B78" w:rsidRPr="00694FFD" w:rsidRDefault="00A31B78" w:rsidP="00D03A7B">
            <w:pPr>
              <w:textAlignment w:val="baseline"/>
            </w:pPr>
            <w:r w:rsidRPr="00694FFD">
              <w:rPr>
                <w:b/>
                <w:bCs/>
              </w:rPr>
              <w:t>0-1</w:t>
            </w:r>
            <w:r w:rsidRPr="00694FFD">
              <w:t> </w:t>
            </w:r>
          </w:p>
          <w:p w14:paraId="1A3E4E81" w14:textId="77777777" w:rsidR="00A31B78" w:rsidRPr="00694FFD" w:rsidRDefault="00A31B78" w:rsidP="00D03A7B">
            <w:pPr>
              <w:textAlignment w:val="baseline"/>
            </w:pPr>
            <w:r w:rsidRPr="00694FFD">
              <w:rPr>
                <w:b/>
                <w:bCs/>
              </w:rPr>
              <w:t>0-1</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3566F6C" w14:textId="77777777" w:rsidR="00A31B78" w:rsidRPr="00694FFD" w:rsidRDefault="00A31B78" w:rsidP="00D03A7B">
            <w:pPr>
              <w:textAlignment w:val="baseline"/>
            </w:pPr>
            <w:r w:rsidRPr="00694FFD">
              <w:rPr>
                <w:b/>
                <w:bCs/>
              </w:rPr>
              <w:t>___/6</w:t>
            </w:r>
            <w:r w:rsidRPr="00694FFD">
              <w:t> </w:t>
            </w:r>
          </w:p>
        </w:tc>
      </w:tr>
      <w:tr w:rsidR="00A31B78" w:rsidRPr="00694FFD" w14:paraId="0197121D" w14:textId="77777777" w:rsidTr="00D03A7B">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64EA2940" w14:textId="77777777" w:rsidR="00A31B78" w:rsidRPr="00694FFD" w:rsidRDefault="00A31B78" w:rsidP="00D03A7B">
            <w:pPr>
              <w:textAlignment w:val="baseline"/>
            </w:pPr>
            <w:r w:rsidRPr="00694FFD">
              <w:rPr>
                <w:b/>
                <w:bCs/>
              </w:rPr>
              <w:t>Uporaba različnih didaktičnih pripomočkov</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063D7989" w14:textId="77777777" w:rsidR="00A31B78" w:rsidRPr="00694FFD" w:rsidRDefault="00A31B78" w:rsidP="00D03A7B">
            <w:pPr>
              <w:textAlignment w:val="baseline"/>
            </w:pPr>
            <w:r>
              <w:t xml:space="preserve">- </w:t>
            </w:r>
            <w:r w:rsidRPr="00694FFD">
              <w:t>Filmi, PowerPoint predstavitev, delovni listi, plakat</w:t>
            </w:r>
            <w:r>
              <w:t xml:space="preserve"> …</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7F6C24DA" w14:textId="77777777" w:rsidR="00A31B78" w:rsidRPr="00694FFD" w:rsidRDefault="00A31B78" w:rsidP="00D03A7B">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2CEC637" w14:textId="77777777" w:rsidR="00A31B78" w:rsidRPr="00694FFD" w:rsidRDefault="00A31B78" w:rsidP="00D03A7B">
            <w:pPr>
              <w:textAlignment w:val="baseline"/>
            </w:pPr>
            <w:r w:rsidRPr="00694FFD">
              <w:rPr>
                <w:b/>
                <w:bCs/>
              </w:rPr>
              <w:t>___/2</w:t>
            </w:r>
            <w:r w:rsidRPr="00694FFD">
              <w:t> </w:t>
            </w:r>
          </w:p>
        </w:tc>
      </w:tr>
      <w:tr w:rsidR="00A31B78" w:rsidRPr="00694FFD" w14:paraId="0C8AC2AA" w14:textId="77777777" w:rsidTr="00D03A7B">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1B9E85D4" w14:textId="77777777" w:rsidR="00A31B78" w:rsidRPr="00694FFD" w:rsidRDefault="00A31B78" w:rsidP="00D03A7B">
            <w:pPr>
              <w:textAlignment w:val="baseline"/>
            </w:pPr>
            <w:r w:rsidRPr="00694FFD">
              <w:rPr>
                <w:b/>
                <w:bCs/>
              </w:rPr>
              <w:t>Obvladovanje snovi</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2B80DEB3" w14:textId="77777777" w:rsidR="00A31B78" w:rsidRPr="00694FFD" w:rsidRDefault="00A31B78" w:rsidP="00D03A7B">
            <w:pPr>
              <w:textAlignment w:val="baseline"/>
            </w:pPr>
            <w:r>
              <w:t xml:space="preserve">- </w:t>
            </w:r>
            <w:r w:rsidRPr="00694FFD">
              <w:t>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09EC3F5A" w14:textId="77777777" w:rsidR="00A31B78" w:rsidRPr="00694FFD" w:rsidRDefault="00A31B78" w:rsidP="00D03A7B">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471202" w14:textId="77777777" w:rsidR="00A31B78" w:rsidRPr="00694FFD" w:rsidRDefault="00A31B78" w:rsidP="00D03A7B">
            <w:pPr>
              <w:textAlignment w:val="baseline"/>
            </w:pPr>
            <w:r w:rsidRPr="00694FFD">
              <w:rPr>
                <w:b/>
                <w:bCs/>
              </w:rPr>
              <w:t>___/2</w:t>
            </w:r>
            <w:r w:rsidRPr="00694FFD">
              <w:t> </w:t>
            </w:r>
          </w:p>
        </w:tc>
      </w:tr>
      <w:tr w:rsidR="00A31B78" w:rsidRPr="00694FFD" w14:paraId="1C6F7D2A" w14:textId="77777777" w:rsidTr="00D03A7B">
        <w:tc>
          <w:tcPr>
            <w:tcW w:w="1977" w:type="dxa"/>
            <w:tcBorders>
              <w:top w:val="single" w:sz="6" w:space="0" w:color="auto"/>
              <w:left w:val="single" w:sz="6" w:space="0" w:color="auto"/>
              <w:bottom w:val="single" w:sz="6" w:space="0" w:color="auto"/>
              <w:right w:val="single" w:sz="6" w:space="0" w:color="auto"/>
            </w:tcBorders>
            <w:shd w:val="clear" w:color="auto" w:fill="auto"/>
          </w:tcPr>
          <w:p w14:paraId="425AAD27" w14:textId="77777777" w:rsidR="00A31B78" w:rsidRPr="00694FFD" w:rsidRDefault="00A31B78" w:rsidP="00D03A7B">
            <w:pPr>
              <w:textAlignment w:val="baseline"/>
              <w:rPr>
                <w:b/>
                <w:bCs/>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2BB19041" w14:textId="77777777" w:rsidR="00A31B78" w:rsidRDefault="00A31B78" w:rsidP="00D03A7B">
            <w:pPr>
              <w:textAlignment w:val="baseline"/>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55F7D458" w14:textId="77777777" w:rsidR="00A31B78" w:rsidRPr="00694FFD" w:rsidRDefault="00A31B78" w:rsidP="00D03A7B">
            <w:pPr>
              <w:jc w:val="right"/>
              <w:textAlignment w:val="baseline"/>
              <w:rPr>
                <w:b/>
                <w:bCs/>
              </w:rPr>
            </w:pPr>
            <w:r>
              <w:rPr>
                <w:b/>
                <w:bCs/>
              </w:rPr>
              <w:t xml:space="preserve">Skupaj </w:t>
            </w:r>
            <w:r w:rsidRPr="00694FFD">
              <w:rPr>
                <w:b/>
                <w:bCs/>
              </w:rPr>
              <w:t>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F9A1FCB" w14:textId="77777777" w:rsidR="00A31B78" w:rsidRDefault="00A31B78" w:rsidP="00D03A7B">
            <w:pPr>
              <w:textAlignment w:val="baseline"/>
              <w:rPr>
                <w:b/>
                <w:bCs/>
              </w:rPr>
            </w:pPr>
            <w:r w:rsidRPr="00694FFD">
              <w:rPr>
                <w:b/>
                <w:bCs/>
              </w:rPr>
              <w:t>___/</w:t>
            </w:r>
            <w:r>
              <w:rPr>
                <w:b/>
                <w:bCs/>
              </w:rPr>
              <w:t>30</w:t>
            </w:r>
          </w:p>
          <w:p w14:paraId="76C270D4" w14:textId="77777777" w:rsidR="00A31B78" w:rsidRPr="00B37B73" w:rsidRDefault="00A31B78" w:rsidP="00D03A7B">
            <w:pPr>
              <w:textAlignment w:val="baseline"/>
              <w:rPr>
                <w:b/>
                <w:bCs/>
                <w:sz w:val="4"/>
                <w:szCs w:val="4"/>
              </w:rPr>
            </w:pPr>
          </w:p>
        </w:tc>
      </w:tr>
    </w:tbl>
    <w:p w14:paraId="7C216961" w14:textId="77777777" w:rsidR="00A31B78" w:rsidRDefault="00A31B78" w:rsidP="00A31B78">
      <w:pPr>
        <w:pStyle w:val="Odstavekseznama"/>
        <w:ind w:left="1494"/>
        <w:textAlignment w:val="baseline"/>
        <w:rPr>
          <w:szCs w:val="18"/>
        </w:rPr>
      </w:pPr>
    </w:p>
    <w:p w14:paraId="28D4A620" w14:textId="77777777" w:rsidR="00A31B78" w:rsidRDefault="00A31B78" w:rsidP="00A31B78">
      <w:pPr>
        <w:rPr>
          <w:szCs w:val="18"/>
        </w:rPr>
      </w:pPr>
      <w:r>
        <w:rPr>
          <w:szCs w:val="18"/>
        </w:rPr>
        <w:br w:type="page"/>
      </w:r>
    </w:p>
    <w:p w14:paraId="00F5E515" w14:textId="77777777" w:rsidR="00A31B78" w:rsidRPr="00B37B73" w:rsidRDefault="00A31B78" w:rsidP="00A31B78">
      <w:pPr>
        <w:textAlignment w:val="baseline"/>
        <w:rPr>
          <w:szCs w:val="18"/>
        </w:rPr>
      </w:pPr>
    </w:p>
    <w:p w14:paraId="746206BB" w14:textId="77777777" w:rsidR="00A31B78" w:rsidRPr="00694FFD" w:rsidRDefault="00A31B78" w:rsidP="00A31B78">
      <w:pPr>
        <w:pStyle w:val="Odstavekseznama"/>
        <w:numPr>
          <w:ilvl w:val="0"/>
          <w:numId w:val="83"/>
        </w:numPr>
        <w:tabs>
          <w:tab w:val="clear" w:pos="720"/>
          <w:tab w:val="num" w:pos="1494"/>
        </w:tabs>
        <w:ind w:left="1494"/>
        <w:textAlignment w:val="baseline"/>
        <w:rPr>
          <w:sz w:val="18"/>
          <w:szCs w:val="18"/>
        </w:rPr>
      </w:pPr>
      <w:r w:rsidRPr="00694FFD">
        <w:rPr>
          <w:b/>
          <w:bCs/>
        </w:rPr>
        <w:t>Kriteriji za ocenjevanje PowerPoint predstavitve </w:t>
      </w:r>
    </w:p>
    <w:p w14:paraId="6FA9254C" w14:textId="77777777" w:rsidR="00A31B78" w:rsidRPr="00694FAB" w:rsidRDefault="00A31B78" w:rsidP="00A31B78">
      <w:pPr>
        <w:textAlignment w:val="baseline"/>
        <w:rPr>
          <w:sz w:val="18"/>
          <w:szCs w:val="18"/>
        </w:rPr>
      </w:pPr>
      <w:r w:rsidRPr="00694FFD">
        <w:rPr>
          <w:b/>
          <w:bCs/>
        </w:rPr>
        <w:t> </w:t>
      </w:r>
      <w:r w:rsidRPr="00694FFD">
        <w:t> </w:t>
      </w:r>
    </w:p>
    <w:tbl>
      <w:tblPr>
        <w:tblStyle w:val="Tabelamrea"/>
        <w:tblW w:w="9062" w:type="dxa"/>
        <w:tblLook w:val="04A0" w:firstRow="1" w:lastRow="0" w:firstColumn="1" w:lastColumn="0" w:noHBand="0" w:noVBand="1"/>
      </w:tblPr>
      <w:tblGrid>
        <w:gridCol w:w="2028"/>
        <w:gridCol w:w="3467"/>
        <w:gridCol w:w="2043"/>
        <w:gridCol w:w="1524"/>
      </w:tblGrid>
      <w:tr w:rsidR="00A31B78" w:rsidRPr="00694FFD" w14:paraId="59ABE454" w14:textId="77777777" w:rsidTr="00D03A7B">
        <w:tc>
          <w:tcPr>
            <w:tcW w:w="2028" w:type="dxa"/>
            <w:shd w:val="clear" w:color="auto" w:fill="FDE9D9" w:themeFill="accent6" w:themeFillTint="33"/>
          </w:tcPr>
          <w:p w14:paraId="4708D99B" w14:textId="77777777" w:rsidR="00A31B78" w:rsidRPr="00694FFD" w:rsidRDefault="00A31B78" w:rsidP="00D03A7B">
            <w:pPr>
              <w:textAlignment w:val="baseline"/>
              <w:rPr>
                <w:b/>
                <w:bCs/>
              </w:rPr>
            </w:pPr>
            <w:r w:rsidRPr="00694FFD">
              <w:rPr>
                <w:b/>
                <w:bCs/>
              </w:rPr>
              <w:t>KRITERIJ</w:t>
            </w:r>
          </w:p>
        </w:tc>
        <w:tc>
          <w:tcPr>
            <w:tcW w:w="3467" w:type="dxa"/>
            <w:shd w:val="clear" w:color="auto" w:fill="FDE9D9" w:themeFill="accent6" w:themeFillTint="33"/>
          </w:tcPr>
          <w:p w14:paraId="3990F908" w14:textId="77777777" w:rsidR="00A31B78" w:rsidRPr="00694FFD" w:rsidRDefault="00A31B78" w:rsidP="00D03A7B">
            <w:pPr>
              <w:textAlignment w:val="baseline"/>
              <w:rPr>
                <w:b/>
                <w:bCs/>
              </w:rPr>
            </w:pPr>
            <w:r w:rsidRPr="00694FFD">
              <w:rPr>
                <w:b/>
                <w:bCs/>
              </w:rPr>
              <w:t>OPISNIK</w:t>
            </w:r>
          </w:p>
        </w:tc>
        <w:tc>
          <w:tcPr>
            <w:tcW w:w="2043" w:type="dxa"/>
            <w:shd w:val="clear" w:color="auto" w:fill="FDE9D9" w:themeFill="accent6" w:themeFillTint="33"/>
          </w:tcPr>
          <w:p w14:paraId="09AE8D10" w14:textId="77777777" w:rsidR="00A31B78" w:rsidRPr="00694FFD" w:rsidRDefault="00A31B78" w:rsidP="00D03A7B">
            <w:pPr>
              <w:textAlignment w:val="baseline"/>
              <w:rPr>
                <w:b/>
                <w:bCs/>
              </w:rPr>
            </w:pPr>
            <w:r w:rsidRPr="00CF10D3">
              <w:rPr>
                <w:b/>
                <w:bCs/>
              </w:rPr>
              <w:t>OCENJEVALNA LESTVICA</w:t>
            </w:r>
          </w:p>
        </w:tc>
        <w:tc>
          <w:tcPr>
            <w:tcW w:w="1524" w:type="dxa"/>
            <w:shd w:val="clear" w:color="auto" w:fill="FDE9D9" w:themeFill="accent6" w:themeFillTint="33"/>
          </w:tcPr>
          <w:p w14:paraId="08665A89" w14:textId="77777777" w:rsidR="00A31B78" w:rsidRPr="00CF10D3" w:rsidRDefault="00A31B78" w:rsidP="00D03A7B">
            <w:pPr>
              <w:textAlignment w:val="baseline"/>
              <w:rPr>
                <w:b/>
                <w:bCs/>
              </w:rPr>
            </w:pPr>
            <w:r w:rsidRPr="00694FFD">
              <w:rPr>
                <w:b/>
                <w:bCs/>
              </w:rPr>
              <w:t>DOSEŽENE TOČKE</w:t>
            </w:r>
            <w:r w:rsidRPr="00694FFD">
              <w:t> </w:t>
            </w:r>
          </w:p>
        </w:tc>
      </w:tr>
      <w:tr w:rsidR="00A31B78" w:rsidRPr="00694FFD" w14:paraId="50C7A3A4" w14:textId="77777777" w:rsidTr="00D03A7B">
        <w:tc>
          <w:tcPr>
            <w:tcW w:w="2028" w:type="dxa"/>
            <w:shd w:val="clear" w:color="auto" w:fill="DBE5F1" w:themeFill="accent1" w:themeFillTint="33"/>
          </w:tcPr>
          <w:p w14:paraId="32634AF3" w14:textId="77777777" w:rsidR="00A31B78" w:rsidRPr="00694FFD" w:rsidRDefault="00A31B78" w:rsidP="00D03A7B">
            <w:pPr>
              <w:textAlignment w:val="baseline"/>
              <w:rPr>
                <w:b/>
                <w:bCs/>
              </w:rPr>
            </w:pPr>
            <w:r w:rsidRPr="00694FFD">
              <w:rPr>
                <w:b/>
                <w:bCs/>
              </w:rPr>
              <w:t xml:space="preserve">Urejenost </w:t>
            </w:r>
          </w:p>
        </w:tc>
        <w:tc>
          <w:tcPr>
            <w:tcW w:w="3467" w:type="dxa"/>
          </w:tcPr>
          <w:p w14:paraId="263F1D5A" w14:textId="77777777" w:rsidR="00A31B78" w:rsidRDefault="00A31B78" w:rsidP="00D03A7B">
            <w:pPr>
              <w:textAlignment w:val="baseline"/>
            </w:pPr>
            <w:r w:rsidRPr="00694FFD">
              <w:t>-</w:t>
            </w:r>
            <w:r>
              <w:t xml:space="preserve"> </w:t>
            </w:r>
            <w:r w:rsidRPr="00694FFD">
              <w:t>naslovnica</w:t>
            </w:r>
          </w:p>
          <w:p w14:paraId="5E55CDB3" w14:textId="77777777" w:rsidR="00A31B78" w:rsidRPr="00694FFD" w:rsidRDefault="00A31B78" w:rsidP="00D03A7B">
            <w:pPr>
              <w:textAlignment w:val="baseline"/>
            </w:pPr>
            <w:r>
              <w:t>- struktura</w:t>
            </w:r>
          </w:p>
          <w:p w14:paraId="1CC13B39" w14:textId="77777777" w:rsidR="00A31B78" w:rsidRPr="00694FFD" w:rsidRDefault="00A31B78" w:rsidP="00D03A7B">
            <w:pPr>
              <w:textAlignment w:val="baseline"/>
            </w:pPr>
            <w:r w:rsidRPr="00694FFD">
              <w:t>-</w:t>
            </w:r>
            <w:r>
              <w:t xml:space="preserve"> </w:t>
            </w:r>
            <w:r w:rsidRPr="00694FFD">
              <w:t>slikovni material</w:t>
            </w:r>
          </w:p>
          <w:p w14:paraId="3C09C277" w14:textId="77777777" w:rsidR="00A31B78" w:rsidRPr="00694FFD" w:rsidRDefault="00A31B78" w:rsidP="00D03A7B">
            <w:pPr>
              <w:textAlignment w:val="baseline"/>
            </w:pPr>
            <w:r w:rsidRPr="00694FFD">
              <w:t>-</w:t>
            </w:r>
            <w:r>
              <w:t xml:space="preserve"> </w:t>
            </w:r>
            <w:r w:rsidRPr="00694FFD">
              <w:t>navajanje virov, literature</w:t>
            </w:r>
          </w:p>
          <w:p w14:paraId="5D761104" w14:textId="77777777" w:rsidR="00A31B78" w:rsidRPr="00694FFD" w:rsidRDefault="00A31B78" w:rsidP="00D03A7B">
            <w:pPr>
              <w:textAlignment w:val="baseline"/>
            </w:pPr>
            <w:r w:rsidRPr="00694FFD">
              <w:t>-</w:t>
            </w:r>
            <w:r>
              <w:t xml:space="preserve"> </w:t>
            </w:r>
            <w:r w:rsidRPr="00694FFD">
              <w:t>preglednost, estetski vidik</w:t>
            </w:r>
          </w:p>
        </w:tc>
        <w:tc>
          <w:tcPr>
            <w:tcW w:w="2043" w:type="dxa"/>
          </w:tcPr>
          <w:p w14:paraId="1577B2BA" w14:textId="77777777" w:rsidR="00A31B78" w:rsidRPr="00694FFD" w:rsidRDefault="00A31B78" w:rsidP="00D03A7B">
            <w:pPr>
              <w:textAlignment w:val="baseline"/>
              <w:rPr>
                <w:b/>
                <w:bCs/>
              </w:rPr>
            </w:pPr>
            <w:r w:rsidRPr="00694FFD">
              <w:rPr>
                <w:b/>
                <w:bCs/>
              </w:rPr>
              <w:t>0-2</w:t>
            </w:r>
          </w:p>
          <w:p w14:paraId="2C104F1B" w14:textId="77777777" w:rsidR="00A31B78" w:rsidRPr="00694FFD" w:rsidRDefault="00A31B78" w:rsidP="00D03A7B">
            <w:pPr>
              <w:textAlignment w:val="baseline"/>
              <w:rPr>
                <w:b/>
                <w:bCs/>
              </w:rPr>
            </w:pPr>
            <w:r w:rsidRPr="00694FFD">
              <w:rPr>
                <w:b/>
                <w:bCs/>
              </w:rPr>
              <w:t>0-2</w:t>
            </w:r>
          </w:p>
          <w:p w14:paraId="08B787DE" w14:textId="77777777" w:rsidR="00A31B78" w:rsidRPr="00694FFD" w:rsidRDefault="00A31B78" w:rsidP="00D03A7B">
            <w:pPr>
              <w:textAlignment w:val="baseline"/>
              <w:rPr>
                <w:b/>
                <w:bCs/>
              </w:rPr>
            </w:pPr>
            <w:r w:rsidRPr="00694FFD">
              <w:rPr>
                <w:b/>
                <w:bCs/>
              </w:rPr>
              <w:t>0-2</w:t>
            </w:r>
          </w:p>
          <w:p w14:paraId="03E406F3" w14:textId="77777777" w:rsidR="00A31B78" w:rsidRDefault="00A31B78" w:rsidP="00D03A7B">
            <w:pPr>
              <w:textAlignment w:val="baseline"/>
              <w:rPr>
                <w:b/>
                <w:bCs/>
              </w:rPr>
            </w:pPr>
            <w:r w:rsidRPr="00694FFD">
              <w:rPr>
                <w:b/>
                <w:bCs/>
              </w:rPr>
              <w:t>0-2</w:t>
            </w:r>
          </w:p>
          <w:p w14:paraId="5DEB4DB3" w14:textId="77777777" w:rsidR="00A31B78" w:rsidRPr="00694FFD" w:rsidRDefault="00A31B78" w:rsidP="00D03A7B">
            <w:pPr>
              <w:textAlignment w:val="baseline"/>
              <w:rPr>
                <w:b/>
                <w:bCs/>
              </w:rPr>
            </w:pPr>
            <w:r w:rsidRPr="00694FFD">
              <w:rPr>
                <w:b/>
                <w:bCs/>
              </w:rPr>
              <w:t>0-2</w:t>
            </w:r>
          </w:p>
        </w:tc>
        <w:tc>
          <w:tcPr>
            <w:tcW w:w="1524" w:type="dxa"/>
          </w:tcPr>
          <w:p w14:paraId="2710B96D" w14:textId="77777777" w:rsidR="00A31B78" w:rsidRDefault="00A31B78" w:rsidP="00D03A7B">
            <w:pPr>
              <w:textAlignment w:val="baseline"/>
              <w:rPr>
                <w:b/>
                <w:bCs/>
              </w:rPr>
            </w:pPr>
            <w:r w:rsidRPr="00694FFD">
              <w:rPr>
                <w:b/>
                <w:bCs/>
              </w:rPr>
              <w:t>___/</w:t>
            </w:r>
            <w:r>
              <w:rPr>
                <w:b/>
                <w:bCs/>
              </w:rPr>
              <w:t>1</w:t>
            </w:r>
            <w:r w:rsidRPr="00694FFD">
              <w:rPr>
                <w:b/>
                <w:bCs/>
              </w:rPr>
              <w:t>0</w:t>
            </w:r>
          </w:p>
          <w:p w14:paraId="47A64591" w14:textId="77777777" w:rsidR="00A31B78" w:rsidRPr="00694FFD" w:rsidRDefault="00A31B78" w:rsidP="00D03A7B">
            <w:pPr>
              <w:textAlignment w:val="baseline"/>
              <w:rPr>
                <w:b/>
                <w:bCs/>
              </w:rPr>
            </w:pPr>
          </w:p>
        </w:tc>
      </w:tr>
      <w:tr w:rsidR="00A31B78" w:rsidRPr="00694FFD" w14:paraId="157BD127" w14:textId="77777777" w:rsidTr="00D03A7B">
        <w:tc>
          <w:tcPr>
            <w:tcW w:w="2028" w:type="dxa"/>
            <w:shd w:val="clear" w:color="auto" w:fill="DBE5F1" w:themeFill="accent1" w:themeFillTint="33"/>
          </w:tcPr>
          <w:p w14:paraId="15DDADDC" w14:textId="77777777" w:rsidR="00A31B78" w:rsidRPr="00694FFD" w:rsidRDefault="00A31B78" w:rsidP="00D03A7B">
            <w:pPr>
              <w:textAlignment w:val="baseline"/>
              <w:rPr>
                <w:b/>
                <w:bCs/>
              </w:rPr>
            </w:pPr>
            <w:r w:rsidRPr="00694FFD">
              <w:rPr>
                <w:b/>
                <w:bCs/>
              </w:rPr>
              <w:t xml:space="preserve">Vsebina </w:t>
            </w:r>
          </w:p>
        </w:tc>
        <w:tc>
          <w:tcPr>
            <w:tcW w:w="3467" w:type="dxa"/>
          </w:tcPr>
          <w:p w14:paraId="74639E3F" w14:textId="77777777" w:rsidR="00A31B78" w:rsidRPr="00694FFD" w:rsidRDefault="00A31B78" w:rsidP="00D03A7B">
            <w:pPr>
              <w:textAlignment w:val="baseline"/>
            </w:pPr>
            <w:r w:rsidRPr="00694FFD">
              <w:t>-</w:t>
            </w:r>
            <w:r>
              <w:t xml:space="preserve"> </w:t>
            </w:r>
            <w:r w:rsidRPr="00694FFD">
              <w:t>poznavanje in razumevanje predstavljene teme</w:t>
            </w:r>
          </w:p>
          <w:p w14:paraId="2CBAC21C" w14:textId="77777777" w:rsidR="00A31B78" w:rsidRPr="00694FFD" w:rsidRDefault="00A31B78" w:rsidP="00D03A7B">
            <w:pPr>
              <w:textAlignment w:val="baseline"/>
            </w:pPr>
            <w:r w:rsidRPr="00694FFD">
              <w:t>-</w:t>
            </w:r>
            <w:r>
              <w:t xml:space="preserve"> </w:t>
            </w:r>
            <w:r w:rsidRPr="00694FFD">
              <w:t>umestitev v širši družbeni kontekst, vključevanje aktualnih vsebin</w:t>
            </w:r>
          </w:p>
        </w:tc>
        <w:tc>
          <w:tcPr>
            <w:tcW w:w="2043" w:type="dxa"/>
          </w:tcPr>
          <w:p w14:paraId="13B58351" w14:textId="77777777" w:rsidR="00A31B78" w:rsidRPr="00694FFD" w:rsidRDefault="00A31B78" w:rsidP="00D03A7B">
            <w:pPr>
              <w:textAlignment w:val="baseline"/>
              <w:rPr>
                <w:b/>
                <w:bCs/>
              </w:rPr>
            </w:pPr>
            <w:r w:rsidRPr="00694FFD">
              <w:rPr>
                <w:b/>
                <w:bCs/>
              </w:rPr>
              <w:t>0-2</w:t>
            </w:r>
          </w:p>
          <w:p w14:paraId="357B776B" w14:textId="77777777" w:rsidR="00A31B78" w:rsidRDefault="00A31B78" w:rsidP="00D03A7B">
            <w:pPr>
              <w:textAlignment w:val="baseline"/>
              <w:rPr>
                <w:b/>
                <w:bCs/>
              </w:rPr>
            </w:pPr>
          </w:p>
          <w:p w14:paraId="5CA1182A" w14:textId="77777777" w:rsidR="00A31B78" w:rsidRPr="00694FFD" w:rsidRDefault="00A31B78" w:rsidP="00D03A7B">
            <w:pPr>
              <w:textAlignment w:val="baseline"/>
              <w:rPr>
                <w:b/>
                <w:bCs/>
              </w:rPr>
            </w:pPr>
            <w:r w:rsidRPr="00694FFD">
              <w:rPr>
                <w:b/>
                <w:bCs/>
              </w:rPr>
              <w:t>0-2</w:t>
            </w:r>
          </w:p>
        </w:tc>
        <w:tc>
          <w:tcPr>
            <w:tcW w:w="1524" w:type="dxa"/>
          </w:tcPr>
          <w:p w14:paraId="2B28EA5C" w14:textId="77777777" w:rsidR="00A31B78" w:rsidRDefault="00A31B78" w:rsidP="00D03A7B">
            <w:pPr>
              <w:textAlignment w:val="baseline"/>
              <w:rPr>
                <w:b/>
                <w:bCs/>
              </w:rPr>
            </w:pPr>
            <w:r w:rsidRPr="00694FFD">
              <w:rPr>
                <w:b/>
                <w:bCs/>
              </w:rPr>
              <w:t>___/</w:t>
            </w:r>
            <w:r>
              <w:rPr>
                <w:b/>
                <w:bCs/>
              </w:rPr>
              <w:t>4</w:t>
            </w:r>
          </w:p>
          <w:p w14:paraId="5BB3A2DD" w14:textId="77777777" w:rsidR="00A31B78" w:rsidRPr="00694FFD" w:rsidRDefault="00A31B78" w:rsidP="00D03A7B">
            <w:pPr>
              <w:textAlignment w:val="baseline"/>
              <w:rPr>
                <w:b/>
                <w:bCs/>
              </w:rPr>
            </w:pPr>
          </w:p>
        </w:tc>
      </w:tr>
      <w:tr w:rsidR="00A31B78" w:rsidRPr="00694FFD" w14:paraId="1A76D12D" w14:textId="77777777" w:rsidTr="00D03A7B">
        <w:tc>
          <w:tcPr>
            <w:tcW w:w="2028" w:type="dxa"/>
            <w:shd w:val="clear" w:color="auto" w:fill="DBE5F1" w:themeFill="accent1" w:themeFillTint="33"/>
          </w:tcPr>
          <w:p w14:paraId="4A1388FA" w14:textId="77777777" w:rsidR="00A31B78" w:rsidRPr="00694FFD" w:rsidRDefault="00A31B78" w:rsidP="00D03A7B">
            <w:pPr>
              <w:textAlignment w:val="baseline"/>
              <w:rPr>
                <w:b/>
                <w:bCs/>
              </w:rPr>
            </w:pPr>
            <w:r w:rsidRPr="00694FFD">
              <w:rPr>
                <w:b/>
                <w:bCs/>
              </w:rPr>
              <w:t xml:space="preserve">Govorni nastop </w:t>
            </w:r>
          </w:p>
        </w:tc>
        <w:tc>
          <w:tcPr>
            <w:tcW w:w="3467" w:type="dxa"/>
          </w:tcPr>
          <w:p w14:paraId="6A7AC76B" w14:textId="77777777" w:rsidR="00A31B78" w:rsidRPr="00694FFD" w:rsidRDefault="00A31B78" w:rsidP="00D03A7B">
            <w:pPr>
              <w:textAlignment w:val="baseline"/>
            </w:pPr>
            <w:r w:rsidRPr="00694FFD">
              <w:t>-</w:t>
            </w:r>
            <w:r>
              <w:t xml:space="preserve"> </w:t>
            </w:r>
            <w:r w:rsidRPr="00694FFD">
              <w:t>jasnost, nazornost, jedrnatost</w:t>
            </w:r>
          </w:p>
          <w:p w14:paraId="03414398" w14:textId="77777777" w:rsidR="00A31B78" w:rsidRPr="00694FFD" w:rsidRDefault="00A31B78" w:rsidP="00D03A7B">
            <w:pPr>
              <w:textAlignment w:val="baseline"/>
            </w:pPr>
            <w:r w:rsidRPr="00694FFD">
              <w:t>-</w:t>
            </w:r>
            <w:r>
              <w:t xml:space="preserve"> </w:t>
            </w:r>
            <w:r w:rsidRPr="00694FFD">
              <w:t>izražanje v knjižnem jeziku</w:t>
            </w:r>
          </w:p>
          <w:p w14:paraId="79CACB06" w14:textId="77777777" w:rsidR="00A31B78" w:rsidRDefault="00A31B78" w:rsidP="00D03A7B">
            <w:pPr>
              <w:textAlignment w:val="baseline"/>
            </w:pPr>
            <w:r w:rsidRPr="00694FFD">
              <w:t>-</w:t>
            </w:r>
            <w:r>
              <w:t xml:space="preserve"> </w:t>
            </w:r>
            <w:r w:rsidRPr="00694FFD">
              <w:t>primernost neverbalne komunikacije</w:t>
            </w:r>
          </w:p>
          <w:p w14:paraId="73DB96D8" w14:textId="77777777" w:rsidR="00A31B78" w:rsidRPr="00694FFD" w:rsidRDefault="00A31B78" w:rsidP="00D03A7B">
            <w:pPr>
              <w:textAlignment w:val="baseline"/>
            </w:pPr>
            <w:r>
              <w:t>- suverenost, kreativnost</w:t>
            </w:r>
          </w:p>
          <w:p w14:paraId="4A36E25E" w14:textId="77777777" w:rsidR="00A31B78" w:rsidRPr="00694FFD" w:rsidRDefault="00A31B78" w:rsidP="00D03A7B">
            <w:pPr>
              <w:textAlignment w:val="baseline"/>
            </w:pPr>
            <w:r w:rsidRPr="00694FFD">
              <w:t>-</w:t>
            </w:r>
            <w:r>
              <w:t xml:space="preserve"> </w:t>
            </w:r>
            <w:r w:rsidRPr="00694FFD">
              <w:t>prosto govorjenje</w:t>
            </w:r>
          </w:p>
          <w:p w14:paraId="3696FA67" w14:textId="77777777" w:rsidR="00A31B78" w:rsidRPr="00694FFD" w:rsidRDefault="00A31B78" w:rsidP="00D03A7B">
            <w:pPr>
              <w:textAlignment w:val="baseline"/>
            </w:pPr>
            <w:r w:rsidRPr="00694FFD">
              <w:t>-</w:t>
            </w:r>
            <w:r>
              <w:t xml:space="preserve"> </w:t>
            </w:r>
            <w:r w:rsidRPr="00694FFD">
              <w:t>časovna omejitev</w:t>
            </w:r>
          </w:p>
        </w:tc>
        <w:tc>
          <w:tcPr>
            <w:tcW w:w="2043" w:type="dxa"/>
          </w:tcPr>
          <w:p w14:paraId="59111B7B" w14:textId="77777777" w:rsidR="00A31B78" w:rsidRPr="00694FFD" w:rsidRDefault="00A31B78" w:rsidP="00D03A7B">
            <w:pPr>
              <w:textAlignment w:val="baseline"/>
              <w:rPr>
                <w:b/>
                <w:bCs/>
              </w:rPr>
            </w:pPr>
            <w:r w:rsidRPr="00694FFD">
              <w:rPr>
                <w:b/>
                <w:bCs/>
              </w:rPr>
              <w:t>0-1</w:t>
            </w:r>
          </w:p>
          <w:p w14:paraId="00582444" w14:textId="77777777" w:rsidR="00A31B78" w:rsidRPr="00694FFD" w:rsidRDefault="00A31B78" w:rsidP="00D03A7B">
            <w:pPr>
              <w:textAlignment w:val="baseline"/>
              <w:rPr>
                <w:b/>
                <w:bCs/>
              </w:rPr>
            </w:pPr>
            <w:r w:rsidRPr="00694FFD">
              <w:rPr>
                <w:b/>
                <w:bCs/>
              </w:rPr>
              <w:t>0-1</w:t>
            </w:r>
          </w:p>
          <w:p w14:paraId="5073EB5E" w14:textId="77777777" w:rsidR="00A31B78" w:rsidRPr="00694FFD" w:rsidRDefault="00A31B78" w:rsidP="00D03A7B">
            <w:pPr>
              <w:textAlignment w:val="baseline"/>
              <w:rPr>
                <w:b/>
                <w:bCs/>
              </w:rPr>
            </w:pPr>
            <w:r w:rsidRPr="00694FFD">
              <w:rPr>
                <w:b/>
                <w:bCs/>
              </w:rPr>
              <w:t>0-1</w:t>
            </w:r>
          </w:p>
          <w:p w14:paraId="0A194481" w14:textId="77777777" w:rsidR="00A31B78" w:rsidRPr="00694FFD" w:rsidRDefault="00A31B78" w:rsidP="00D03A7B">
            <w:pPr>
              <w:textAlignment w:val="baseline"/>
              <w:rPr>
                <w:b/>
                <w:bCs/>
              </w:rPr>
            </w:pPr>
            <w:r w:rsidRPr="00694FFD">
              <w:rPr>
                <w:b/>
                <w:bCs/>
              </w:rPr>
              <w:t>0-1</w:t>
            </w:r>
            <w:r>
              <w:rPr>
                <w:b/>
                <w:bCs/>
              </w:rPr>
              <w:t xml:space="preserve"> </w:t>
            </w:r>
          </w:p>
          <w:p w14:paraId="0665B214" w14:textId="77777777" w:rsidR="00A31B78" w:rsidRDefault="00A31B78" w:rsidP="00D03A7B">
            <w:pPr>
              <w:textAlignment w:val="baseline"/>
              <w:rPr>
                <w:b/>
                <w:bCs/>
              </w:rPr>
            </w:pPr>
            <w:r w:rsidRPr="00694FFD">
              <w:rPr>
                <w:b/>
                <w:bCs/>
              </w:rPr>
              <w:t>0-1</w:t>
            </w:r>
          </w:p>
          <w:p w14:paraId="066D5900" w14:textId="77777777" w:rsidR="00A31B78" w:rsidRPr="00A9098E" w:rsidRDefault="00A31B78" w:rsidP="00D03A7B">
            <w:pPr>
              <w:textAlignment w:val="baseline"/>
              <w:rPr>
                <w:b/>
                <w:bCs/>
              </w:rPr>
            </w:pPr>
            <w:r>
              <w:rPr>
                <w:b/>
                <w:bCs/>
              </w:rPr>
              <w:t>0-1</w:t>
            </w:r>
          </w:p>
        </w:tc>
        <w:tc>
          <w:tcPr>
            <w:tcW w:w="1524" w:type="dxa"/>
          </w:tcPr>
          <w:p w14:paraId="2BFBFD2A" w14:textId="77777777" w:rsidR="00A31B78" w:rsidRDefault="00A31B78" w:rsidP="00D03A7B">
            <w:pPr>
              <w:textAlignment w:val="baseline"/>
              <w:rPr>
                <w:b/>
                <w:bCs/>
              </w:rPr>
            </w:pPr>
            <w:r w:rsidRPr="00694FFD">
              <w:rPr>
                <w:b/>
                <w:bCs/>
              </w:rPr>
              <w:t>___/</w:t>
            </w:r>
            <w:r>
              <w:rPr>
                <w:b/>
                <w:bCs/>
              </w:rPr>
              <w:t>6</w:t>
            </w:r>
          </w:p>
          <w:p w14:paraId="7D2BF584" w14:textId="77777777" w:rsidR="00A31B78" w:rsidRPr="00694FFD" w:rsidRDefault="00A31B78" w:rsidP="00D03A7B">
            <w:pPr>
              <w:textAlignment w:val="baseline"/>
              <w:rPr>
                <w:b/>
                <w:bCs/>
              </w:rPr>
            </w:pPr>
          </w:p>
        </w:tc>
      </w:tr>
      <w:tr w:rsidR="00A31B78" w:rsidRPr="00694FFD" w14:paraId="4B10453E" w14:textId="77777777" w:rsidTr="00D03A7B">
        <w:tc>
          <w:tcPr>
            <w:tcW w:w="7538" w:type="dxa"/>
            <w:gridSpan w:val="3"/>
          </w:tcPr>
          <w:p w14:paraId="5B436784" w14:textId="77777777" w:rsidR="00A31B78" w:rsidRPr="00694FFD" w:rsidRDefault="00A31B78" w:rsidP="00D03A7B">
            <w:pPr>
              <w:jc w:val="right"/>
              <w:textAlignment w:val="baseline"/>
              <w:rPr>
                <w:b/>
                <w:bCs/>
              </w:rPr>
            </w:pPr>
            <w:r w:rsidRPr="00694FFD">
              <w:rPr>
                <w:b/>
                <w:bCs/>
              </w:rPr>
              <w:t>Skupaj točke</w:t>
            </w:r>
          </w:p>
        </w:tc>
        <w:tc>
          <w:tcPr>
            <w:tcW w:w="1524" w:type="dxa"/>
          </w:tcPr>
          <w:p w14:paraId="43E70753" w14:textId="77777777" w:rsidR="00A31B78" w:rsidRDefault="00A31B78" w:rsidP="00D03A7B">
            <w:pPr>
              <w:textAlignment w:val="baseline"/>
              <w:rPr>
                <w:b/>
                <w:bCs/>
              </w:rPr>
            </w:pPr>
            <w:r w:rsidRPr="00694FFD">
              <w:rPr>
                <w:b/>
                <w:bCs/>
              </w:rPr>
              <w:t>___/20</w:t>
            </w:r>
          </w:p>
          <w:p w14:paraId="1110C2DD" w14:textId="77777777" w:rsidR="00A31B78" w:rsidRPr="00CF10D3" w:rsidRDefault="00A31B78" w:rsidP="00D03A7B">
            <w:pPr>
              <w:textAlignment w:val="baseline"/>
              <w:rPr>
                <w:b/>
                <w:bCs/>
                <w:sz w:val="4"/>
                <w:szCs w:val="4"/>
              </w:rPr>
            </w:pPr>
          </w:p>
        </w:tc>
      </w:tr>
    </w:tbl>
    <w:p w14:paraId="4A3D34C3" w14:textId="77777777" w:rsidR="00A31B78" w:rsidRPr="00CC557D" w:rsidRDefault="00A31B78" w:rsidP="00A31B78">
      <w:pPr>
        <w:textAlignment w:val="baseline"/>
        <w:rPr>
          <w:sz w:val="20"/>
          <w:szCs w:val="20"/>
        </w:rPr>
      </w:pPr>
      <w:r w:rsidRPr="00694FFD">
        <w:rPr>
          <w:b/>
          <w:bCs/>
        </w:rPr>
        <w:t> </w:t>
      </w:r>
      <w:r w:rsidRPr="00694FFD">
        <w:t> </w:t>
      </w:r>
    </w:p>
    <w:p w14:paraId="291E037E" w14:textId="77777777" w:rsidR="00A31B78" w:rsidRPr="00A9098E" w:rsidRDefault="00A31B78" w:rsidP="00A31B78">
      <w:pPr>
        <w:shd w:val="clear" w:color="auto" w:fill="FBD4B4" w:themeFill="accent6" w:themeFillTint="66"/>
        <w:textAlignment w:val="baseline"/>
        <w:rPr>
          <w:b/>
          <w:bCs/>
          <w:sz w:val="28"/>
        </w:rPr>
      </w:pPr>
      <w:r w:rsidRPr="00A9098E">
        <w:rPr>
          <w:b/>
          <w:bCs/>
          <w:sz w:val="28"/>
        </w:rPr>
        <w:t>POPRAVLJANJE NEGATIVNO OCENJENEGA OCENJEVALNEGA OBDOBJA </w:t>
      </w:r>
    </w:p>
    <w:p w14:paraId="7F78CCC4" w14:textId="77777777" w:rsidR="00A31B78" w:rsidRPr="00CC557D" w:rsidRDefault="00A31B78" w:rsidP="00A31B78">
      <w:pPr>
        <w:jc w:val="both"/>
        <w:textAlignment w:val="baseline"/>
        <w:rPr>
          <w:sz w:val="16"/>
          <w:szCs w:val="16"/>
        </w:rPr>
      </w:pPr>
    </w:p>
    <w:p w14:paraId="58546CCB" w14:textId="77777777" w:rsidR="00A31B78" w:rsidRPr="00694FFD" w:rsidRDefault="00A31B78" w:rsidP="00A31B78">
      <w:pPr>
        <w:jc w:val="both"/>
        <w:textAlignment w:val="baseline"/>
        <w:rPr>
          <w:sz w:val="18"/>
          <w:szCs w:val="18"/>
        </w:rPr>
      </w:pPr>
      <w:r w:rsidRPr="00694FFD">
        <w:t>Dijaki, ki so bili ob koncu ocenjevalnega obdobja negativno ocenjeni ali neocenjeni, popravljajo oceno s pisnim ali ustnim preizkusom, ki zajema negativno ocenjeno snov. Datum se določi po dogovoru s profesorjem. </w:t>
      </w:r>
    </w:p>
    <w:p w14:paraId="39DE8FAC" w14:textId="77777777" w:rsidR="00A31B78" w:rsidRPr="00CC557D" w:rsidRDefault="00A31B78" w:rsidP="00A31B78">
      <w:pPr>
        <w:jc w:val="both"/>
        <w:textAlignment w:val="baseline"/>
      </w:pPr>
    </w:p>
    <w:p w14:paraId="2A3A90DA" w14:textId="77777777" w:rsidR="00A31B78" w:rsidRPr="002A7B7B" w:rsidRDefault="00A31B78" w:rsidP="00A31B78">
      <w:pPr>
        <w:shd w:val="clear" w:color="auto" w:fill="FBD4B4" w:themeFill="accent6" w:themeFillTint="66"/>
        <w:jc w:val="both"/>
        <w:textAlignment w:val="baseline"/>
        <w:rPr>
          <w:b/>
          <w:bCs/>
          <w:sz w:val="28"/>
        </w:rPr>
      </w:pPr>
      <w:r w:rsidRPr="002A7B7B">
        <w:rPr>
          <w:b/>
          <w:bCs/>
          <w:sz w:val="28"/>
        </w:rPr>
        <w:t>KRŠITVE PRAVIL PRI OCENJEVANJU </w:t>
      </w:r>
    </w:p>
    <w:p w14:paraId="23D3CD18" w14:textId="77777777" w:rsidR="00A31B78" w:rsidRPr="00CC557D" w:rsidRDefault="00A31B78" w:rsidP="00A31B78">
      <w:pPr>
        <w:jc w:val="both"/>
        <w:textAlignment w:val="baseline"/>
        <w:rPr>
          <w:sz w:val="16"/>
          <w:szCs w:val="16"/>
        </w:rPr>
      </w:pPr>
    </w:p>
    <w:p w14:paraId="0F6FD9A7" w14:textId="77777777" w:rsidR="00A31B78" w:rsidRPr="00694FFD" w:rsidRDefault="00A31B78" w:rsidP="00A31B78">
      <w:pPr>
        <w:jc w:val="both"/>
        <w:textAlignment w:val="baseline"/>
        <w:rPr>
          <w:sz w:val="18"/>
          <w:szCs w:val="18"/>
        </w:rPr>
      </w:pPr>
      <w:r w:rsidRPr="00694FFD">
        <w:t xml:space="preserve">Če pri pisnem ali ustnem ocenjevanju učitelj dijaka zaloti pri prepisovanju ali uporabi nedovoljenih pripomočkov </w:t>
      </w:r>
      <w:r>
        <w:t>oz.</w:t>
      </w:r>
      <w:r w:rsidRPr="00694FFD">
        <w:t xml:space="preserve"> drugih kršitvah pravil, ga oceni z negativno oceno. </w:t>
      </w:r>
    </w:p>
    <w:p w14:paraId="50FD9D87" w14:textId="77777777" w:rsidR="00A31B78" w:rsidRPr="00CC557D" w:rsidRDefault="00A31B78" w:rsidP="00A31B78">
      <w:pPr>
        <w:jc w:val="both"/>
        <w:textAlignment w:val="baseline"/>
        <w:rPr>
          <w:sz w:val="16"/>
          <w:szCs w:val="16"/>
        </w:rPr>
      </w:pPr>
      <w:r w:rsidRPr="00694FFD">
        <w:rPr>
          <w:b/>
          <w:bCs/>
        </w:rPr>
        <w:t> </w:t>
      </w:r>
      <w:r w:rsidRPr="00694FFD">
        <w:t> </w:t>
      </w:r>
    </w:p>
    <w:p w14:paraId="2C913749" w14:textId="77777777" w:rsidR="00A31B78" w:rsidRPr="002A7B7B" w:rsidRDefault="00A31B78" w:rsidP="00A31B78">
      <w:pPr>
        <w:shd w:val="clear" w:color="auto" w:fill="FBD4B4" w:themeFill="accent6" w:themeFillTint="66"/>
        <w:jc w:val="both"/>
        <w:textAlignment w:val="baseline"/>
        <w:rPr>
          <w:b/>
          <w:bCs/>
          <w:sz w:val="28"/>
        </w:rPr>
      </w:pPr>
      <w:r w:rsidRPr="002A7B7B">
        <w:rPr>
          <w:b/>
          <w:bCs/>
          <w:sz w:val="28"/>
        </w:rPr>
        <w:t>ZAKLJUČEVANJE OCEN OB KONCU POUKA </w:t>
      </w:r>
    </w:p>
    <w:p w14:paraId="5A02ACEE" w14:textId="77777777" w:rsidR="00A31B78" w:rsidRPr="00CC557D" w:rsidRDefault="00A31B78" w:rsidP="00A31B78">
      <w:pPr>
        <w:jc w:val="both"/>
        <w:textAlignment w:val="baseline"/>
        <w:rPr>
          <w:sz w:val="16"/>
          <w:szCs w:val="16"/>
        </w:rPr>
      </w:pPr>
    </w:p>
    <w:p w14:paraId="33B11641" w14:textId="77777777" w:rsidR="00A31B78" w:rsidRPr="00694FFD" w:rsidRDefault="00A31B78" w:rsidP="00A31B78">
      <w:pPr>
        <w:jc w:val="both"/>
        <w:textAlignment w:val="baseline"/>
        <w:rPr>
          <w:sz w:val="18"/>
          <w:szCs w:val="18"/>
        </w:rPr>
      </w:pPr>
      <w:r w:rsidRPr="00694FFD">
        <w:t>Končna ocena je sestavljena iz vseh ocen, ki jih dijak pridobi v šolskem letu. </w:t>
      </w:r>
      <w:r>
        <w:t>Vse ocene morajo biti pozitive.</w:t>
      </w:r>
    </w:p>
    <w:p w14:paraId="2BAF95C1" w14:textId="77777777" w:rsidR="00A31B78" w:rsidRPr="00694FFD" w:rsidRDefault="00A31B78" w:rsidP="00A31B78">
      <w:pPr>
        <w:jc w:val="both"/>
        <w:textAlignment w:val="baseline"/>
        <w:rPr>
          <w:sz w:val="18"/>
          <w:szCs w:val="18"/>
        </w:rPr>
      </w:pPr>
      <w:r w:rsidRPr="00694FFD">
        <w:t>  </w:t>
      </w:r>
    </w:p>
    <w:p w14:paraId="0A10D44C" w14:textId="77777777" w:rsidR="00A31B78" w:rsidRPr="002A7B7B" w:rsidRDefault="00A31B78" w:rsidP="00A31B78">
      <w:pPr>
        <w:shd w:val="clear" w:color="auto" w:fill="FBD4B4" w:themeFill="accent6" w:themeFillTint="66"/>
        <w:jc w:val="both"/>
        <w:textAlignment w:val="baseline"/>
        <w:rPr>
          <w:b/>
          <w:bCs/>
          <w:sz w:val="28"/>
        </w:rPr>
      </w:pPr>
      <w:r w:rsidRPr="002A7B7B">
        <w:rPr>
          <w:b/>
          <w:bCs/>
          <w:sz w:val="28"/>
        </w:rPr>
        <w:t>POPRAVNI, DOPOLNILNI IN DIFERENCIALNI IZPITI </w:t>
      </w:r>
    </w:p>
    <w:p w14:paraId="42AD3084" w14:textId="77777777" w:rsidR="00A31B78" w:rsidRPr="00CC557D" w:rsidRDefault="00A31B78" w:rsidP="00A31B78">
      <w:pPr>
        <w:jc w:val="both"/>
        <w:textAlignment w:val="baseline"/>
        <w:rPr>
          <w:sz w:val="16"/>
          <w:szCs w:val="16"/>
        </w:rPr>
      </w:pPr>
    </w:p>
    <w:p w14:paraId="092B07AE" w14:textId="77777777" w:rsidR="00A31B78" w:rsidRDefault="00A31B78" w:rsidP="00A31B78">
      <w:pPr>
        <w:jc w:val="both"/>
        <w:textAlignment w:val="baseline"/>
      </w:pPr>
      <w:r w:rsidRPr="00694FFD">
        <w:t xml:space="preserve">Izpiti potekajo ustno, tako da učitelj pripravi najmanj 5 izpitnih listkov s tremi vprašanji. </w:t>
      </w:r>
      <w:r w:rsidRPr="00CC557D">
        <w:t>Pri</w:t>
      </w:r>
      <w:r>
        <w:t xml:space="preserve"> </w:t>
      </w:r>
      <w:r w:rsidRPr="00CC557D">
        <w:t xml:space="preserve">ocenjevanju veljajo enaki minimalni standardi </w:t>
      </w:r>
      <w:r>
        <w:t xml:space="preserve">in kriteriji </w:t>
      </w:r>
      <w:r w:rsidRPr="00CC557D">
        <w:t>ocenjevanja</w:t>
      </w:r>
      <w:r>
        <w:t xml:space="preserve"> </w:t>
      </w:r>
      <w:r w:rsidRPr="00CC557D">
        <w:t>kot med šolskim letom.</w:t>
      </w:r>
      <w:r>
        <w:t xml:space="preserve"> </w:t>
      </w:r>
      <w:r w:rsidRPr="00694FFD">
        <w:t>V primeru prepisov dijakov učitelj določi vsebino diferencialnega izpita in o tem seznani dijaka. </w:t>
      </w:r>
      <w:r w:rsidRPr="004D3C4F">
        <w:t>Učitelji izpitno gradivo oddajo v tajništvo vsaj 1 dan pred</w:t>
      </w:r>
      <w:r>
        <w:t xml:space="preserve"> </w:t>
      </w:r>
      <w:r w:rsidRPr="004D3C4F">
        <w:t>izpitom, kjer se hrani do izvedbe izpita.</w:t>
      </w:r>
    </w:p>
    <w:p w14:paraId="618E6FE7" w14:textId="77777777" w:rsidR="00A31B78" w:rsidRDefault="00A31B78" w:rsidP="00A31B78"/>
    <w:p w14:paraId="198AD34B" w14:textId="77777777" w:rsidR="00E25450" w:rsidRDefault="00E25450" w:rsidP="00E25450"/>
    <w:p w14:paraId="5110C5BD" w14:textId="64953921" w:rsidR="00E456FD" w:rsidRDefault="00A31B78" w:rsidP="00E456FD">
      <w:pPr>
        <w:pStyle w:val="Naslov2"/>
        <w:rPr>
          <w:color w:val="000000"/>
        </w:rPr>
      </w:pPr>
      <w:bookmarkStart w:id="16" w:name="_Toc181733123"/>
      <w:r>
        <w:rPr>
          <w:color w:val="000000"/>
        </w:rPr>
        <w:lastRenderedPageBreak/>
        <w:t>Naravoslovje</w:t>
      </w:r>
      <w:bookmarkEnd w:id="16"/>
    </w:p>
    <w:p w14:paraId="2C9A0DD2" w14:textId="77777777" w:rsidR="00E25450" w:rsidRDefault="00E25450" w:rsidP="00F27371">
      <w:pPr>
        <w:rPr>
          <w:rFonts w:ascii="Arial" w:hAnsi="Arial" w:cs="Arial"/>
          <w:sz w:val="20"/>
          <w:szCs w:val="20"/>
        </w:rPr>
      </w:pPr>
    </w:p>
    <w:p w14:paraId="20B1FBF2" w14:textId="77777777" w:rsidR="007F444D" w:rsidRPr="0023156C" w:rsidRDefault="007F444D" w:rsidP="007F444D">
      <w:pPr>
        <w:spacing w:after="200" w:line="276" w:lineRule="auto"/>
        <w:jc w:val="both"/>
        <w:rPr>
          <w:rFonts w:ascii="Arial" w:eastAsia="Arial Narrow" w:hAnsi="Arial" w:cs="Arial"/>
          <w:b/>
          <w:bCs/>
        </w:rPr>
      </w:pPr>
      <w:r w:rsidRPr="0023156C">
        <w:rPr>
          <w:rFonts w:ascii="Arial" w:eastAsia="Arial Narrow" w:hAnsi="Arial" w:cs="Arial"/>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671B3560" w14:textId="77777777" w:rsidR="007F444D" w:rsidRPr="0023156C" w:rsidRDefault="007F444D" w:rsidP="007F444D">
      <w:pPr>
        <w:rPr>
          <w:rFonts w:ascii="Arial" w:eastAsia="Arial Narrow" w:hAnsi="Arial" w:cs="Arial"/>
          <w:b/>
          <w:bCs/>
        </w:rPr>
      </w:pPr>
      <w:r w:rsidRPr="0023156C">
        <w:rPr>
          <w:rFonts w:ascii="Arial" w:eastAsia="Arial Narrow" w:hAnsi="Arial" w:cs="Arial"/>
          <w:b/>
          <w:bCs/>
        </w:rPr>
        <w:t>Oblike in načini ocenjevanja znanja</w:t>
      </w:r>
    </w:p>
    <w:p w14:paraId="19DB8223" w14:textId="77777777" w:rsidR="007F444D" w:rsidRPr="0023156C" w:rsidRDefault="007F444D" w:rsidP="007F444D">
      <w:pPr>
        <w:rPr>
          <w:rFonts w:ascii="Arial" w:eastAsia="Arial Narrow" w:hAnsi="Arial" w:cs="Arial"/>
        </w:rPr>
      </w:pPr>
      <w:r w:rsidRPr="0023156C">
        <w:rPr>
          <w:rFonts w:ascii="Arial" w:eastAsia="Arial Narrow" w:hAnsi="Arial" w:cs="Arial"/>
        </w:rPr>
        <w:t>Ocenjuje se: znanje, razumevanje, obdelava in predstavitev podatkov, izdelki, sodelovanje, napredek v znanju.</w:t>
      </w:r>
    </w:p>
    <w:p w14:paraId="151C3F86" w14:textId="77777777" w:rsidR="007F444D" w:rsidRPr="0023156C" w:rsidRDefault="007F444D" w:rsidP="007F444D">
      <w:pPr>
        <w:rPr>
          <w:rFonts w:ascii="Arial" w:eastAsia="Arial Narrow" w:hAnsi="Arial" w:cs="Arial"/>
        </w:rPr>
      </w:pPr>
    </w:p>
    <w:p w14:paraId="77BDC41A" w14:textId="77777777" w:rsidR="007F444D" w:rsidRPr="0023156C" w:rsidRDefault="007F444D" w:rsidP="007F444D">
      <w:pPr>
        <w:rPr>
          <w:rFonts w:ascii="Arial" w:hAnsi="Arial" w:cs="Arial"/>
        </w:rPr>
      </w:pPr>
      <w:r w:rsidRPr="0023156C">
        <w:rPr>
          <w:rFonts w:ascii="Arial" w:hAnsi="Arial" w:cs="Arial"/>
        </w:rPr>
        <w:t>V šolskem letu 2024/2025 bodo dijaki pridobili najmanj štiri ocene, in sicer:</w:t>
      </w:r>
    </w:p>
    <w:p w14:paraId="46192423" w14:textId="77777777" w:rsidR="007F444D" w:rsidRPr="0023156C" w:rsidRDefault="007F444D" w:rsidP="007F444D">
      <w:pPr>
        <w:pStyle w:val="Odstavekseznama"/>
        <w:numPr>
          <w:ilvl w:val="0"/>
          <w:numId w:val="34"/>
        </w:numPr>
        <w:spacing w:after="160" w:line="259" w:lineRule="auto"/>
        <w:rPr>
          <w:rFonts w:ascii="Arial" w:hAnsi="Arial" w:cs="Arial"/>
        </w:rPr>
      </w:pPr>
      <w:r w:rsidRPr="0023156C">
        <w:rPr>
          <w:rFonts w:ascii="Arial" w:hAnsi="Arial" w:cs="Arial"/>
        </w:rPr>
        <w:t>dve pisni oceni;</w:t>
      </w:r>
    </w:p>
    <w:p w14:paraId="4D8C34F2" w14:textId="77777777" w:rsidR="007F444D" w:rsidRPr="0023156C" w:rsidRDefault="007F444D" w:rsidP="007F444D">
      <w:pPr>
        <w:pStyle w:val="Odstavekseznama"/>
        <w:numPr>
          <w:ilvl w:val="0"/>
          <w:numId w:val="34"/>
        </w:numPr>
        <w:spacing w:after="160" w:line="259" w:lineRule="auto"/>
        <w:rPr>
          <w:rFonts w:ascii="Arial" w:hAnsi="Arial" w:cs="Arial"/>
        </w:rPr>
      </w:pPr>
      <w:r w:rsidRPr="0023156C">
        <w:rPr>
          <w:rFonts w:ascii="Arial" w:hAnsi="Arial" w:cs="Arial"/>
        </w:rPr>
        <w:t>dve ustni oceni.</w:t>
      </w:r>
    </w:p>
    <w:p w14:paraId="16D806C7" w14:textId="77777777" w:rsidR="007F444D" w:rsidRPr="0023156C" w:rsidRDefault="007F444D" w:rsidP="007F444D">
      <w:pPr>
        <w:rPr>
          <w:rFonts w:ascii="Arial" w:hAnsi="Arial" w:cs="Arial"/>
          <w:b/>
          <w:bCs/>
        </w:rPr>
      </w:pPr>
      <w:r w:rsidRPr="0023156C">
        <w:rPr>
          <w:rFonts w:ascii="Arial" w:hAnsi="Arial" w:cs="Arial"/>
          <w:b/>
          <w:bCs/>
        </w:rPr>
        <w:t>Minimalni standardi znanja</w:t>
      </w: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6096"/>
        <w:gridCol w:w="1418"/>
      </w:tblGrid>
      <w:tr w:rsidR="007F444D" w:rsidRPr="0023156C" w14:paraId="1C1AC1FD" w14:textId="77777777" w:rsidTr="00D03A7B">
        <w:trPr>
          <w:trHeight w:hRule="exact" w:val="1037"/>
          <w:tblHeader/>
          <w:jc w:val="center"/>
        </w:trPr>
        <w:tc>
          <w:tcPr>
            <w:tcW w:w="1844" w:type="dxa"/>
            <w:shd w:val="clear" w:color="auto" w:fill="DAEEF3" w:themeFill="accent5" w:themeFillTint="33"/>
            <w:vAlign w:val="center"/>
          </w:tcPr>
          <w:p w14:paraId="7888B21E" w14:textId="77777777" w:rsidR="007F444D" w:rsidRPr="0023156C" w:rsidRDefault="007F444D" w:rsidP="00D03A7B">
            <w:pPr>
              <w:tabs>
                <w:tab w:val="left" w:pos="6840"/>
              </w:tabs>
              <w:jc w:val="center"/>
              <w:rPr>
                <w:rFonts w:ascii="Arial" w:hAnsi="Arial" w:cs="Arial"/>
                <w:b/>
                <w:smallCaps/>
              </w:rPr>
            </w:pPr>
            <w:r w:rsidRPr="0023156C">
              <w:rPr>
                <w:rFonts w:ascii="Arial" w:hAnsi="Arial" w:cs="Arial"/>
                <w:b/>
                <w:smallCaps/>
              </w:rPr>
              <w:t>Učni sklop</w:t>
            </w:r>
          </w:p>
        </w:tc>
        <w:tc>
          <w:tcPr>
            <w:tcW w:w="6096" w:type="dxa"/>
            <w:shd w:val="clear" w:color="auto" w:fill="DAEEF3" w:themeFill="accent5" w:themeFillTint="33"/>
            <w:vAlign w:val="center"/>
          </w:tcPr>
          <w:p w14:paraId="2F262116" w14:textId="77777777" w:rsidR="007F444D" w:rsidRPr="0023156C" w:rsidRDefault="007F444D" w:rsidP="00D03A7B">
            <w:pPr>
              <w:tabs>
                <w:tab w:val="left" w:pos="6840"/>
              </w:tabs>
              <w:jc w:val="center"/>
              <w:rPr>
                <w:rFonts w:ascii="Arial" w:hAnsi="Arial" w:cs="Arial"/>
                <w:b/>
                <w:smallCaps/>
              </w:rPr>
            </w:pPr>
            <w:r w:rsidRPr="0023156C">
              <w:rPr>
                <w:rFonts w:ascii="Arial" w:hAnsi="Arial" w:cs="Arial"/>
                <w:b/>
                <w:smallCaps/>
              </w:rPr>
              <w:t>Minimalni standard znanj</w:t>
            </w:r>
          </w:p>
        </w:tc>
        <w:tc>
          <w:tcPr>
            <w:tcW w:w="1418" w:type="dxa"/>
            <w:shd w:val="clear" w:color="auto" w:fill="DAEEF3" w:themeFill="accent5" w:themeFillTint="33"/>
            <w:vAlign w:val="center"/>
          </w:tcPr>
          <w:p w14:paraId="64D009F4" w14:textId="77777777" w:rsidR="007F444D" w:rsidRPr="0023156C" w:rsidRDefault="007F444D" w:rsidP="00D03A7B">
            <w:pPr>
              <w:tabs>
                <w:tab w:val="left" w:pos="6840"/>
              </w:tabs>
              <w:jc w:val="center"/>
              <w:rPr>
                <w:rFonts w:ascii="Arial" w:hAnsi="Arial" w:cs="Arial"/>
                <w:b/>
                <w:smallCaps/>
              </w:rPr>
            </w:pPr>
            <w:r w:rsidRPr="0023156C">
              <w:rPr>
                <w:rFonts w:ascii="Arial" w:hAnsi="Arial" w:cs="Arial"/>
                <w:b/>
                <w:smallCaps/>
              </w:rPr>
              <w:t>Način ocenjevanja</w:t>
            </w:r>
          </w:p>
        </w:tc>
      </w:tr>
      <w:tr w:rsidR="007F444D" w:rsidRPr="0023156C" w14:paraId="40E75F81" w14:textId="77777777" w:rsidTr="00D03A7B">
        <w:trPr>
          <w:jc w:val="center"/>
        </w:trPr>
        <w:tc>
          <w:tcPr>
            <w:tcW w:w="1844" w:type="dxa"/>
            <w:vAlign w:val="center"/>
          </w:tcPr>
          <w:p w14:paraId="4990D369" w14:textId="77777777" w:rsidR="007F444D" w:rsidRPr="0023156C" w:rsidRDefault="007F444D" w:rsidP="00D03A7B">
            <w:pPr>
              <w:tabs>
                <w:tab w:val="left" w:pos="6840"/>
              </w:tabs>
              <w:rPr>
                <w:rFonts w:ascii="Arial" w:hAnsi="Arial" w:cs="Arial"/>
                <w:b/>
              </w:rPr>
            </w:pPr>
            <w:r w:rsidRPr="0023156C">
              <w:rPr>
                <w:rFonts w:ascii="Arial" w:hAnsi="Arial" w:cs="Arial"/>
                <w:b/>
              </w:rPr>
              <w:t>MERJENJE V NARAVOSLOVJU</w:t>
            </w:r>
          </w:p>
        </w:tc>
        <w:tc>
          <w:tcPr>
            <w:tcW w:w="6096" w:type="dxa"/>
            <w:vAlign w:val="center"/>
          </w:tcPr>
          <w:p w14:paraId="540B4E71" w14:textId="77777777" w:rsidR="007F444D" w:rsidRPr="0023156C" w:rsidRDefault="007F444D" w:rsidP="00D03A7B">
            <w:pPr>
              <w:tabs>
                <w:tab w:val="left" w:pos="321"/>
              </w:tabs>
              <w:rPr>
                <w:rFonts w:ascii="Arial" w:hAnsi="Arial" w:cs="Arial"/>
              </w:rPr>
            </w:pPr>
            <w:r w:rsidRPr="0023156C">
              <w:rPr>
                <w:rFonts w:ascii="Arial" w:hAnsi="Arial" w:cs="Arial"/>
              </w:rPr>
              <w:t>Dijak:</w:t>
            </w:r>
          </w:p>
          <w:p w14:paraId="50CD2316" w14:textId="77777777" w:rsidR="007F444D" w:rsidRPr="0023156C" w:rsidRDefault="007F444D" w:rsidP="007F444D">
            <w:pPr>
              <w:pStyle w:val="Odstavekseznama"/>
              <w:numPr>
                <w:ilvl w:val="0"/>
                <w:numId w:val="35"/>
              </w:numPr>
              <w:tabs>
                <w:tab w:val="left" w:pos="321"/>
              </w:tabs>
              <w:ind w:left="321" w:hanging="284"/>
              <w:rPr>
                <w:rFonts w:ascii="Arial" w:hAnsi="Arial" w:cs="Arial"/>
              </w:rPr>
            </w:pPr>
            <w:r w:rsidRPr="0023156C">
              <w:rPr>
                <w:rFonts w:ascii="Arial" w:hAnsi="Arial" w:cs="Arial"/>
              </w:rPr>
              <w:t>Pozna in uporablja osnovne enote, mersko število, predpone in zna pretvarjati merske enote.</w:t>
            </w:r>
          </w:p>
          <w:p w14:paraId="68C7DB41" w14:textId="77777777" w:rsidR="007F444D" w:rsidRPr="0023156C" w:rsidRDefault="007F444D" w:rsidP="007F444D">
            <w:pPr>
              <w:pStyle w:val="Odstavekseznama"/>
              <w:numPr>
                <w:ilvl w:val="0"/>
                <w:numId w:val="35"/>
              </w:numPr>
              <w:tabs>
                <w:tab w:val="left" w:pos="321"/>
              </w:tabs>
              <w:ind w:left="321" w:hanging="284"/>
              <w:rPr>
                <w:rFonts w:ascii="Arial" w:hAnsi="Arial" w:cs="Arial"/>
              </w:rPr>
            </w:pPr>
            <w:r w:rsidRPr="0023156C">
              <w:rPr>
                <w:rFonts w:ascii="Arial" w:hAnsi="Arial" w:cs="Arial"/>
              </w:rPr>
              <w:t>Izvede preproste meritve, ki so  pomembne za stroko.</w:t>
            </w:r>
          </w:p>
          <w:p w14:paraId="56334BC4" w14:textId="77777777" w:rsidR="007F444D" w:rsidRPr="0023156C" w:rsidRDefault="007F444D" w:rsidP="007F444D">
            <w:pPr>
              <w:pStyle w:val="Odstavekseznama"/>
              <w:numPr>
                <w:ilvl w:val="0"/>
                <w:numId w:val="35"/>
              </w:numPr>
              <w:tabs>
                <w:tab w:val="left" w:pos="321"/>
              </w:tabs>
              <w:ind w:left="321" w:hanging="284"/>
              <w:rPr>
                <w:rFonts w:ascii="Arial" w:hAnsi="Arial" w:cs="Arial"/>
              </w:rPr>
            </w:pPr>
            <w:r w:rsidRPr="0023156C">
              <w:rPr>
                <w:rFonts w:ascii="Arial" w:hAnsi="Arial" w:cs="Arial"/>
              </w:rPr>
              <w:t>Zna razložiti pomembne napake pri merjenju.</w:t>
            </w:r>
          </w:p>
        </w:tc>
        <w:tc>
          <w:tcPr>
            <w:tcW w:w="1418" w:type="dxa"/>
            <w:vAlign w:val="center"/>
          </w:tcPr>
          <w:p w14:paraId="08EE8169" w14:textId="77777777" w:rsidR="007F444D" w:rsidRPr="0023156C" w:rsidRDefault="007F444D" w:rsidP="00D03A7B">
            <w:pPr>
              <w:tabs>
                <w:tab w:val="left" w:pos="6840"/>
              </w:tabs>
              <w:rPr>
                <w:rFonts w:ascii="Arial" w:hAnsi="Arial" w:cs="Arial"/>
              </w:rPr>
            </w:pPr>
            <w:r w:rsidRPr="0023156C">
              <w:rPr>
                <w:rFonts w:ascii="Arial" w:hAnsi="Arial" w:cs="Arial"/>
              </w:rPr>
              <w:t>Pisno in/ali ustno</w:t>
            </w:r>
          </w:p>
        </w:tc>
      </w:tr>
      <w:tr w:rsidR="007F444D" w:rsidRPr="0023156C" w14:paraId="1BB2DAD9" w14:textId="77777777" w:rsidTr="00D03A7B">
        <w:trPr>
          <w:jc w:val="center"/>
        </w:trPr>
        <w:tc>
          <w:tcPr>
            <w:tcW w:w="1844" w:type="dxa"/>
            <w:vAlign w:val="center"/>
          </w:tcPr>
          <w:p w14:paraId="0747A0D9" w14:textId="77777777" w:rsidR="007F444D" w:rsidRPr="0023156C" w:rsidRDefault="007F444D" w:rsidP="00D03A7B">
            <w:pPr>
              <w:tabs>
                <w:tab w:val="left" w:pos="6840"/>
              </w:tabs>
              <w:rPr>
                <w:rFonts w:ascii="Arial" w:hAnsi="Arial" w:cs="Arial"/>
                <w:b/>
              </w:rPr>
            </w:pPr>
            <w:r w:rsidRPr="0023156C">
              <w:rPr>
                <w:rFonts w:ascii="Arial" w:hAnsi="Arial" w:cs="Arial"/>
                <w:b/>
              </w:rPr>
              <w:t>METODE PROUČEVANJA</w:t>
            </w:r>
          </w:p>
        </w:tc>
        <w:tc>
          <w:tcPr>
            <w:tcW w:w="6096" w:type="dxa"/>
            <w:vAlign w:val="center"/>
          </w:tcPr>
          <w:p w14:paraId="61F25529" w14:textId="77777777" w:rsidR="007F444D" w:rsidRPr="0023156C" w:rsidRDefault="007F444D" w:rsidP="007F444D">
            <w:pPr>
              <w:pStyle w:val="Odstavekseznama"/>
              <w:numPr>
                <w:ilvl w:val="0"/>
                <w:numId w:val="36"/>
              </w:numPr>
              <w:ind w:left="321" w:hanging="284"/>
              <w:rPr>
                <w:rFonts w:ascii="Arial" w:hAnsi="Arial" w:cs="Arial"/>
              </w:rPr>
            </w:pPr>
            <w:r w:rsidRPr="0023156C">
              <w:rPr>
                <w:rFonts w:ascii="Arial" w:hAnsi="Arial" w:cs="Arial"/>
              </w:rPr>
              <w:t>Zna opisati in razložiti osnovne naravne pojave.</w:t>
            </w:r>
          </w:p>
          <w:p w14:paraId="28B9E5CE" w14:textId="77777777" w:rsidR="007F444D" w:rsidRPr="0023156C" w:rsidRDefault="007F444D" w:rsidP="007F444D">
            <w:pPr>
              <w:pStyle w:val="Odstavekseznama"/>
              <w:numPr>
                <w:ilvl w:val="0"/>
                <w:numId w:val="36"/>
              </w:numPr>
              <w:ind w:left="321" w:hanging="284"/>
              <w:rPr>
                <w:rFonts w:ascii="Arial" w:hAnsi="Arial" w:cs="Arial"/>
              </w:rPr>
            </w:pPr>
            <w:r w:rsidRPr="0023156C">
              <w:rPr>
                <w:rFonts w:ascii="Arial" w:hAnsi="Arial" w:cs="Arial"/>
              </w:rPr>
              <w:t>Pozna kriterije za presojo določenih trditev.</w:t>
            </w:r>
          </w:p>
          <w:p w14:paraId="7EB1D67D" w14:textId="77777777" w:rsidR="007F444D" w:rsidRPr="0023156C" w:rsidRDefault="007F444D" w:rsidP="007F444D">
            <w:pPr>
              <w:pStyle w:val="Odstavekseznama"/>
              <w:numPr>
                <w:ilvl w:val="0"/>
                <w:numId w:val="36"/>
              </w:numPr>
              <w:ind w:left="321" w:hanging="284"/>
              <w:rPr>
                <w:rFonts w:ascii="Arial" w:hAnsi="Arial" w:cs="Arial"/>
              </w:rPr>
            </w:pPr>
            <w:r w:rsidRPr="0023156C">
              <w:rPr>
                <w:rFonts w:ascii="Arial" w:hAnsi="Arial" w:cs="Arial"/>
              </w:rPr>
              <w:t>Razloži in razlikuje značilne znanstvene in neznanstvene trditve.</w:t>
            </w:r>
          </w:p>
        </w:tc>
        <w:tc>
          <w:tcPr>
            <w:tcW w:w="1418" w:type="dxa"/>
            <w:vAlign w:val="center"/>
          </w:tcPr>
          <w:p w14:paraId="077E84A1" w14:textId="77777777" w:rsidR="007F444D" w:rsidRPr="0023156C" w:rsidRDefault="007F444D" w:rsidP="00D03A7B">
            <w:pPr>
              <w:tabs>
                <w:tab w:val="left" w:pos="6840"/>
              </w:tabs>
              <w:rPr>
                <w:rFonts w:ascii="Arial" w:hAnsi="Arial" w:cs="Arial"/>
              </w:rPr>
            </w:pPr>
            <w:r w:rsidRPr="0023156C">
              <w:rPr>
                <w:rFonts w:ascii="Arial" w:hAnsi="Arial" w:cs="Arial"/>
              </w:rPr>
              <w:t>Pisno in/ali ustno</w:t>
            </w:r>
          </w:p>
        </w:tc>
      </w:tr>
      <w:tr w:rsidR="007F444D" w:rsidRPr="0023156C" w14:paraId="375EFF17" w14:textId="77777777" w:rsidTr="00D03A7B">
        <w:trPr>
          <w:jc w:val="center"/>
        </w:trPr>
        <w:tc>
          <w:tcPr>
            <w:tcW w:w="1844" w:type="dxa"/>
            <w:vAlign w:val="center"/>
          </w:tcPr>
          <w:p w14:paraId="37827FD0" w14:textId="77777777" w:rsidR="007F444D" w:rsidRPr="0023156C" w:rsidRDefault="007F444D" w:rsidP="00D03A7B">
            <w:pPr>
              <w:tabs>
                <w:tab w:val="left" w:pos="6840"/>
              </w:tabs>
              <w:rPr>
                <w:rFonts w:ascii="Arial" w:hAnsi="Arial" w:cs="Arial"/>
                <w:b/>
              </w:rPr>
            </w:pPr>
            <w:r w:rsidRPr="0023156C">
              <w:rPr>
                <w:rFonts w:ascii="Arial" w:hAnsi="Arial" w:cs="Arial"/>
                <w:b/>
              </w:rPr>
              <w:t>POGLED V SVET SNOVI</w:t>
            </w:r>
          </w:p>
        </w:tc>
        <w:tc>
          <w:tcPr>
            <w:tcW w:w="6096" w:type="dxa"/>
            <w:vAlign w:val="center"/>
          </w:tcPr>
          <w:p w14:paraId="246E2542" w14:textId="77777777" w:rsidR="007F444D" w:rsidRPr="0023156C" w:rsidRDefault="007F444D" w:rsidP="007F444D">
            <w:pPr>
              <w:pStyle w:val="Odstavekseznama"/>
              <w:numPr>
                <w:ilvl w:val="0"/>
                <w:numId w:val="36"/>
              </w:numPr>
              <w:suppressAutoHyphens/>
              <w:ind w:left="321" w:hanging="284"/>
              <w:rPr>
                <w:rFonts w:ascii="Arial" w:hAnsi="Arial" w:cs="Arial"/>
                <w:lang w:bidi="hi-IN"/>
              </w:rPr>
            </w:pPr>
            <w:r w:rsidRPr="0023156C">
              <w:rPr>
                <w:rFonts w:ascii="Arial" w:hAnsi="Arial" w:cs="Arial"/>
                <w:lang w:bidi="hi-IN"/>
              </w:rPr>
              <w:t>Loči med čisto snovjo, zmesjo ter naravno in pridobljeno snovjo.</w:t>
            </w:r>
          </w:p>
          <w:p w14:paraId="30980E86" w14:textId="77777777" w:rsidR="007F444D" w:rsidRPr="0023156C" w:rsidRDefault="007F444D" w:rsidP="007F444D">
            <w:pPr>
              <w:pStyle w:val="Odstavekseznama"/>
              <w:numPr>
                <w:ilvl w:val="0"/>
                <w:numId w:val="36"/>
              </w:numPr>
              <w:suppressAutoHyphens/>
              <w:ind w:left="321" w:hanging="284"/>
              <w:rPr>
                <w:rFonts w:ascii="Arial" w:hAnsi="Arial" w:cs="Arial"/>
                <w:lang w:bidi="hi-IN"/>
              </w:rPr>
            </w:pPr>
            <w:r w:rsidRPr="0023156C">
              <w:rPr>
                <w:rFonts w:ascii="Arial" w:hAnsi="Arial" w:cs="Arial"/>
                <w:lang w:bidi="hi-IN"/>
              </w:rPr>
              <w:t>Pozna lastnosti snovi (fizikalne, kemijske) in razloži uporabo.</w:t>
            </w:r>
          </w:p>
          <w:p w14:paraId="5471F156" w14:textId="77777777" w:rsidR="007F444D" w:rsidRPr="0023156C" w:rsidRDefault="007F444D" w:rsidP="007F444D">
            <w:pPr>
              <w:pStyle w:val="Odstavekseznama"/>
              <w:numPr>
                <w:ilvl w:val="0"/>
                <w:numId w:val="36"/>
              </w:numPr>
              <w:suppressAutoHyphens/>
              <w:ind w:left="321" w:hanging="284"/>
              <w:rPr>
                <w:rFonts w:ascii="Arial" w:hAnsi="Arial" w:cs="Arial"/>
                <w:lang w:bidi="hi-IN"/>
              </w:rPr>
            </w:pPr>
            <w:r w:rsidRPr="0023156C">
              <w:rPr>
                <w:rFonts w:ascii="Arial" w:hAnsi="Arial" w:cs="Arial"/>
                <w:lang w:bidi="hi-IN"/>
              </w:rPr>
              <w:t>Pozna periodni sitem elementov.</w:t>
            </w:r>
          </w:p>
          <w:p w14:paraId="32445519" w14:textId="77777777" w:rsidR="007F444D" w:rsidRPr="0023156C" w:rsidRDefault="007F444D" w:rsidP="007F444D">
            <w:pPr>
              <w:pStyle w:val="Odstavekseznama"/>
              <w:numPr>
                <w:ilvl w:val="0"/>
                <w:numId w:val="36"/>
              </w:numPr>
              <w:suppressAutoHyphens/>
              <w:ind w:left="321" w:hanging="284"/>
              <w:rPr>
                <w:rFonts w:ascii="Arial" w:hAnsi="Arial" w:cs="Arial"/>
                <w:lang w:bidi="hi-IN"/>
              </w:rPr>
            </w:pPr>
            <w:r w:rsidRPr="0023156C">
              <w:rPr>
                <w:rFonts w:ascii="Arial" w:hAnsi="Arial" w:cs="Arial"/>
                <w:lang w:bidi="hi-IN"/>
              </w:rPr>
              <w:t>Pozna zgradbo atoma, loči elemente in spojine</w:t>
            </w:r>
          </w:p>
          <w:p w14:paraId="0281664B" w14:textId="77777777" w:rsidR="007F444D" w:rsidRPr="0023156C" w:rsidRDefault="007F444D" w:rsidP="007F444D">
            <w:pPr>
              <w:pStyle w:val="Odstavekseznama"/>
              <w:numPr>
                <w:ilvl w:val="0"/>
                <w:numId w:val="36"/>
              </w:numPr>
              <w:suppressAutoHyphens/>
              <w:ind w:left="321" w:hanging="284"/>
              <w:rPr>
                <w:rFonts w:ascii="Arial" w:hAnsi="Arial" w:cs="Arial"/>
                <w:lang w:bidi="hi-IN"/>
              </w:rPr>
            </w:pPr>
            <w:r w:rsidRPr="0023156C">
              <w:rPr>
                <w:rFonts w:ascii="Arial" w:hAnsi="Arial" w:cs="Arial"/>
                <w:lang w:bidi="hi-IN"/>
              </w:rPr>
              <w:t>Loči, opiše naravne in sintezne polimere.</w:t>
            </w:r>
          </w:p>
          <w:p w14:paraId="393E064A" w14:textId="77777777" w:rsidR="007F444D" w:rsidRPr="0023156C" w:rsidRDefault="007F444D" w:rsidP="007F444D">
            <w:pPr>
              <w:pStyle w:val="Odstavekseznama"/>
              <w:numPr>
                <w:ilvl w:val="0"/>
                <w:numId w:val="36"/>
              </w:numPr>
              <w:suppressAutoHyphens/>
              <w:ind w:left="321" w:hanging="284"/>
              <w:rPr>
                <w:rFonts w:ascii="Arial" w:hAnsi="Arial" w:cs="Arial"/>
                <w:lang w:bidi="hi-IN"/>
              </w:rPr>
            </w:pPr>
            <w:r w:rsidRPr="0023156C">
              <w:rPr>
                <w:rFonts w:ascii="Arial" w:hAnsi="Arial" w:cs="Arial"/>
                <w:lang w:bidi="hi-IN"/>
              </w:rPr>
              <w:t>Pozna oznake za nevarne snovi; zna zaščititi delovni prostor (varno delo)</w:t>
            </w:r>
          </w:p>
        </w:tc>
        <w:tc>
          <w:tcPr>
            <w:tcW w:w="1418" w:type="dxa"/>
            <w:vAlign w:val="center"/>
          </w:tcPr>
          <w:p w14:paraId="1B8423D2" w14:textId="77777777" w:rsidR="007F444D" w:rsidRPr="0023156C" w:rsidRDefault="007F444D" w:rsidP="00D03A7B">
            <w:pPr>
              <w:tabs>
                <w:tab w:val="left" w:pos="6840"/>
              </w:tabs>
              <w:rPr>
                <w:rFonts w:ascii="Arial" w:hAnsi="Arial" w:cs="Arial"/>
              </w:rPr>
            </w:pPr>
            <w:r w:rsidRPr="0023156C">
              <w:rPr>
                <w:rFonts w:ascii="Arial" w:hAnsi="Arial" w:cs="Arial"/>
              </w:rPr>
              <w:t>Pisno in/ali ustno</w:t>
            </w:r>
          </w:p>
        </w:tc>
      </w:tr>
      <w:tr w:rsidR="007F444D" w:rsidRPr="0023156C" w14:paraId="68CE3EC6" w14:textId="77777777" w:rsidTr="00D03A7B">
        <w:trPr>
          <w:jc w:val="center"/>
        </w:trPr>
        <w:tc>
          <w:tcPr>
            <w:tcW w:w="1844" w:type="dxa"/>
            <w:vAlign w:val="center"/>
          </w:tcPr>
          <w:p w14:paraId="526CD9FD" w14:textId="77777777" w:rsidR="007F444D" w:rsidRPr="0023156C" w:rsidRDefault="007F444D" w:rsidP="00D03A7B">
            <w:pPr>
              <w:tabs>
                <w:tab w:val="left" w:pos="6840"/>
              </w:tabs>
              <w:rPr>
                <w:rFonts w:ascii="Arial" w:hAnsi="Arial" w:cs="Arial"/>
                <w:b/>
              </w:rPr>
            </w:pPr>
            <w:r w:rsidRPr="0023156C">
              <w:rPr>
                <w:rFonts w:ascii="Arial" w:hAnsi="Arial" w:cs="Arial"/>
                <w:b/>
              </w:rPr>
              <w:t>VODNE RAZTOPINE</w:t>
            </w:r>
          </w:p>
        </w:tc>
        <w:tc>
          <w:tcPr>
            <w:tcW w:w="6096" w:type="dxa"/>
            <w:vAlign w:val="center"/>
          </w:tcPr>
          <w:p w14:paraId="34F3A770" w14:textId="77777777" w:rsidR="007F444D" w:rsidRPr="0023156C" w:rsidRDefault="007F444D" w:rsidP="00D03A7B">
            <w:pPr>
              <w:rPr>
                <w:rFonts w:ascii="Arial" w:hAnsi="Arial" w:cs="Arial"/>
              </w:rPr>
            </w:pPr>
            <w:r w:rsidRPr="0023156C">
              <w:rPr>
                <w:rFonts w:ascii="Arial" w:hAnsi="Arial" w:cs="Arial"/>
              </w:rPr>
              <w:t>Dijak:</w:t>
            </w:r>
          </w:p>
          <w:p w14:paraId="026B3614" w14:textId="77777777" w:rsidR="007F444D" w:rsidRPr="0023156C" w:rsidRDefault="007F444D" w:rsidP="007F444D">
            <w:pPr>
              <w:pStyle w:val="Odstavekseznama"/>
              <w:numPr>
                <w:ilvl w:val="0"/>
                <w:numId w:val="104"/>
              </w:numPr>
              <w:ind w:left="321" w:hanging="284"/>
              <w:rPr>
                <w:rFonts w:ascii="Arial" w:hAnsi="Arial" w:cs="Arial"/>
              </w:rPr>
            </w:pPr>
            <w:r w:rsidRPr="0023156C">
              <w:rPr>
                <w:rFonts w:ascii="Arial" w:hAnsi="Arial" w:cs="Arial"/>
              </w:rPr>
              <w:t>Pozna vodo kot pomembno topilo in razloži pomen vodnih raztopin.</w:t>
            </w:r>
          </w:p>
        </w:tc>
        <w:tc>
          <w:tcPr>
            <w:tcW w:w="1418" w:type="dxa"/>
            <w:vAlign w:val="center"/>
          </w:tcPr>
          <w:p w14:paraId="66064E31" w14:textId="77777777" w:rsidR="007F444D" w:rsidRPr="0023156C" w:rsidRDefault="007F444D" w:rsidP="00D03A7B">
            <w:pPr>
              <w:tabs>
                <w:tab w:val="left" w:pos="6840"/>
              </w:tabs>
              <w:rPr>
                <w:rFonts w:ascii="Arial" w:hAnsi="Arial" w:cs="Arial"/>
              </w:rPr>
            </w:pPr>
          </w:p>
          <w:p w14:paraId="1AF29F19" w14:textId="77777777" w:rsidR="007F444D" w:rsidRPr="0023156C" w:rsidRDefault="007F444D" w:rsidP="00D03A7B">
            <w:pPr>
              <w:tabs>
                <w:tab w:val="left" w:pos="6840"/>
              </w:tabs>
              <w:rPr>
                <w:rFonts w:ascii="Arial" w:hAnsi="Arial" w:cs="Arial"/>
              </w:rPr>
            </w:pPr>
            <w:r w:rsidRPr="0023156C">
              <w:rPr>
                <w:rFonts w:ascii="Arial" w:hAnsi="Arial" w:cs="Arial"/>
              </w:rPr>
              <w:t>Pisno in/ali ustno</w:t>
            </w:r>
          </w:p>
        </w:tc>
      </w:tr>
      <w:tr w:rsidR="007F444D" w:rsidRPr="0023156C" w14:paraId="5469C8AD" w14:textId="77777777" w:rsidTr="00D03A7B">
        <w:trPr>
          <w:trHeight w:val="72"/>
          <w:jc w:val="center"/>
        </w:trPr>
        <w:tc>
          <w:tcPr>
            <w:tcW w:w="1844" w:type="dxa"/>
            <w:vAlign w:val="center"/>
          </w:tcPr>
          <w:p w14:paraId="4B4B10B7" w14:textId="77777777" w:rsidR="007F444D" w:rsidRPr="0023156C" w:rsidRDefault="007F444D" w:rsidP="00D03A7B">
            <w:pPr>
              <w:tabs>
                <w:tab w:val="left" w:pos="6840"/>
              </w:tabs>
              <w:rPr>
                <w:rFonts w:ascii="Arial" w:hAnsi="Arial" w:cs="Arial"/>
                <w:b/>
              </w:rPr>
            </w:pPr>
            <w:r w:rsidRPr="0023156C">
              <w:rPr>
                <w:rFonts w:ascii="Arial" w:hAnsi="Arial" w:cs="Arial"/>
                <w:b/>
              </w:rPr>
              <w:t>KEMIJA V PREHRANI</w:t>
            </w:r>
          </w:p>
        </w:tc>
        <w:tc>
          <w:tcPr>
            <w:tcW w:w="6096" w:type="dxa"/>
            <w:vAlign w:val="center"/>
          </w:tcPr>
          <w:p w14:paraId="19CD0DB5" w14:textId="77777777" w:rsidR="007F444D" w:rsidRPr="0023156C" w:rsidRDefault="007F444D" w:rsidP="007F444D">
            <w:pPr>
              <w:pStyle w:val="Odstavekseznama"/>
              <w:numPr>
                <w:ilvl w:val="0"/>
                <w:numId w:val="104"/>
              </w:numPr>
              <w:ind w:left="321" w:hanging="284"/>
              <w:rPr>
                <w:rFonts w:ascii="Arial" w:hAnsi="Arial" w:cs="Arial"/>
              </w:rPr>
            </w:pPr>
            <w:r w:rsidRPr="0023156C">
              <w:rPr>
                <w:rFonts w:ascii="Arial" w:hAnsi="Arial" w:cs="Arial"/>
              </w:rPr>
              <w:t>Zna razložiti, kaj so živila in jih navesti po izvoru.</w:t>
            </w:r>
          </w:p>
          <w:p w14:paraId="6A938855" w14:textId="77777777" w:rsidR="007F444D" w:rsidRPr="0023156C" w:rsidRDefault="007F444D" w:rsidP="007F444D">
            <w:pPr>
              <w:pStyle w:val="Odstavekseznama"/>
              <w:numPr>
                <w:ilvl w:val="0"/>
                <w:numId w:val="104"/>
              </w:numPr>
              <w:ind w:left="321" w:hanging="284"/>
              <w:rPr>
                <w:rFonts w:ascii="Arial" w:hAnsi="Arial" w:cs="Arial"/>
              </w:rPr>
            </w:pPr>
            <w:r w:rsidRPr="0023156C">
              <w:rPr>
                <w:rFonts w:ascii="Arial" w:hAnsi="Arial" w:cs="Arial"/>
              </w:rPr>
              <w:t>Zna razvrstiti osnovna živila glede na vsebnost hranilnih snovi.</w:t>
            </w:r>
          </w:p>
          <w:p w14:paraId="38E20BD5" w14:textId="77777777" w:rsidR="007F444D" w:rsidRPr="0023156C" w:rsidRDefault="007F444D" w:rsidP="007F444D">
            <w:pPr>
              <w:pStyle w:val="Odstavekseznama"/>
              <w:numPr>
                <w:ilvl w:val="0"/>
                <w:numId w:val="104"/>
              </w:numPr>
              <w:ind w:left="321" w:hanging="284"/>
              <w:rPr>
                <w:rFonts w:ascii="Arial" w:hAnsi="Arial" w:cs="Arial"/>
              </w:rPr>
            </w:pPr>
            <w:r w:rsidRPr="0023156C">
              <w:rPr>
                <w:rFonts w:ascii="Arial" w:hAnsi="Arial" w:cs="Arial"/>
              </w:rPr>
              <w:t>Razloži osnovno zgradbo ogljikovih hidratov, beljakovin in maščob.</w:t>
            </w:r>
          </w:p>
          <w:p w14:paraId="52ECB3E2" w14:textId="77777777" w:rsidR="007F444D" w:rsidRPr="0023156C" w:rsidRDefault="007F444D" w:rsidP="007F444D">
            <w:pPr>
              <w:pStyle w:val="Odstavekseznama"/>
              <w:numPr>
                <w:ilvl w:val="0"/>
                <w:numId w:val="104"/>
              </w:numPr>
              <w:ind w:left="321" w:hanging="284"/>
              <w:rPr>
                <w:rFonts w:ascii="Arial" w:hAnsi="Arial" w:cs="Arial"/>
              </w:rPr>
            </w:pPr>
            <w:r w:rsidRPr="0023156C">
              <w:rPr>
                <w:rFonts w:ascii="Arial" w:hAnsi="Arial" w:cs="Arial"/>
              </w:rPr>
              <w:t>Pozna nekaj vrst aditivov.</w:t>
            </w:r>
          </w:p>
        </w:tc>
        <w:tc>
          <w:tcPr>
            <w:tcW w:w="1418" w:type="dxa"/>
            <w:vAlign w:val="center"/>
          </w:tcPr>
          <w:p w14:paraId="5DBDC635" w14:textId="77777777" w:rsidR="007F444D" w:rsidRPr="0023156C" w:rsidRDefault="007F444D" w:rsidP="00D03A7B">
            <w:pPr>
              <w:tabs>
                <w:tab w:val="left" w:pos="6840"/>
              </w:tabs>
              <w:rPr>
                <w:rFonts w:ascii="Arial" w:hAnsi="Arial" w:cs="Arial"/>
              </w:rPr>
            </w:pPr>
            <w:r w:rsidRPr="0023156C">
              <w:rPr>
                <w:rFonts w:ascii="Arial" w:hAnsi="Arial" w:cs="Arial"/>
              </w:rPr>
              <w:t>Pisno in/ali ustno</w:t>
            </w:r>
          </w:p>
        </w:tc>
      </w:tr>
    </w:tbl>
    <w:p w14:paraId="7944847D" w14:textId="77777777" w:rsidR="007F444D" w:rsidRPr="0023156C" w:rsidRDefault="007F444D" w:rsidP="007F444D">
      <w:pPr>
        <w:rPr>
          <w:rFonts w:ascii="Arial" w:hAnsi="Arial" w:cs="Arial"/>
        </w:rPr>
      </w:pPr>
    </w:p>
    <w:p w14:paraId="549BA1F9" w14:textId="77777777" w:rsidR="007F444D" w:rsidRPr="0023156C" w:rsidRDefault="007F444D" w:rsidP="007F444D">
      <w:pPr>
        <w:rPr>
          <w:rFonts w:ascii="Arial" w:hAnsi="Arial" w:cs="Arial"/>
          <w:b/>
          <w:bCs/>
        </w:rPr>
      </w:pPr>
      <w:r w:rsidRPr="0023156C">
        <w:rPr>
          <w:rFonts w:ascii="Arial" w:hAnsi="Arial" w:cs="Arial"/>
          <w:b/>
          <w:bCs/>
        </w:rPr>
        <w:lastRenderedPageBreak/>
        <w:t>KRITERIJI OCENJEVANJA</w:t>
      </w:r>
    </w:p>
    <w:p w14:paraId="71A1C351" w14:textId="77777777" w:rsidR="007F444D" w:rsidRPr="0023156C" w:rsidRDefault="007F444D" w:rsidP="007F444D">
      <w:pPr>
        <w:rPr>
          <w:rFonts w:ascii="Arial" w:hAnsi="Arial" w:cs="Arial"/>
          <w:b/>
          <w:bCs/>
          <w:color w:val="000000" w:themeColor="text1"/>
          <w:u w:val="single"/>
        </w:rPr>
      </w:pPr>
      <w:r w:rsidRPr="0023156C">
        <w:rPr>
          <w:rFonts w:ascii="Arial" w:hAnsi="Arial" w:cs="Arial"/>
          <w:b/>
          <w:bCs/>
          <w:color w:val="000000" w:themeColor="text1"/>
          <w:u w:val="single"/>
        </w:rPr>
        <w:t>Pisno ocenjevanje</w:t>
      </w:r>
    </w:p>
    <w:p w14:paraId="65CEEFE9" w14:textId="77777777" w:rsidR="007F444D" w:rsidRPr="0023156C" w:rsidRDefault="007F444D" w:rsidP="007F444D">
      <w:pPr>
        <w:shd w:val="clear" w:color="auto" w:fill="FFFFFF" w:themeFill="background1"/>
        <w:jc w:val="both"/>
        <w:rPr>
          <w:rFonts w:ascii="Arial" w:hAnsi="Arial" w:cs="Arial"/>
          <w:bCs/>
        </w:rPr>
      </w:pPr>
      <w:r w:rsidRPr="0023156C">
        <w:rPr>
          <w:rFonts w:ascii="Arial" w:hAnsi="Arial" w:cs="Arial"/>
          <w:bCs/>
        </w:rPr>
        <w:t>Za pozitivno oceno je potrebno zbrati 40 % vseh možnih točk (točkovnik je razviden iz testa). Za višje ocene se točke razdelijo linearno. Če je negativno ocenjenih več kot 40% dijakov, se ocenjevanje ponovi. Ponavljanje pisnega ocenjevanja znanja ni obvezno za dijake, ki so dosegli pozitivno oceno.</w:t>
      </w:r>
    </w:p>
    <w:tbl>
      <w:tblPr>
        <w:tblStyle w:val="Tabelamrea"/>
        <w:tblW w:w="0" w:type="auto"/>
        <w:tblLook w:val="04A0" w:firstRow="1" w:lastRow="0" w:firstColumn="1" w:lastColumn="0" w:noHBand="0" w:noVBand="1"/>
      </w:tblPr>
      <w:tblGrid>
        <w:gridCol w:w="3227"/>
        <w:gridCol w:w="3118"/>
      </w:tblGrid>
      <w:tr w:rsidR="007F444D" w:rsidRPr="0023156C" w14:paraId="4E181BC0" w14:textId="77777777" w:rsidTr="00D03A7B">
        <w:tc>
          <w:tcPr>
            <w:tcW w:w="3227" w:type="dxa"/>
            <w:shd w:val="clear" w:color="auto" w:fill="F2F2F2" w:themeFill="background1" w:themeFillShade="F2"/>
          </w:tcPr>
          <w:p w14:paraId="4ED6B6A7" w14:textId="77777777" w:rsidR="007F444D" w:rsidRPr="0023156C" w:rsidRDefault="007F444D" w:rsidP="00D03A7B">
            <w:pPr>
              <w:jc w:val="center"/>
              <w:rPr>
                <w:rFonts w:ascii="Arial" w:hAnsi="Arial" w:cs="Arial"/>
                <w:b/>
                <w:bCs/>
              </w:rPr>
            </w:pPr>
            <w:r w:rsidRPr="0023156C">
              <w:rPr>
                <w:rFonts w:ascii="Arial" w:hAnsi="Arial" w:cs="Arial"/>
                <w:b/>
                <w:bCs/>
              </w:rPr>
              <w:t>OCENE</w:t>
            </w:r>
          </w:p>
        </w:tc>
        <w:tc>
          <w:tcPr>
            <w:tcW w:w="3118" w:type="dxa"/>
            <w:shd w:val="clear" w:color="auto" w:fill="F2F2F2" w:themeFill="background1" w:themeFillShade="F2"/>
          </w:tcPr>
          <w:p w14:paraId="1E2A0BEC" w14:textId="77777777" w:rsidR="007F444D" w:rsidRPr="0023156C" w:rsidRDefault="007F444D" w:rsidP="00D03A7B">
            <w:pPr>
              <w:jc w:val="center"/>
              <w:rPr>
                <w:rFonts w:ascii="Arial" w:hAnsi="Arial" w:cs="Arial"/>
                <w:b/>
                <w:bCs/>
              </w:rPr>
            </w:pPr>
            <w:r w:rsidRPr="0023156C">
              <w:rPr>
                <w:rFonts w:ascii="Arial" w:hAnsi="Arial" w:cs="Arial"/>
                <w:b/>
                <w:bCs/>
              </w:rPr>
              <w:t>%</w:t>
            </w:r>
          </w:p>
        </w:tc>
      </w:tr>
      <w:tr w:rsidR="007F444D" w:rsidRPr="0023156C" w14:paraId="09B9FBE2" w14:textId="77777777" w:rsidTr="00D03A7B">
        <w:tc>
          <w:tcPr>
            <w:tcW w:w="3227" w:type="dxa"/>
          </w:tcPr>
          <w:p w14:paraId="0DED6560" w14:textId="77777777" w:rsidR="007F444D" w:rsidRPr="0023156C" w:rsidRDefault="007F444D" w:rsidP="00D03A7B">
            <w:pPr>
              <w:jc w:val="center"/>
              <w:rPr>
                <w:rFonts w:ascii="Arial" w:hAnsi="Arial" w:cs="Arial"/>
                <w:b/>
                <w:bCs/>
              </w:rPr>
            </w:pPr>
            <w:r w:rsidRPr="0023156C">
              <w:rPr>
                <w:rFonts w:ascii="Arial" w:hAnsi="Arial" w:cs="Arial"/>
                <w:b/>
                <w:bCs/>
              </w:rPr>
              <w:t>1  (</w:t>
            </w:r>
            <w:proofErr w:type="spellStart"/>
            <w:r w:rsidRPr="0023156C">
              <w:rPr>
                <w:rFonts w:ascii="Arial" w:hAnsi="Arial" w:cs="Arial"/>
                <w:b/>
                <w:bCs/>
              </w:rPr>
              <w:t>nzd</w:t>
            </w:r>
            <w:proofErr w:type="spellEnd"/>
            <w:r w:rsidRPr="0023156C">
              <w:rPr>
                <w:rFonts w:ascii="Arial" w:hAnsi="Arial" w:cs="Arial"/>
                <w:b/>
                <w:bCs/>
              </w:rPr>
              <w:t>)</w:t>
            </w:r>
          </w:p>
        </w:tc>
        <w:tc>
          <w:tcPr>
            <w:tcW w:w="3118" w:type="dxa"/>
          </w:tcPr>
          <w:p w14:paraId="6756D86F" w14:textId="77777777" w:rsidR="007F444D" w:rsidRPr="0023156C" w:rsidRDefault="007F444D" w:rsidP="00D03A7B">
            <w:pPr>
              <w:jc w:val="center"/>
              <w:rPr>
                <w:rFonts w:ascii="Arial" w:hAnsi="Arial" w:cs="Arial"/>
                <w:b/>
                <w:bCs/>
              </w:rPr>
            </w:pPr>
            <w:r w:rsidRPr="0023156C">
              <w:rPr>
                <w:rFonts w:ascii="Arial" w:hAnsi="Arial" w:cs="Arial"/>
                <w:b/>
                <w:bCs/>
              </w:rPr>
              <w:t>0-39</w:t>
            </w:r>
          </w:p>
        </w:tc>
      </w:tr>
      <w:tr w:rsidR="007F444D" w:rsidRPr="0023156C" w14:paraId="57E2154E" w14:textId="77777777" w:rsidTr="00D03A7B">
        <w:tc>
          <w:tcPr>
            <w:tcW w:w="3227" w:type="dxa"/>
          </w:tcPr>
          <w:p w14:paraId="3F00D39C" w14:textId="77777777" w:rsidR="007F444D" w:rsidRPr="0023156C" w:rsidRDefault="007F444D" w:rsidP="00D03A7B">
            <w:pPr>
              <w:jc w:val="center"/>
              <w:rPr>
                <w:rFonts w:ascii="Arial" w:hAnsi="Arial" w:cs="Arial"/>
                <w:b/>
                <w:bCs/>
              </w:rPr>
            </w:pPr>
            <w:r w:rsidRPr="0023156C">
              <w:rPr>
                <w:rFonts w:ascii="Arial" w:hAnsi="Arial" w:cs="Arial"/>
                <w:b/>
                <w:bCs/>
              </w:rPr>
              <w:t>2  (</w:t>
            </w:r>
            <w:proofErr w:type="spellStart"/>
            <w:r w:rsidRPr="0023156C">
              <w:rPr>
                <w:rFonts w:ascii="Arial" w:hAnsi="Arial" w:cs="Arial"/>
                <w:b/>
                <w:bCs/>
              </w:rPr>
              <w:t>zd</w:t>
            </w:r>
            <w:proofErr w:type="spellEnd"/>
            <w:r w:rsidRPr="0023156C">
              <w:rPr>
                <w:rFonts w:ascii="Arial" w:hAnsi="Arial" w:cs="Arial"/>
                <w:b/>
                <w:bCs/>
              </w:rPr>
              <w:t>)</w:t>
            </w:r>
          </w:p>
        </w:tc>
        <w:tc>
          <w:tcPr>
            <w:tcW w:w="3118" w:type="dxa"/>
          </w:tcPr>
          <w:p w14:paraId="1DC2DE97" w14:textId="77777777" w:rsidR="007F444D" w:rsidRPr="0023156C" w:rsidRDefault="007F444D" w:rsidP="00D03A7B">
            <w:pPr>
              <w:jc w:val="center"/>
              <w:rPr>
                <w:rFonts w:ascii="Arial" w:hAnsi="Arial" w:cs="Arial"/>
                <w:b/>
                <w:bCs/>
              </w:rPr>
            </w:pPr>
            <w:r w:rsidRPr="0023156C">
              <w:rPr>
                <w:rFonts w:ascii="Arial" w:hAnsi="Arial" w:cs="Arial"/>
                <w:b/>
                <w:bCs/>
              </w:rPr>
              <w:t>40-54</w:t>
            </w:r>
          </w:p>
        </w:tc>
      </w:tr>
      <w:tr w:rsidR="007F444D" w:rsidRPr="0023156C" w14:paraId="0C895042" w14:textId="77777777" w:rsidTr="00D03A7B">
        <w:tc>
          <w:tcPr>
            <w:tcW w:w="3227" w:type="dxa"/>
          </w:tcPr>
          <w:p w14:paraId="175831FF" w14:textId="77777777" w:rsidR="007F444D" w:rsidRPr="0023156C" w:rsidRDefault="007F444D" w:rsidP="00D03A7B">
            <w:pPr>
              <w:jc w:val="center"/>
              <w:rPr>
                <w:rFonts w:ascii="Arial" w:hAnsi="Arial" w:cs="Arial"/>
                <w:b/>
                <w:bCs/>
              </w:rPr>
            </w:pPr>
            <w:r w:rsidRPr="0023156C">
              <w:rPr>
                <w:rFonts w:ascii="Arial" w:hAnsi="Arial" w:cs="Arial"/>
                <w:b/>
                <w:bCs/>
              </w:rPr>
              <w:t>3  (</w:t>
            </w:r>
            <w:proofErr w:type="spellStart"/>
            <w:r w:rsidRPr="0023156C">
              <w:rPr>
                <w:rFonts w:ascii="Arial" w:hAnsi="Arial" w:cs="Arial"/>
                <w:b/>
                <w:bCs/>
              </w:rPr>
              <w:t>db</w:t>
            </w:r>
            <w:proofErr w:type="spellEnd"/>
            <w:r w:rsidRPr="0023156C">
              <w:rPr>
                <w:rFonts w:ascii="Arial" w:hAnsi="Arial" w:cs="Arial"/>
                <w:b/>
                <w:bCs/>
              </w:rPr>
              <w:t>)</w:t>
            </w:r>
          </w:p>
        </w:tc>
        <w:tc>
          <w:tcPr>
            <w:tcW w:w="3118" w:type="dxa"/>
          </w:tcPr>
          <w:p w14:paraId="2D82C341" w14:textId="77777777" w:rsidR="007F444D" w:rsidRPr="0023156C" w:rsidRDefault="007F444D" w:rsidP="00D03A7B">
            <w:pPr>
              <w:jc w:val="center"/>
              <w:rPr>
                <w:rFonts w:ascii="Arial" w:hAnsi="Arial" w:cs="Arial"/>
                <w:b/>
                <w:bCs/>
              </w:rPr>
            </w:pPr>
            <w:r w:rsidRPr="0023156C">
              <w:rPr>
                <w:rFonts w:ascii="Arial" w:hAnsi="Arial" w:cs="Arial"/>
                <w:b/>
                <w:bCs/>
              </w:rPr>
              <w:t>55-70</w:t>
            </w:r>
          </w:p>
        </w:tc>
      </w:tr>
      <w:tr w:rsidR="007F444D" w:rsidRPr="0023156C" w14:paraId="3BA0C227" w14:textId="77777777" w:rsidTr="00D03A7B">
        <w:tc>
          <w:tcPr>
            <w:tcW w:w="3227" w:type="dxa"/>
          </w:tcPr>
          <w:p w14:paraId="0AD8BDEF" w14:textId="77777777" w:rsidR="007F444D" w:rsidRPr="0023156C" w:rsidRDefault="007F444D" w:rsidP="00D03A7B">
            <w:pPr>
              <w:jc w:val="center"/>
              <w:rPr>
                <w:rFonts w:ascii="Arial" w:hAnsi="Arial" w:cs="Arial"/>
                <w:b/>
                <w:bCs/>
              </w:rPr>
            </w:pPr>
            <w:r w:rsidRPr="0023156C">
              <w:rPr>
                <w:rFonts w:ascii="Arial" w:hAnsi="Arial" w:cs="Arial"/>
                <w:b/>
                <w:bCs/>
              </w:rPr>
              <w:t>4  (</w:t>
            </w:r>
            <w:proofErr w:type="spellStart"/>
            <w:r w:rsidRPr="0023156C">
              <w:rPr>
                <w:rFonts w:ascii="Arial" w:hAnsi="Arial" w:cs="Arial"/>
                <w:b/>
                <w:bCs/>
              </w:rPr>
              <w:t>pdb</w:t>
            </w:r>
            <w:proofErr w:type="spellEnd"/>
            <w:r w:rsidRPr="0023156C">
              <w:rPr>
                <w:rFonts w:ascii="Arial" w:hAnsi="Arial" w:cs="Arial"/>
                <w:b/>
                <w:bCs/>
              </w:rPr>
              <w:t>)</w:t>
            </w:r>
          </w:p>
        </w:tc>
        <w:tc>
          <w:tcPr>
            <w:tcW w:w="3118" w:type="dxa"/>
          </w:tcPr>
          <w:p w14:paraId="37FB3804" w14:textId="77777777" w:rsidR="007F444D" w:rsidRPr="0023156C" w:rsidRDefault="007F444D" w:rsidP="00D03A7B">
            <w:pPr>
              <w:jc w:val="center"/>
              <w:rPr>
                <w:rFonts w:ascii="Arial" w:hAnsi="Arial" w:cs="Arial"/>
                <w:b/>
                <w:bCs/>
              </w:rPr>
            </w:pPr>
            <w:r w:rsidRPr="0023156C">
              <w:rPr>
                <w:rFonts w:ascii="Arial" w:hAnsi="Arial" w:cs="Arial"/>
                <w:b/>
                <w:bCs/>
              </w:rPr>
              <w:t>71-86</w:t>
            </w:r>
          </w:p>
        </w:tc>
      </w:tr>
      <w:tr w:rsidR="007F444D" w:rsidRPr="0023156C" w14:paraId="1F969354" w14:textId="77777777" w:rsidTr="00D03A7B">
        <w:tc>
          <w:tcPr>
            <w:tcW w:w="3227" w:type="dxa"/>
          </w:tcPr>
          <w:p w14:paraId="21451DB3" w14:textId="77777777" w:rsidR="007F444D" w:rsidRPr="0023156C" w:rsidRDefault="007F444D" w:rsidP="00D03A7B">
            <w:pPr>
              <w:jc w:val="center"/>
              <w:rPr>
                <w:rFonts w:ascii="Arial" w:hAnsi="Arial" w:cs="Arial"/>
                <w:b/>
                <w:bCs/>
              </w:rPr>
            </w:pPr>
            <w:r w:rsidRPr="0023156C">
              <w:rPr>
                <w:rFonts w:ascii="Arial" w:hAnsi="Arial" w:cs="Arial"/>
                <w:b/>
                <w:bCs/>
              </w:rPr>
              <w:t>5  (</w:t>
            </w:r>
            <w:proofErr w:type="spellStart"/>
            <w:r w:rsidRPr="0023156C">
              <w:rPr>
                <w:rFonts w:ascii="Arial" w:hAnsi="Arial" w:cs="Arial"/>
                <w:b/>
                <w:bCs/>
              </w:rPr>
              <w:t>odl</w:t>
            </w:r>
            <w:proofErr w:type="spellEnd"/>
            <w:r w:rsidRPr="0023156C">
              <w:rPr>
                <w:rFonts w:ascii="Arial" w:hAnsi="Arial" w:cs="Arial"/>
                <w:b/>
                <w:bCs/>
              </w:rPr>
              <w:t>)</w:t>
            </w:r>
          </w:p>
        </w:tc>
        <w:tc>
          <w:tcPr>
            <w:tcW w:w="3118" w:type="dxa"/>
          </w:tcPr>
          <w:p w14:paraId="73911319" w14:textId="77777777" w:rsidR="007F444D" w:rsidRPr="0023156C" w:rsidRDefault="007F444D" w:rsidP="00D03A7B">
            <w:pPr>
              <w:jc w:val="center"/>
              <w:rPr>
                <w:rFonts w:ascii="Arial" w:hAnsi="Arial" w:cs="Arial"/>
                <w:b/>
                <w:bCs/>
              </w:rPr>
            </w:pPr>
            <w:r w:rsidRPr="0023156C">
              <w:rPr>
                <w:rFonts w:ascii="Arial" w:hAnsi="Arial" w:cs="Arial"/>
                <w:b/>
                <w:bCs/>
              </w:rPr>
              <w:t>87-100</w:t>
            </w:r>
          </w:p>
        </w:tc>
      </w:tr>
    </w:tbl>
    <w:p w14:paraId="6E9ED10F" w14:textId="77777777" w:rsidR="007F444D" w:rsidRPr="0023156C" w:rsidRDefault="007F444D" w:rsidP="007F444D">
      <w:pPr>
        <w:rPr>
          <w:rFonts w:ascii="Arial" w:hAnsi="Arial" w:cs="Arial"/>
          <w:b/>
          <w:bCs/>
          <w:u w:val="single"/>
        </w:rPr>
      </w:pPr>
    </w:p>
    <w:p w14:paraId="5DC71A98" w14:textId="77777777" w:rsidR="007F444D" w:rsidRPr="0023156C" w:rsidRDefault="007F444D" w:rsidP="007F444D">
      <w:pPr>
        <w:rPr>
          <w:rFonts w:ascii="Arial" w:hAnsi="Arial" w:cs="Arial"/>
          <w:b/>
          <w:bCs/>
          <w:u w:val="single"/>
        </w:rPr>
      </w:pPr>
      <w:r w:rsidRPr="0023156C">
        <w:rPr>
          <w:rFonts w:ascii="Arial" w:hAnsi="Arial" w:cs="Arial"/>
          <w:b/>
          <w:bCs/>
          <w:u w:val="single"/>
        </w:rPr>
        <w:t>Ustno ocenjevanje</w:t>
      </w:r>
    </w:p>
    <w:p w14:paraId="3A5413A8" w14:textId="77777777" w:rsidR="007F444D" w:rsidRPr="0023156C" w:rsidRDefault="007F444D" w:rsidP="007F444D">
      <w:pPr>
        <w:jc w:val="both"/>
        <w:rPr>
          <w:rFonts w:ascii="Arial" w:hAnsi="Arial" w:cs="Arial"/>
        </w:rPr>
      </w:pPr>
      <w:r w:rsidRPr="0023156C">
        <w:rPr>
          <w:rFonts w:ascii="Arial" w:hAnsi="Arial" w:cs="Arial"/>
        </w:rPr>
        <w:t xml:space="preserve">Pri ustnem ocenjevanju učitelj dijaku načeloma zastavi tri vprašanja. Postavlja lahko podvprašanja in tako ugotavlja globino in obseg povezovanja snovi. Dijaka takoj po končanem spraševanju seznani z oceno in jo tudi kratko utemelji (opozori na napake, neustrezno interpretacijo rezultatov, napačno razumevanje). </w:t>
      </w:r>
    </w:p>
    <w:p w14:paraId="4682F716" w14:textId="77777777" w:rsidR="007F444D" w:rsidRPr="0023156C" w:rsidRDefault="007F444D" w:rsidP="007F444D">
      <w:pPr>
        <w:jc w:val="both"/>
        <w:rPr>
          <w:rFonts w:ascii="Arial" w:hAnsi="Arial" w:cs="Arial"/>
        </w:rPr>
      </w:pPr>
      <w:r w:rsidRPr="0023156C">
        <w:rPr>
          <w:rFonts w:ascii="Arial" w:hAnsi="Arial" w:cs="Arial"/>
        </w:rPr>
        <w:t>Ocena se glede na znanje dijaka določi po naslednjih kriterijih:</w:t>
      </w:r>
    </w:p>
    <w:p w14:paraId="294DE5C7" w14:textId="77777777" w:rsidR="007F444D" w:rsidRPr="0023156C" w:rsidRDefault="007F444D" w:rsidP="007F444D">
      <w:pPr>
        <w:pStyle w:val="Odstavekseznama"/>
        <w:numPr>
          <w:ilvl w:val="0"/>
          <w:numId w:val="34"/>
        </w:numPr>
        <w:spacing w:after="160" w:line="259" w:lineRule="auto"/>
        <w:jc w:val="both"/>
        <w:rPr>
          <w:rFonts w:ascii="Arial" w:hAnsi="Arial" w:cs="Arial"/>
        </w:rPr>
      </w:pPr>
      <w:r w:rsidRPr="0023156C">
        <w:rPr>
          <w:rFonts w:ascii="Arial" w:hAnsi="Arial" w:cs="Arial"/>
          <w:b/>
          <w:bCs/>
        </w:rPr>
        <w:t>odlično (5)</w:t>
      </w:r>
      <w:r w:rsidRPr="0023156C">
        <w:rPr>
          <w:rFonts w:ascii="Arial" w:hAnsi="Arial" w:cs="Arial"/>
        </w:rPr>
        <w:t xml:space="preserve">: se oceni dijaka, ki pozna s </w:t>
      </w:r>
      <w:proofErr w:type="spellStart"/>
      <w:r w:rsidRPr="0023156C">
        <w:rPr>
          <w:rFonts w:ascii="Arial" w:hAnsi="Arial" w:cs="Arial"/>
        </w:rPr>
        <w:t>kurikulom</w:t>
      </w:r>
      <w:proofErr w:type="spellEnd"/>
      <w:r w:rsidRPr="0023156C">
        <w:rPr>
          <w:rFonts w:ascii="Arial" w:hAnsi="Arial" w:cs="Arial"/>
        </w:rPr>
        <w:t xml:space="preserve"> predpisano snov podrobno, jo razume, samostojno reproducira, se jasno izraža, zna povezati dejstva in na podlagi teoretičnih izhodišč oblikuje svoja stališča.</w:t>
      </w:r>
    </w:p>
    <w:p w14:paraId="2C74D484" w14:textId="77777777" w:rsidR="007F444D" w:rsidRPr="0023156C" w:rsidRDefault="007F444D" w:rsidP="007F444D">
      <w:pPr>
        <w:pStyle w:val="Odstavekseznama"/>
        <w:numPr>
          <w:ilvl w:val="0"/>
          <w:numId w:val="34"/>
        </w:numPr>
        <w:spacing w:after="160" w:line="259" w:lineRule="auto"/>
        <w:jc w:val="both"/>
        <w:rPr>
          <w:rFonts w:ascii="Arial" w:hAnsi="Arial" w:cs="Arial"/>
        </w:rPr>
      </w:pPr>
      <w:r w:rsidRPr="0023156C">
        <w:rPr>
          <w:rFonts w:ascii="Arial" w:hAnsi="Arial" w:cs="Arial"/>
          <w:b/>
          <w:bCs/>
        </w:rPr>
        <w:t>prav dobro (4)</w:t>
      </w:r>
      <w:r w:rsidRPr="0023156C">
        <w:rPr>
          <w:rFonts w:ascii="Arial" w:hAnsi="Arial" w:cs="Arial"/>
        </w:rPr>
        <w:t xml:space="preserve">: se oceni dijaka, ki zanesljivo in solidno obvlada učno snov, ter dela le manjše napake pri povezovanju dejstev. </w:t>
      </w:r>
    </w:p>
    <w:p w14:paraId="1909A1E6" w14:textId="77777777" w:rsidR="007F444D" w:rsidRPr="0023156C" w:rsidRDefault="007F444D" w:rsidP="007F444D">
      <w:pPr>
        <w:pStyle w:val="Odstavekseznama"/>
        <w:numPr>
          <w:ilvl w:val="0"/>
          <w:numId w:val="34"/>
        </w:numPr>
        <w:spacing w:after="160" w:line="259" w:lineRule="auto"/>
        <w:jc w:val="both"/>
        <w:rPr>
          <w:rFonts w:ascii="Arial" w:hAnsi="Arial" w:cs="Arial"/>
        </w:rPr>
      </w:pPr>
      <w:r w:rsidRPr="0023156C">
        <w:rPr>
          <w:rFonts w:ascii="Arial" w:hAnsi="Arial" w:cs="Arial"/>
          <w:b/>
          <w:bCs/>
        </w:rPr>
        <w:t>dobro (3)</w:t>
      </w:r>
      <w:r w:rsidRPr="0023156C">
        <w:rPr>
          <w:rFonts w:ascii="Arial" w:hAnsi="Arial" w:cs="Arial"/>
        </w:rPr>
        <w:t>: se oceni dijaka, ki obvlada osnovno predpisano znanje, toda pri uporabi in povezovanju dejstev ni zanesljiv in samostojen. Ne dela bistvenih napak pri razlaganju dejstev.</w:t>
      </w:r>
    </w:p>
    <w:p w14:paraId="2194B525" w14:textId="77777777" w:rsidR="007F444D" w:rsidRPr="0023156C" w:rsidRDefault="007F444D" w:rsidP="007F444D">
      <w:pPr>
        <w:pStyle w:val="Odstavekseznama"/>
        <w:numPr>
          <w:ilvl w:val="0"/>
          <w:numId w:val="34"/>
        </w:numPr>
        <w:spacing w:after="160" w:line="259" w:lineRule="auto"/>
        <w:jc w:val="both"/>
        <w:rPr>
          <w:rFonts w:ascii="Arial" w:hAnsi="Arial" w:cs="Arial"/>
        </w:rPr>
      </w:pPr>
      <w:r w:rsidRPr="0023156C">
        <w:rPr>
          <w:rFonts w:ascii="Arial" w:hAnsi="Arial" w:cs="Arial"/>
          <w:b/>
          <w:bCs/>
        </w:rPr>
        <w:t xml:space="preserve">zadostno (2): </w:t>
      </w:r>
      <w:r w:rsidRPr="0023156C">
        <w:rPr>
          <w:rFonts w:ascii="Arial" w:hAnsi="Arial" w:cs="Arial"/>
        </w:rPr>
        <w:t>se oceni dijaka, ki pozna 40% učne snovi, v minimalnem obsegu od zahtevanega in ob podpornih vprašanjih, ponovi, navede, našteje, prepozna določene pojave, dogodke in procese.</w:t>
      </w:r>
    </w:p>
    <w:p w14:paraId="60F615F2" w14:textId="77777777" w:rsidR="007F444D" w:rsidRPr="0023156C" w:rsidRDefault="007F444D" w:rsidP="007F444D">
      <w:pPr>
        <w:pStyle w:val="Odstavekseznama"/>
        <w:numPr>
          <w:ilvl w:val="0"/>
          <w:numId w:val="34"/>
        </w:numPr>
        <w:spacing w:line="259" w:lineRule="auto"/>
        <w:jc w:val="both"/>
        <w:rPr>
          <w:rFonts w:ascii="Arial" w:hAnsi="Arial" w:cs="Arial"/>
        </w:rPr>
      </w:pPr>
      <w:r w:rsidRPr="0023156C">
        <w:rPr>
          <w:rFonts w:ascii="Arial" w:hAnsi="Arial" w:cs="Arial"/>
          <w:b/>
          <w:bCs/>
        </w:rPr>
        <w:t>nezadostno (1)</w:t>
      </w:r>
      <w:r w:rsidRPr="0023156C">
        <w:rPr>
          <w:rFonts w:ascii="Arial" w:hAnsi="Arial" w:cs="Arial"/>
        </w:rPr>
        <w:t>: se oceni dijaka, ki ne pozna učne snovi, je nezanesljiv, njegovi odgovori so nejasni in raztrgani. Ne dosega znanja minimalnega standarda, predpisanega v LUP. Tudi ob učiteljevi pomoči ne dosega prepoznavanja in reprodukcije.</w:t>
      </w:r>
    </w:p>
    <w:p w14:paraId="5BB4C605" w14:textId="77777777" w:rsidR="007F444D" w:rsidRPr="0023156C" w:rsidRDefault="007F444D" w:rsidP="007F444D">
      <w:pPr>
        <w:jc w:val="both"/>
        <w:rPr>
          <w:rFonts w:ascii="Arial" w:hAnsi="Arial" w:cs="Arial"/>
        </w:rPr>
      </w:pPr>
    </w:p>
    <w:p w14:paraId="411D973E" w14:textId="77777777" w:rsidR="007F444D" w:rsidRPr="0023156C" w:rsidRDefault="007F444D" w:rsidP="007F444D">
      <w:pPr>
        <w:rPr>
          <w:rFonts w:ascii="Arial" w:hAnsi="Arial" w:cs="Arial"/>
          <w:b/>
        </w:rPr>
      </w:pPr>
      <w:r w:rsidRPr="0023156C">
        <w:rPr>
          <w:rFonts w:ascii="Arial" w:hAnsi="Arial" w:cs="Arial"/>
          <w:b/>
        </w:rPr>
        <w:t>POPRAVLJANJE NEGATIVNE OCENE</w:t>
      </w:r>
    </w:p>
    <w:p w14:paraId="273FEECE" w14:textId="77777777" w:rsidR="007F444D" w:rsidRPr="0023156C" w:rsidRDefault="007F444D" w:rsidP="007F444D">
      <w:pPr>
        <w:jc w:val="both"/>
        <w:rPr>
          <w:rFonts w:ascii="Arial" w:hAnsi="Arial" w:cs="Arial"/>
        </w:rPr>
      </w:pPr>
      <w:r w:rsidRPr="0023156C">
        <w:rPr>
          <w:rFonts w:ascii="Arial" w:hAnsi="Arial" w:cs="Arial"/>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5AB92109" w14:textId="77777777" w:rsidR="007F444D" w:rsidRPr="0023156C" w:rsidRDefault="007F444D" w:rsidP="007F444D">
      <w:pPr>
        <w:rPr>
          <w:rFonts w:ascii="Arial" w:hAnsi="Arial" w:cs="Arial"/>
          <w:b/>
          <w:bCs/>
        </w:rPr>
      </w:pPr>
    </w:p>
    <w:p w14:paraId="0B354C0F" w14:textId="77777777" w:rsidR="007F444D" w:rsidRPr="0023156C" w:rsidRDefault="007F444D" w:rsidP="007F444D">
      <w:pPr>
        <w:rPr>
          <w:rFonts w:ascii="Arial" w:hAnsi="Arial" w:cs="Arial"/>
          <w:b/>
          <w:bCs/>
        </w:rPr>
      </w:pPr>
      <w:r w:rsidRPr="0023156C">
        <w:rPr>
          <w:rFonts w:ascii="Arial" w:hAnsi="Arial" w:cs="Arial"/>
          <w:b/>
          <w:bCs/>
        </w:rPr>
        <w:t>KRŠITVE PRAVIL PRI OCENJEVANJU</w:t>
      </w:r>
    </w:p>
    <w:p w14:paraId="16B3A39C" w14:textId="77777777" w:rsidR="007F444D" w:rsidRPr="0023156C" w:rsidRDefault="007F444D" w:rsidP="007F444D">
      <w:pPr>
        <w:jc w:val="both"/>
        <w:rPr>
          <w:rFonts w:ascii="Arial" w:hAnsi="Arial" w:cs="Arial"/>
        </w:rPr>
      </w:pPr>
      <w:r w:rsidRPr="0023156C">
        <w:rPr>
          <w:rFonts w:ascii="Arial" w:hAnsi="Arial" w:cs="Arial"/>
        </w:rPr>
        <w:t>Če pri pisnem ali ustnem ocenjevanju učitelj dijaka zaloti pri prepisovanju ali uporabi nedovoljenih pripomočkov oziroma drugih kršitvah pravil, ga oceni z negativno oceno.</w:t>
      </w:r>
    </w:p>
    <w:p w14:paraId="04984814" w14:textId="77777777" w:rsidR="007F444D" w:rsidRPr="0023156C" w:rsidRDefault="007F444D" w:rsidP="007F444D">
      <w:pPr>
        <w:jc w:val="both"/>
        <w:rPr>
          <w:rFonts w:ascii="Arial" w:hAnsi="Arial" w:cs="Arial"/>
        </w:rPr>
      </w:pPr>
    </w:p>
    <w:p w14:paraId="6111E7C7" w14:textId="77777777" w:rsidR="007F444D" w:rsidRPr="0023156C" w:rsidRDefault="007F444D" w:rsidP="007F444D">
      <w:pPr>
        <w:jc w:val="both"/>
        <w:rPr>
          <w:rFonts w:ascii="Arial" w:hAnsi="Arial" w:cs="Arial"/>
          <w:b/>
          <w:bCs/>
        </w:rPr>
      </w:pPr>
      <w:r w:rsidRPr="0023156C">
        <w:rPr>
          <w:rFonts w:ascii="Arial" w:hAnsi="Arial" w:cs="Arial"/>
          <w:b/>
          <w:bCs/>
        </w:rPr>
        <w:t>ZAKLJUČEVANJE OCEN OB KONCU POUKA</w:t>
      </w:r>
    </w:p>
    <w:p w14:paraId="06F5A632" w14:textId="77777777" w:rsidR="007F444D" w:rsidRPr="0023156C" w:rsidRDefault="007F444D" w:rsidP="007F444D">
      <w:pPr>
        <w:jc w:val="both"/>
        <w:rPr>
          <w:rFonts w:ascii="Arial" w:hAnsi="Arial" w:cs="Arial"/>
        </w:rPr>
      </w:pPr>
      <w:r w:rsidRPr="0023156C">
        <w:rPr>
          <w:rFonts w:ascii="Arial" w:hAnsi="Arial" w:cs="Arial"/>
        </w:rPr>
        <w:t>Končna ocena je sestavljena iz vseh ocen, ki jih dijak pridobi v šolskem letu in ni nujno aritmetična sredina pridobljenih ocen.</w:t>
      </w:r>
    </w:p>
    <w:p w14:paraId="18F58B08" w14:textId="77777777" w:rsidR="007F444D" w:rsidRPr="0023156C" w:rsidRDefault="007F444D" w:rsidP="007F444D">
      <w:pPr>
        <w:jc w:val="both"/>
        <w:rPr>
          <w:rFonts w:ascii="Arial" w:hAnsi="Arial" w:cs="Arial"/>
        </w:rPr>
      </w:pPr>
    </w:p>
    <w:p w14:paraId="1EE37498" w14:textId="77777777" w:rsidR="007F444D" w:rsidRPr="0023156C" w:rsidRDefault="007F444D" w:rsidP="007F444D">
      <w:pPr>
        <w:rPr>
          <w:rFonts w:ascii="Arial" w:hAnsi="Arial" w:cs="Arial"/>
          <w:b/>
          <w:bCs/>
        </w:rPr>
      </w:pPr>
      <w:r w:rsidRPr="0023156C">
        <w:rPr>
          <w:rFonts w:ascii="Arial" w:hAnsi="Arial" w:cs="Arial"/>
          <w:b/>
          <w:bCs/>
        </w:rPr>
        <w:lastRenderedPageBreak/>
        <w:t>POPRAVNI, DOPOLNILNI IN PREDMETNI/DIFERENCIALNI IZPITI</w:t>
      </w:r>
    </w:p>
    <w:p w14:paraId="16FCB806" w14:textId="77777777" w:rsidR="007F444D" w:rsidRPr="0023156C" w:rsidRDefault="007F444D" w:rsidP="007F444D">
      <w:pPr>
        <w:jc w:val="both"/>
        <w:rPr>
          <w:rFonts w:ascii="Arial" w:hAnsi="Arial" w:cs="Arial"/>
        </w:rPr>
      </w:pPr>
      <w:r w:rsidRPr="0023156C">
        <w:rPr>
          <w:rFonts w:ascii="Arial" w:hAnsi="Arial" w:cs="Arial"/>
        </w:rPr>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05C1BF89" w14:textId="77777777" w:rsidR="007F444D" w:rsidRDefault="007F444D" w:rsidP="00F27371">
      <w:pPr>
        <w:rPr>
          <w:rFonts w:ascii="Arial" w:hAnsi="Arial" w:cs="Arial"/>
          <w:sz w:val="20"/>
          <w:szCs w:val="20"/>
        </w:rPr>
      </w:pPr>
    </w:p>
    <w:p w14:paraId="4004B3F7" w14:textId="77777777" w:rsidR="007F444D" w:rsidRDefault="007F444D" w:rsidP="00F27371">
      <w:pPr>
        <w:rPr>
          <w:rFonts w:ascii="Arial" w:hAnsi="Arial" w:cs="Arial"/>
          <w:sz w:val="20"/>
          <w:szCs w:val="20"/>
        </w:rPr>
      </w:pPr>
    </w:p>
    <w:p w14:paraId="2CC5BCA0" w14:textId="77777777" w:rsidR="007F444D" w:rsidRDefault="007F444D" w:rsidP="00F27371">
      <w:pPr>
        <w:rPr>
          <w:rFonts w:ascii="Arial" w:hAnsi="Arial" w:cs="Arial"/>
          <w:sz w:val="20"/>
          <w:szCs w:val="20"/>
        </w:rPr>
      </w:pPr>
    </w:p>
    <w:p w14:paraId="53B23244" w14:textId="77777777" w:rsidR="007F444D" w:rsidRDefault="007F444D" w:rsidP="00F27371">
      <w:pPr>
        <w:rPr>
          <w:rFonts w:ascii="Arial" w:hAnsi="Arial" w:cs="Arial"/>
          <w:sz w:val="20"/>
          <w:szCs w:val="20"/>
        </w:rPr>
      </w:pPr>
    </w:p>
    <w:p w14:paraId="74872ADE" w14:textId="77777777" w:rsidR="007F444D" w:rsidRDefault="007F444D" w:rsidP="00F27371">
      <w:pPr>
        <w:rPr>
          <w:rFonts w:ascii="Arial" w:hAnsi="Arial" w:cs="Arial"/>
          <w:sz w:val="20"/>
          <w:szCs w:val="20"/>
        </w:rPr>
      </w:pPr>
    </w:p>
    <w:p w14:paraId="772AAB75" w14:textId="77777777" w:rsidR="007F444D" w:rsidRDefault="007F444D" w:rsidP="00F27371">
      <w:pPr>
        <w:rPr>
          <w:rFonts w:ascii="Arial" w:hAnsi="Arial" w:cs="Arial"/>
          <w:sz w:val="20"/>
          <w:szCs w:val="20"/>
        </w:rPr>
      </w:pPr>
    </w:p>
    <w:p w14:paraId="20E1627B" w14:textId="77777777" w:rsidR="007F444D" w:rsidRDefault="007F444D" w:rsidP="00F27371">
      <w:pPr>
        <w:rPr>
          <w:rFonts w:ascii="Arial" w:hAnsi="Arial" w:cs="Arial"/>
          <w:sz w:val="20"/>
          <w:szCs w:val="20"/>
        </w:rPr>
      </w:pPr>
    </w:p>
    <w:p w14:paraId="68A463BA" w14:textId="77777777" w:rsidR="007F444D" w:rsidRDefault="007F444D" w:rsidP="00F27371">
      <w:pPr>
        <w:rPr>
          <w:rFonts w:ascii="Arial" w:hAnsi="Arial" w:cs="Arial"/>
          <w:sz w:val="20"/>
          <w:szCs w:val="20"/>
        </w:rPr>
      </w:pPr>
    </w:p>
    <w:p w14:paraId="6D042A0A" w14:textId="77777777" w:rsidR="007F444D" w:rsidRDefault="007F444D" w:rsidP="00F27371">
      <w:pPr>
        <w:rPr>
          <w:rFonts w:ascii="Arial" w:hAnsi="Arial" w:cs="Arial"/>
          <w:sz w:val="20"/>
          <w:szCs w:val="20"/>
        </w:rPr>
      </w:pPr>
    </w:p>
    <w:p w14:paraId="13423227" w14:textId="77777777" w:rsidR="007F444D" w:rsidRDefault="007F444D" w:rsidP="00F27371">
      <w:pPr>
        <w:rPr>
          <w:rFonts w:ascii="Arial" w:hAnsi="Arial" w:cs="Arial"/>
          <w:sz w:val="20"/>
          <w:szCs w:val="20"/>
        </w:rPr>
      </w:pPr>
    </w:p>
    <w:p w14:paraId="7FD150CE" w14:textId="77777777" w:rsidR="007F444D" w:rsidRDefault="007F444D" w:rsidP="00F27371">
      <w:pPr>
        <w:rPr>
          <w:rFonts w:ascii="Arial" w:hAnsi="Arial" w:cs="Arial"/>
          <w:sz w:val="20"/>
          <w:szCs w:val="20"/>
        </w:rPr>
      </w:pPr>
    </w:p>
    <w:p w14:paraId="0FE4EB5E" w14:textId="77777777" w:rsidR="007F444D" w:rsidRDefault="007F444D" w:rsidP="00F27371">
      <w:pPr>
        <w:rPr>
          <w:rFonts w:ascii="Arial" w:hAnsi="Arial" w:cs="Arial"/>
          <w:sz w:val="20"/>
          <w:szCs w:val="20"/>
        </w:rPr>
      </w:pPr>
    </w:p>
    <w:p w14:paraId="3EC635BD" w14:textId="77777777" w:rsidR="007F444D" w:rsidRDefault="007F444D" w:rsidP="00F27371">
      <w:pPr>
        <w:rPr>
          <w:rFonts w:ascii="Arial" w:hAnsi="Arial" w:cs="Arial"/>
          <w:sz w:val="20"/>
          <w:szCs w:val="20"/>
        </w:rPr>
      </w:pPr>
    </w:p>
    <w:p w14:paraId="3D1053AF" w14:textId="77777777" w:rsidR="007F444D" w:rsidRDefault="007F444D" w:rsidP="00F27371">
      <w:pPr>
        <w:rPr>
          <w:rFonts w:ascii="Arial" w:hAnsi="Arial" w:cs="Arial"/>
          <w:sz w:val="20"/>
          <w:szCs w:val="20"/>
        </w:rPr>
      </w:pPr>
    </w:p>
    <w:p w14:paraId="31472589" w14:textId="77777777" w:rsidR="007F444D" w:rsidRDefault="007F444D" w:rsidP="00F27371">
      <w:pPr>
        <w:rPr>
          <w:rFonts w:ascii="Arial" w:hAnsi="Arial" w:cs="Arial"/>
          <w:sz w:val="20"/>
          <w:szCs w:val="20"/>
        </w:rPr>
      </w:pPr>
    </w:p>
    <w:p w14:paraId="39AFC0AF" w14:textId="77777777" w:rsidR="007F444D" w:rsidRDefault="007F444D" w:rsidP="00F27371">
      <w:pPr>
        <w:rPr>
          <w:rFonts w:ascii="Arial" w:hAnsi="Arial" w:cs="Arial"/>
          <w:sz w:val="20"/>
          <w:szCs w:val="20"/>
        </w:rPr>
      </w:pPr>
    </w:p>
    <w:p w14:paraId="11DE2FAC" w14:textId="77777777" w:rsidR="007F444D" w:rsidRDefault="007F444D" w:rsidP="00F27371">
      <w:pPr>
        <w:rPr>
          <w:rFonts w:ascii="Arial" w:hAnsi="Arial" w:cs="Arial"/>
          <w:sz w:val="20"/>
          <w:szCs w:val="20"/>
        </w:rPr>
      </w:pPr>
    </w:p>
    <w:p w14:paraId="51BD0EB7" w14:textId="77777777" w:rsidR="007F444D" w:rsidRDefault="007F444D" w:rsidP="00F27371">
      <w:pPr>
        <w:rPr>
          <w:rFonts w:ascii="Arial" w:hAnsi="Arial" w:cs="Arial"/>
          <w:sz w:val="20"/>
          <w:szCs w:val="20"/>
        </w:rPr>
      </w:pPr>
    </w:p>
    <w:p w14:paraId="288DC8D0" w14:textId="77777777" w:rsidR="007F444D" w:rsidRDefault="007F444D" w:rsidP="00F27371">
      <w:pPr>
        <w:rPr>
          <w:rFonts w:ascii="Arial" w:hAnsi="Arial" w:cs="Arial"/>
          <w:sz w:val="20"/>
          <w:szCs w:val="20"/>
        </w:rPr>
      </w:pPr>
    </w:p>
    <w:p w14:paraId="3C1D5942" w14:textId="77777777" w:rsidR="007F444D" w:rsidRDefault="007F444D" w:rsidP="00F27371">
      <w:pPr>
        <w:rPr>
          <w:rFonts w:ascii="Arial" w:hAnsi="Arial" w:cs="Arial"/>
          <w:sz w:val="20"/>
          <w:szCs w:val="20"/>
        </w:rPr>
      </w:pPr>
    </w:p>
    <w:p w14:paraId="168795BF" w14:textId="77777777" w:rsidR="007F444D" w:rsidRDefault="007F444D" w:rsidP="00F27371">
      <w:pPr>
        <w:rPr>
          <w:rFonts w:ascii="Arial" w:hAnsi="Arial" w:cs="Arial"/>
          <w:sz w:val="20"/>
          <w:szCs w:val="20"/>
        </w:rPr>
      </w:pPr>
    </w:p>
    <w:p w14:paraId="142A24E9" w14:textId="77777777" w:rsidR="007F444D" w:rsidRDefault="007F444D" w:rsidP="00F27371">
      <w:pPr>
        <w:rPr>
          <w:rFonts w:ascii="Arial" w:hAnsi="Arial" w:cs="Arial"/>
          <w:sz w:val="20"/>
          <w:szCs w:val="20"/>
        </w:rPr>
      </w:pPr>
    </w:p>
    <w:p w14:paraId="5CE06563" w14:textId="77777777" w:rsidR="007F444D" w:rsidRDefault="007F444D" w:rsidP="00F27371">
      <w:pPr>
        <w:rPr>
          <w:rFonts w:ascii="Arial" w:hAnsi="Arial" w:cs="Arial"/>
          <w:sz w:val="20"/>
          <w:szCs w:val="20"/>
        </w:rPr>
      </w:pPr>
    </w:p>
    <w:p w14:paraId="0292A966" w14:textId="77777777" w:rsidR="007F444D" w:rsidRDefault="007F444D" w:rsidP="00F27371">
      <w:pPr>
        <w:rPr>
          <w:rFonts w:ascii="Arial" w:hAnsi="Arial" w:cs="Arial"/>
          <w:sz w:val="20"/>
          <w:szCs w:val="20"/>
        </w:rPr>
      </w:pPr>
    </w:p>
    <w:p w14:paraId="7F154AC6" w14:textId="77777777" w:rsidR="007F444D" w:rsidRDefault="007F444D" w:rsidP="00F27371">
      <w:pPr>
        <w:rPr>
          <w:rFonts w:ascii="Arial" w:hAnsi="Arial" w:cs="Arial"/>
          <w:sz w:val="20"/>
          <w:szCs w:val="20"/>
        </w:rPr>
      </w:pPr>
    </w:p>
    <w:p w14:paraId="0581B3F2" w14:textId="77777777" w:rsidR="007F444D" w:rsidRDefault="007F444D" w:rsidP="00F27371">
      <w:pPr>
        <w:rPr>
          <w:rFonts w:ascii="Arial" w:hAnsi="Arial" w:cs="Arial"/>
          <w:sz w:val="20"/>
          <w:szCs w:val="20"/>
        </w:rPr>
      </w:pPr>
    </w:p>
    <w:p w14:paraId="61F94F15" w14:textId="77777777" w:rsidR="007F444D" w:rsidRDefault="007F444D" w:rsidP="00F27371">
      <w:pPr>
        <w:rPr>
          <w:rFonts w:ascii="Arial" w:hAnsi="Arial" w:cs="Arial"/>
          <w:sz w:val="20"/>
          <w:szCs w:val="20"/>
        </w:rPr>
      </w:pPr>
    </w:p>
    <w:p w14:paraId="42103B42" w14:textId="77777777" w:rsidR="007F444D" w:rsidRDefault="007F444D" w:rsidP="00F27371">
      <w:pPr>
        <w:rPr>
          <w:rFonts w:ascii="Arial" w:hAnsi="Arial" w:cs="Arial"/>
          <w:sz w:val="20"/>
          <w:szCs w:val="20"/>
        </w:rPr>
      </w:pPr>
    </w:p>
    <w:p w14:paraId="329ED607" w14:textId="77777777" w:rsidR="007F444D" w:rsidRDefault="007F444D" w:rsidP="00F27371">
      <w:pPr>
        <w:rPr>
          <w:rFonts w:ascii="Arial" w:hAnsi="Arial" w:cs="Arial"/>
          <w:sz w:val="20"/>
          <w:szCs w:val="20"/>
        </w:rPr>
      </w:pPr>
    </w:p>
    <w:p w14:paraId="2C3992B0" w14:textId="77777777" w:rsidR="007F444D" w:rsidRDefault="007F444D" w:rsidP="00F27371">
      <w:pPr>
        <w:rPr>
          <w:rFonts w:ascii="Arial" w:hAnsi="Arial" w:cs="Arial"/>
          <w:sz w:val="20"/>
          <w:szCs w:val="20"/>
        </w:rPr>
      </w:pPr>
    </w:p>
    <w:p w14:paraId="71F24591" w14:textId="77777777" w:rsidR="007F444D" w:rsidRDefault="007F444D" w:rsidP="00F27371">
      <w:pPr>
        <w:rPr>
          <w:rFonts w:ascii="Arial" w:hAnsi="Arial" w:cs="Arial"/>
          <w:sz w:val="20"/>
          <w:szCs w:val="20"/>
        </w:rPr>
      </w:pPr>
    </w:p>
    <w:p w14:paraId="6C6655EF" w14:textId="77777777" w:rsidR="007F444D" w:rsidRDefault="007F444D" w:rsidP="00F27371">
      <w:pPr>
        <w:rPr>
          <w:rFonts w:ascii="Arial" w:hAnsi="Arial" w:cs="Arial"/>
          <w:sz w:val="20"/>
          <w:szCs w:val="20"/>
        </w:rPr>
      </w:pPr>
    </w:p>
    <w:p w14:paraId="4B23B3BE" w14:textId="77777777" w:rsidR="007F444D" w:rsidRDefault="007F444D" w:rsidP="00F27371">
      <w:pPr>
        <w:rPr>
          <w:rFonts w:ascii="Arial" w:hAnsi="Arial" w:cs="Arial"/>
          <w:sz w:val="20"/>
          <w:szCs w:val="20"/>
        </w:rPr>
      </w:pPr>
    </w:p>
    <w:p w14:paraId="040F5381" w14:textId="77777777" w:rsidR="007F444D" w:rsidRDefault="007F444D" w:rsidP="00F27371">
      <w:pPr>
        <w:rPr>
          <w:rFonts w:ascii="Arial" w:hAnsi="Arial" w:cs="Arial"/>
          <w:sz w:val="20"/>
          <w:szCs w:val="20"/>
        </w:rPr>
      </w:pPr>
    </w:p>
    <w:p w14:paraId="2147F04B" w14:textId="77777777" w:rsidR="007F444D" w:rsidRDefault="007F444D" w:rsidP="00F27371">
      <w:pPr>
        <w:rPr>
          <w:rFonts w:ascii="Arial" w:hAnsi="Arial" w:cs="Arial"/>
          <w:sz w:val="20"/>
          <w:szCs w:val="20"/>
        </w:rPr>
      </w:pPr>
    </w:p>
    <w:p w14:paraId="4F87BAF9" w14:textId="77777777" w:rsidR="007F444D" w:rsidRDefault="007F444D" w:rsidP="00F27371">
      <w:pPr>
        <w:rPr>
          <w:rFonts w:ascii="Arial" w:hAnsi="Arial" w:cs="Arial"/>
          <w:sz w:val="20"/>
          <w:szCs w:val="20"/>
        </w:rPr>
      </w:pPr>
    </w:p>
    <w:p w14:paraId="5925F027" w14:textId="77777777" w:rsidR="007F444D" w:rsidRDefault="007F444D" w:rsidP="00F27371">
      <w:pPr>
        <w:rPr>
          <w:rFonts w:ascii="Arial" w:hAnsi="Arial" w:cs="Arial"/>
          <w:sz w:val="20"/>
          <w:szCs w:val="20"/>
        </w:rPr>
      </w:pPr>
    </w:p>
    <w:p w14:paraId="4A3441C4" w14:textId="77777777" w:rsidR="007F444D" w:rsidRDefault="007F444D" w:rsidP="00F27371">
      <w:pPr>
        <w:rPr>
          <w:rFonts w:ascii="Arial" w:hAnsi="Arial" w:cs="Arial"/>
          <w:sz w:val="20"/>
          <w:szCs w:val="20"/>
        </w:rPr>
      </w:pPr>
    </w:p>
    <w:p w14:paraId="14F60920" w14:textId="77777777" w:rsidR="007F444D" w:rsidRDefault="007F444D" w:rsidP="00F27371">
      <w:pPr>
        <w:rPr>
          <w:rFonts w:ascii="Arial" w:hAnsi="Arial" w:cs="Arial"/>
          <w:sz w:val="20"/>
          <w:szCs w:val="20"/>
        </w:rPr>
      </w:pPr>
    </w:p>
    <w:p w14:paraId="5D5C657B" w14:textId="77777777" w:rsidR="007F444D" w:rsidRDefault="007F444D" w:rsidP="00F27371">
      <w:pPr>
        <w:rPr>
          <w:rFonts w:ascii="Arial" w:hAnsi="Arial" w:cs="Arial"/>
          <w:sz w:val="20"/>
          <w:szCs w:val="20"/>
        </w:rPr>
      </w:pPr>
    </w:p>
    <w:p w14:paraId="7D7A8B1C" w14:textId="77777777" w:rsidR="007F444D" w:rsidRDefault="007F444D" w:rsidP="00F27371">
      <w:pPr>
        <w:rPr>
          <w:rFonts w:ascii="Arial" w:hAnsi="Arial" w:cs="Arial"/>
          <w:sz w:val="20"/>
          <w:szCs w:val="20"/>
        </w:rPr>
      </w:pPr>
    </w:p>
    <w:p w14:paraId="3026A700" w14:textId="77777777" w:rsidR="007F444D" w:rsidRDefault="007F444D" w:rsidP="00F27371">
      <w:pPr>
        <w:rPr>
          <w:rFonts w:ascii="Arial" w:hAnsi="Arial" w:cs="Arial"/>
          <w:sz w:val="20"/>
          <w:szCs w:val="20"/>
        </w:rPr>
      </w:pPr>
    </w:p>
    <w:p w14:paraId="464AADF1" w14:textId="77777777" w:rsidR="007F444D" w:rsidRDefault="007F444D" w:rsidP="00F27371">
      <w:pPr>
        <w:rPr>
          <w:rFonts w:ascii="Arial" w:hAnsi="Arial" w:cs="Arial"/>
          <w:sz w:val="20"/>
          <w:szCs w:val="20"/>
        </w:rPr>
      </w:pPr>
    </w:p>
    <w:p w14:paraId="284EA275" w14:textId="77777777" w:rsidR="007F444D" w:rsidRDefault="007F444D" w:rsidP="00F27371">
      <w:pPr>
        <w:rPr>
          <w:rFonts w:ascii="Arial" w:hAnsi="Arial" w:cs="Arial"/>
          <w:sz w:val="20"/>
          <w:szCs w:val="20"/>
        </w:rPr>
      </w:pPr>
    </w:p>
    <w:p w14:paraId="03E528BF" w14:textId="77777777" w:rsidR="007F444D" w:rsidRDefault="007F444D" w:rsidP="00F27371">
      <w:pPr>
        <w:rPr>
          <w:rFonts w:ascii="Arial" w:hAnsi="Arial" w:cs="Arial"/>
          <w:sz w:val="20"/>
          <w:szCs w:val="20"/>
        </w:rPr>
      </w:pPr>
    </w:p>
    <w:p w14:paraId="3149DC87" w14:textId="77777777" w:rsidR="007F444D" w:rsidRDefault="007F444D" w:rsidP="00F27371">
      <w:pPr>
        <w:rPr>
          <w:rFonts w:ascii="Arial" w:hAnsi="Arial" w:cs="Arial"/>
          <w:sz w:val="20"/>
          <w:szCs w:val="20"/>
        </w:rPr>
      </w:pPr>
    </w:p>
    <w:p w14:paraId="3A92526F" w14:textId="77777777" w:rsidR="007F444D" w:rsidRDefault="007F444D" w:rsidP="00F27371">
      <w:pPr>
        <w:rPr>
          <w:rFonts w:ascii="Arial" w:hAnsi="Arial" w:cs="Arial"/>
          <w:sz w:val="20"/>
          <w:szCs w:val="20"/>
        </w:rPr>
      </w:pPr>
    </w:p>
    <w:p w14:paraId="055B996B" w14:textId="77777777" w:rsidR="007F444D" w:rsidRDefault="007F444D" w:rsidP="00F27371">
      <w:pPr>
        <w:rPr>
          <w:rFonts w:ascii="Arial" w:hAnsi="Arial" w:cs="Arial"/>
          <w:sz w:val="20"/>
          <w:szCs w:val="20"/>
        </w:rPr>
      </w:pPr>
    </w:p>
    <w:p w14:paraId="346F53B6" w14:textId="77777777" w:rsidR="007F444D" w:rsidRDefault="007F444D" w:rsidP="00F27371">
      <w:pPr>
        <w:rPr>
          <w:rFonts w:ascii="Arial" w:hAnsi="Arial" w:cs="Arial"/>
          <w:sz w:val="20"/>
          <w:szCs w:val="20"/>
        </w:rPr>
      </w:pPr>
    </w:p>
    <w:p w14:paraId="69331DEA" w14:textId="77777777" w:rsidR="007F444D" w:rsidRDefault="007F444D" w:rsidP="00F27371">
      <w:pPr>
        <w:rPr>
          <w:rFonts w:ascii="Arial" w:hAnsi="Arial" w:cs="Arial"/>
          <w:sz w:val="20"/>
          <w:szCs w:val="20"/>
        </w:rPr>
      </w:pPr>
    </w:p>
    <w:p w14:paraId="4A7B7ECA" w14:textId="18911080" w:rsidR="00E456FD" w:rsidRDefault="00E456FD" w:rsidP="00E456FD">
      <w:pPr>
        <w:pStyle w:val="Naslov2"/>
        <w:rPr>
          <w:color w:val="000000"/>
        </w:rPr>
      </w:pPr>
      <w:bookmarkStart w:id="17" w:name="_Toc181733124"/>
      <w:r>
        <w:rPr>
          <w:color w:val="000000"/>
        </w:rPr>
        <w:lastRenderedPageBreak/>
        <w:t>Športna vzgoja</w:t>
      </w:r>
      <w:bookmarkEnd w:id="17"/>
    </w:p>
    <w:p w14:paraId="6FE6F18C" w14:textId="77777777" w:rsidR="00E456FD" w:rsidRDefault="00E456FD" w:rsidP="00F27371">
      <w:pPr>
        <w:rPr>
          <w:rFonts w:ascii="Arial" w:hAnsi="Arial" w:cs="Arial"/>
          <w:sz w:val="20"/>
          <w:szCs w:val="20"/>
        </w:rPr>
      </w:pPr>
    </w:p>
    <w:p w14:paraId="44E218DE" w14:textId="77777777" w:rsidR="0075667D" w:rsidRDefault="0075667D" w:rsidP="0075667D">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75667D" w:rsidRPr="00A47E33" w14:paraId="1EEF52EF" w14:textId="77777777" w:rsidTr="008E26E2">
        <w:trPr>
          <w:trHeight w:hRule="exact" w:val="612"/>
          <w:tblHeader/>
          <w:jc w:val="center"/>
        </w:trPr>
        <w:tc>
          <w:tcPr>
            <w:tcW w:w="3549" w:type="dxa"/>
            <w:shd w:val="clear" w:color="auto" w:fill="E0E0E0"/>
            <w:vAlign w:val="center"/>
          </w:tcPr>
          <w:p w14:paraId="30E0E0D4" w14:textId="77777777" w:rsidR="0075667D" w:rsidRPr="00A47E33" w:rsidRDefault="0075667D" w:rsidP="008E26E2">
            <w:pPr>
              <w:tabs>
                <w:tab w:val="left" w:pos="6840"/>
              </w:tabs>
              <w:jc w:val="center"/>
              <w:rPr>
                <w:b/>
                <w:smallCaps/>
              </w:rPr>
            </w:pPr>
            <w:r w:rsidRPr="00A47E33">
              <w:rPr>
                <w:b/>
                <w:smallCaps/>
              </w:rPr>
              <w:t>Učni sklop</w:t>
            </w:r>
          </w:p>
        </w:tc>
        <w:tc>
          <w:tcPr>
            <w:tcW w:w="4644" w:type="dxa"/>
            <w:shd w:val="clear" w:color="auto" w:fill="E0E0E0"/>
            <w:vAlign w:val="center"/>
          </w:tcPr>
          <w:p w14:paraId="3E1DF93C" w14:textId="77777777" w:rsidR="0075667D" w:rsidRPr="00A47E33" w:rsidRDefault="0075667D" w:rsidP="008E26E2">
            <w:pPr>
              <w:tabs>
                <w:tab w:val="left" w:pos="6840"/>
              </w:tabs>
              <w:jc w:val="center"/>
              <w:rPr>
                <w:b/>
                <w:smallCaps/>
              </w:rPr>
            </w:pPr>
            <w:r w:rsidRPr="00A47E33">
              <w:rPr>
                <w:b/>
                <w:smallCaps/>
              </w:rPr>
              <w:t>Minimalni standard znanj</w:t>
            </w:r>
          </w:p>
        </w:tc>
      </w:tr>
      <w:tr w:rsidR="0075667D" w:rsidRPr="00A47E33" w14:paraId="36F40124" w14:textId="77777777" w:rsidTr="008E26E2">
        <w:trPr>
          <w:jc w:val="center"/>
        </w:trPr>
        <w:tc>
          <w:tcPr>
            <w:tcW w:w="3549" w:type="dxa"/>
            <w:vAlign w:val="center"/>
          </w:tcPr>
          <w:p w14:paraId="5E4D5006" w14:textId="77777777" w:rsidR="0075667D" w:rsidRPr="00E9468F" w:rsidRDefault="0075667D" w:rsidP="008E26E2">
            <w:pPr>
              <w:tabs>
                <w:tab w:val="left" w:pos="6840"/>
              </w:tabs>
            </w:pPr>
            <w:r w:rsidRPr="00E9468F">
              <w:t>Atletika in splošna kondicijska priprava</w:t>
            </w:r>
          </w:p>
          <w:p w14:paraId="5703CEAB" w14:textId="77777777" w:rsidR="0075667D" w:rsidRPr="00A47E33" w:rsidRDefault="0075667D" w:rsidP="008E26E2">
            <w:pPr>
              <w:tabs>
                <w:tab w:val="left" w:pos="6840"/>
              </w:tabs>
            </w:pPr>
          </w:p>
        </w:tc>
        <w:tc>
          <w:tcPr>
            <w:tcW w:w="4644" w:type="dxa"/>
            <w:vAlign w:val="center"/>
          </w:tcPr>
          <w:p w14:paraId="481C63D1" w14:textId="77777777" w:rsidR="0075667D" w:rsidRDefault="0075667D" w:rsidP="0075667D">
            <w:pPr>
              <w:pStyle w:val="Glava"/>
              <w:numPr>
                <w:ilvl w:val="0"/>
                <w:numId w:val="23"/>
              </w:numPr>
              <w:tabs>
                <w:tab w:val="clear" w:pos="4536"/>
                <w:tab w:val="clear" w:pos="9072"/>
              </w:tabs>
              <w:rPr>
                <w:iCs/>
                <w:color w:val="000000" w:themeColor="text1"/>
              </w:rPr>
            </w:pPr>
            <w:r w:rsidRPr="00C4406A">
              <w:rPr>
                <w:sz w:val="16"/>
                <w:szCs w:val="16"/>
              </w:rPr>
              <w:t xml:space="preserve"> </w:t>
            </w:r>
            <w:r w:rsidRPr="00C4406A">
              <w:rPr>
                <w:iCs/>
                <w:color w:val="000000" w:themeColor="text1"/>
              </w:rPr>
              <w:t>vztrajnost v teku 15 minut v lastnem tempu</w:t>
            </w:r>
          </w:p>
          <w:p w14:paraId="042E1FC6" w14:textId="77777777" w:rsidR="0075667D" w:rsidRPr="00C4406A" w:rsidRDefault="0075667D" w:rsidP="0075667D">
            <w:pPr>
              <w:pStyle w:val="Glava"/>
              <w:numPr>
                <w:ilvl w:val="0"/>
                <w:numId w:val="23"/>
              </w:numPr>
              <w:tabs>
                <w:tab w:val="clear" w:pos="4536"/>
                <w:tab w:val="clear" w:pos="9072"/>
              </w:tabs>
              <w:rPr>
                <w:iCs/>
                <w:color w:val="000000" w:themeColor="text1"/>
              </w:rPr>
            </w:pPr>
            <w:r w:rsidRPr="00C4406A">
              <w:rPr>
                <w:iCs/>
                <w:color w:val="000000" w:themeColor="text1"/>
              </w:rPr>
              <w:t>demonstracija vaj za ogrevanje</w:t>
            </w:r>
          </w:p>
          <w:p w14:paraId="7885900B" w14:textId="77777777" w:rsidR="0075667D" w:rsidRPr="009858F4" w:rsidRDefault="0075667D" w:rsidP="0075667D">
            <w:pPr>
              <w:pStyle w:val="Glava"/>
              <w:numPr>
                <w:ilvl w:val="0"/>
                <w:numId w:val="23"/>
              </w:numPr>
              <w:tabs>
                <w:tab w:val="clear" w:pos="4536"/>
                <w:tab w:val="clear" w:pos="9072"/>
              </w:tabs>
              <w:rPr>
                <w:i/>
                <w:color w:val="000000" w:themeColor="text1"/>
              </w:rPr>
            </w:pPr>
            <w:r w:rsidRPr="00C4406A">
              <w:rPr>
                <w:iCs/>
                <w:color w:val="000000" w:themeColor="text1"/>
              </w:rPr>
              <w:t>atletska abeceda</w:t>
            </w:r>
          </w:p>
        </w:tc>
      </w:tr>
      <w:tr w:rsidR="0075667D" w:rsidRPr="00A47E33" w14:paraId="49F9695E" w14:textId="77777777" w:rsidTr="008E26E2">
        <w:trPr>
          <w:jc w:val="center"/>
        </w:trPr>
        <w:tc>
          <w:tcPr>
            <w:tcW w:w="3549" w:type="dxa"/>
            <w:vAlign w:val="center"/>
          </w:tcPr>
          <w:p w14:paraId="49DC8164" w14:textId="77777777" w:rsidR="0075667D" w:rsidRPr="00E9468F" w:rsidRDefault="0075667D" w:rsidP="008E26E2">
            <w:pPr>
              <w:tabs>
                <w:tab w:val="left" w:pos="6840"/>
              </w:tabs>
            </w:pPr>
            <w:r w:rsidRPr="00E9468F">
              <w:t>Odbojka</w:t>
            </w:r>
          </w:p>
          <w:p w14:paraId="2B5CC5D3" w14:textId="77777777" w:rsidR="0075667D" w:rsidRPr="00A47E33" w:rsidRDefault="0075667D" w:rsidP="008E26E2">
            <w:pPr>
              <w:tabs>
                <w:tab w:val="left" w:pos="6840"/>
              </w:tabs>
            </w:pPr>
          </w:p>
        </w:tc>
        <w:tc>
          <w:tcPr>
            <w:tcW w:w="4644" w:type="dxa"/>
            <w:vAlign w:val="center"/>
          </w:tcPr>
          <w:p w14:paraId="211E0A18"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 xml:space="preserve">obvladanje odbojev v omejenem prostoru </w:t>
            </w:r>
          </w:p>
          <w:p w14:paraId="1875F76A"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osnove tehnike udarca na mreži</w:t>
            </w:r>
          </w:p>
          <w:p w14:paraId="00A155EF"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 xml:space="preserve">preciznosti podaje </w:t>
            </w:r>
          </w:p>
          <w:p w14:paraId="486A5CAF"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tehnike zgornjega servisa</w:t>
            </w:r>
          </w:p>
          <w:p w14:paraId="33727B85"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uspešnost v igri 6:0</w:t>
            </w:r>
          </w:p>
        </w:tc>
      </w:tr>
      <w:tr w:rsidR="0075667D" w:rsidRPr="00A47E33" w14:paraId="070187D5" w14:textId="77777777" w:rsidTr="008E26E2">
        <w:trPr>
          <w:jc w:val="center"/>
        </w:trPr>
        <w:tc>
          <w:tcPr>
            <w:tcW w:w="3549" w:type="dxa"/>
            <w:vAlign w:val="center"/>
          </w:tcPr>
          <w:p w14:paraId="004C2301" w14:textId="77777777" w:rsidR="0075667D" w:rsidRPr="00E9468F" w:rsidRDefault="0075667D" w:rsidP="008E26E2">
            <w:pPr>
              <w:tabs>
                <w:tab w:val="left" w:pos="6840"/>
              </w:tabs>
            </w:pPr>
            <w:r w:rsidRPr="00E9468F">
              <w:t>Namizni tenis</w:t>
            </w:r>
          </w:p>
          <w:p w14:paraId="03E78767" w14:textId="77777777" w:rsidR="0075667D" w:rsidRPr="00A47E33" w:rsidRDefault="0075667D" w:rsidP="008E26E2">
            <w:pPr>
              <w:tabs>
                <w:tab w:val="left" w:pos="6840"/>
              </w:tabs>
            </w:pPr>
          </w:p>
        </w:tc>
        <w:tc>
          <w:tcPr>
            <w:tcW w:w="4644" w:type="dxa"/>
            <w:vAlign w:val="center"/>
          </w:tcPr>
          <w:p w14:paraId="64422A12"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obvladanje pravilne drže loparja</w:t>
            </w:r>
          </w:p>
          <w:p w14:paraId="5954F0D4"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obvladovanje pravilen postavitve telesa</w:t>
            </w:r>
          </w:p>
          <w:p w14:paraId="2AA7EB7B"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uspešnost v igri 1:1;2:2</w:t>
            </w:r>
          </w:p>
        </w:tc>
      </w:tr>
      <w:tr w:rsidR="0075667D" w:rsidRPr="00A47E33" w14:paraId="12B42CE4" w14:textId="77777777" w:rsidTr="008E26E2">
        <w:trPr>
          <w:trHeight w:val="1765"/>
          <w:jc w:val="center"/>
        </w:trPr>
        <w:tc>
          <w:tcPr>
            <w:tcW w:w="3549" w:type="dxa"/>
            <w:vAlign w:val="center"/>
          </w:tcPr>
          <w:p w14:paraId="60C4A80E" w14:textId="77777777" w:rsidR="0075667D" w:rsidRPr="009858F4" w:rsidRDefault="0075667D" w:rsidP="008E26E2">
            <w:pPr>
              <w:tabs>
                <w:tab w:val="left" w:pos="6840"/>
              </w:tabs>
            </w:pPr>
            <w:r w:rsidRPr="00E9468F">
              <w:t xml:space="preserve">Košarka            </w:t>
            </w:r>
          </w:p>
        </w:tc>
        <w:tc>
          <w:tcPr>
            <w:tcW w:w="4644" w:type="dxa"/>
            <w:vAlign w:val="center"/>
          </w:tcPr>
          <w:p w14:paraId="73700B55"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 xml:space="preserve">igra  3:3 na en koš, </w:t>
            </w:r>
          </w:p>
          <w:p w14:paraId="2C6FAB73"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 xml:space="preserve"> uspešnost v igri in smotrna uporaba</w:t>
            </w:r>
            <w:r>
              <w:rPr>
                <w:iCs/>
                <w:color w:val="000000" w:themeColor="text1"/>
              </w:rPr>
              <w:t xml:space="preserve"> </w:t>
            </w:r>
            <w:r w:rsidRPr="00E9468F">
              <w:rPr>
                <w:iCs/>
                <w:color w:val="000000" w:themeColor="text1"/>
              </w:rPr>
              <w:t xml:space="preserve">tehničnih in taktičnih elementov </w:t>
            </w:r>
          </w:p>
          <w:p w14:paraId="53112016"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 xml:space="preserve">polaganje žoge po </w:t>
            </w:r>
            <w:proofErr w:type="spellStart"/>
            <w:r w:rsidRPr="00E9468F">
              <w:rPr>
                <w:iCs/>
                <w:color w:val="000000" w:themeColor="text1"/>
              </w:rPr>
              <w:t>dvokoraku</w:t>
            </w:r>
            <w:proofErr w:type="spellEnd"/>
            <w:r w:rsidRPr="00E9468F">
              <w:rPr>
                <w:iCs/>
                <w:color w:val="000000" w:themeColor="text1"/>
              </w:rPr>
              <w:t xml:space="preserve"> </w:t>
            </w:r>
          </w:p>
          <w:p w14:paraId="5308C681"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blokada na strani žoge,</w:t>
            </w:r>
          </w:p>
        </w:tc>
      </w:tr>
      <w:tr w:rsidR="0075667D" w:rsidRPr="00A47E33" w14:paraId="3FCF2B70" w14:textId="77777777" w:rsidTr="008E26E2">
        <w:trPr>
          <w:trHeight w:val="1125"/>
          <w:jc w:val="center"/>
        </w:trPr>
        <w:tc>
          <w:tcPr>
            <w:tcW w:w="3549" w:type="dxa"/>
            <w:vAlign w:val="center"/>
          </w:tcPr>
          <w:p w14:paraId="252ADB21" w14:textId="77777777" w:rsidR="0075667D" w:rsidRPr="009858F4" w:rsidRDefault="0075667D" w:rsidP="008E26E2">
            <w:pPr>
              <w:tabs>
                <w:tab w:val="left" w:pos="6840"/>
              </w:tabs>
            </w:pPr>
            <w:r w:rsidRPr="00E9468F">
              <w:t>Nogomet</w:t>
            </w:r>
          </w:p>
        </w:tc>
        <w:tc>
          <w:tcPr>
            <w:tcW w:w="4644" w:type="dxa"/>
          </w:tcPr>
          <w:p w14:paraId="78255295"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igra 4+1</w:t>
            </w:r>
          </w:p>
          <w:p w14:paraId="4ADE16EA" w14:textId="77777777" w:rsidR="0075667D" w:rsidRPr="00E9468F" w:rsidRDefault="0075667D" w:rsidP="0075667D">
            <w:pPr>
              <w:pStyle w:val="Glava"/>
              <w:numPr>
                <w:ilvl w:val="0"/>
                <w:numId w:val="23"/>
              </w:numPr>
              <w:tabs>
                <w:tab w:val="clear" w:pos="4536"/>
                <w:tab w:val="clear" w:pos="9072"/>
              </w:tabs>
              <w:rPr>
                <w:iCs/>
                <w:color w:val="000000" w:themeColor="text1"/>
              </w:rPr>
            </w:pPr>
            <w:r w:rsidRPr="00E9468F">
              <w:rPr>
                <w:iCs/>
                <w:color w:val="000000" w:themeColor="text1"/>
              </w:rPr>
              <w:t>uspešnost v igri in smotrna uporaba tehničnih in taktičnih elementov</w:t>
            </w:r>
          </w:p>
          <w:p w14:paraId="4521E15B" w14:textId="77777777" w:rsidR="0075667D" w:rsidRPr="00E71232" w:rsidRDefault="0075667D" w:rsidP="008E26E2">
            <w:pPr>
              <w:tabs>
                <w:tab w:val="left" w:pos="6840"/>
              </w:tabs>
              <w:ind w:left="170"/>
              <w:rPr>
                <w:color w:val="000000" w:themeColor="text1"/>
              </w:rPr>
            </w:pPr>
          </w:p>
        </w:tc>
      </w:tr>
    </w:tbl>
    <w:p w14:paraId="09C23731" w14:textId="77777777" w:rsidR="0075667D" w:rsidRDefault="0075667D" w:rsidP="0075667D">
      <w:pPr>
        <w:pStyle w:val="Brezrazmikov"/>
        <w:spacing w:line="360" w:lineRule="auto"/>
        <w:jc w:val="both"/>
        <w:rPr>
          <w:rFonts w:ascii="Times New Roman" w:hAnsi="Times New Roman"/>
          <w:b/>
          <w:bCs/>
          <w:sz w:val="24"/>
          <w:szCs w:val="24"/>
        </w:rPr>
      </w:pPr>
    </w:p>
    <w:p w14:paraId="7ACBFB8F" w14:textId="77777777" w:rsidR="0075667D" w:rsidRDefault="0075667D" w:rsidP="0075667D">
      <w:pPr>
        <w:rPr>
          <w:rFonts w:cs="Arial"/>
          <w:sz w:val="19"/>
          <w:szCs w:val="19"/>
        </w:rPr>
      </w:pPr>
      <w:r>
        <w:rPr>
          <w:rFonts w:cs="Arial"/>
          <w:sz w:val="19"/>
          <w:szCs w:val="19"/>
        </w:rPr>
        <w:br w:type="page"/>
      </w:r>
    </w:p>
    <w:p w14:paraId="7E7E95F4" w14:textId="77777777" w:rsidR="0075667D" w:rsidRDefault="0075667D" w:rsidP="0075667D">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75667D" w:rsidRPr="00033B7C" w14:paraId="49F7E5F0" w14:textId="77777777" w:rsidTr="008E26E2">
        <w:trPr>
          <w:trHeight w:val="293"/>
        </w:trPr>
        <w:tc>
          <w:tcPr>
            <w:tcW w:w="9100" w:type="dxa"/>
            <w:gridSpan w:val="2"/>
            <w:shd w:val="clear" w:color="auto" w:fill="auto"/>
          </w:tcPr>
          <w:p w14:paraId="594BBF54" w14:textId="77777777" w:rsidR="0075667D" w:rsidRPr="004A1A37" w:rsidRDefault="0075667D" w:rsidP="008E26E2">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75667D" w:rsidRPr="00033B7C" w14:paraId="26DD1685"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463CFBA8" w14:textId="77777777" w:rsidR="0075667D" w:rsidRPr="004A1A37" w:rsidRDefault="0075667D" w:rsidP="008E26E2">
            <w:pPr>
              <w:rPr>
                <w:color w:val="000000" w:themeColor="text1"/>
              </w:rPr>
            </w:pPr>
          </w:p>
          <w:p w14:paraId="2C8F4336" w14:textId="77777777" w:rsidR="0075667D" w:rsidRPr="004A1A37" w:rsidRDefault="0075667D" w:rsidP="008E26E2">
            <w:pPr>
              <w:rPr>
                <w:color w:val="000000" w:themeColor="text1"/>
              </w:rPr>
            </w:pPr>
            <w:r w:rsidRPr="004A1A37">
              <w:rPr>
                <w:color w:val="000000" w:themeColor="text1"/>
              </w:rPr>
              <w:t xml:space="preserve">                 5</w:t>
            </w:r>
          </w:p>
        </w:tc>
        <w:tc>
          <w:tcPr>
            <w:tcW w:w="7224" w:type="dxa"/>
            <w:shd w:val="clear" w:color="auto" w:fill="auto"/>
          </w:tcPr>
          <w:p w14:paraId="0F1226AB" w14:textId="77777777" w:rsidR="0075667D" w:rsidRDefault="0075667D" w:rsidP="008E26E2">
            <w:pPr>
              <w:rPr>
                <w:color w:val="000000" w:themeColor="text1"/>
              </w:rPr>
            </w:pPr>
            <w:r w:rsidRPr="004A1A37">
              <w:rPr>
                <w:color w:val="000000" w:themeColor="text1"/>
              </w:rPr>
              <w:t xml:space="preserve">Dijak: </w:t>
            </w:r>
          </w:p>
          <w:p w14:paraId="46621C80" w14:textId="77777777" w:rsidR="0075667D" w:rsidRPr="004A1A37" w:rsidRDefault="0075667D" w:rsidP="008E26E2">
            <w:pPr>
              <w:rPr>
                <w:color w:val="000000" w:themeColor="text1"/>
              </w:rPr>
            </w:pPr>
            <w:r w:rsidRPr="004A1A37">
              <w:rPr>
                <w:color w:val="000000" w:themeColor="text1"/>
              </w:rPr>
              <w:t>-pozna atletske izraze in delovanje človekovega telesa v mirovanju in gibanju,</w:t>
            </w:r>
          </w:p>
          <w:p w14:paraId="3CEC450C" w14:textId="77777777" w:rsidR="0075667D" w:rsidRPr="004A1A37" w:rsidRDefault="0075667D" w:rsidP="008E26E2">
            <w:pPr>
              <w:rPr>
                <w:color w:val="000000" w:themeColor="text1"/>
              </w:rPr>
            </w:pPr>
            <w:r w:rsidRPr="004A1A37">
              <w:rPr>
                <w:color w:val="000000" w:themeColor="text1"/>
              </w:rPr>
              <w:t>-tekoče in pravilno izvede suvanje krogle,</w:t>
            </w:r>
          </w:p>
          <w:p w14:paraId="4F21C270" w14:textId="77777777" w:rsidR="0075667D" w:rsidRPr="004A1A37" w:rsidRDefault="0075667D" w:rsidP="008E26E2">
            <w:pPr>
              <w:rPr>
                <w:color w:val="000000" w:themeColor="text1"/>
              </w:rPr>
            </w:pPr>
            <w:r w:rsidRPr="004A1A37">
              <w:rPr>
                <w:color w:val="000000" w:themeColor="text1"/>
              </w:rPr>
              <w:t>-tekoče in pravilno izvede nizki start,</w:t>
            </w:r>
          </w:p>
          <w:p w14:paraId="5D2D1DCD" w14:textId="77777777" w:rsidR="0075667D" w:rsidRPr="004A1A37" w:rsidRDefault="0075667D" w:rsidP="008E26E2">
            <w:pPr>
              <w:rPr>
                <w:color w:val="000000" w:themeColor="text1"/>
              </w:rPr>
            </w:pPr>
            <w:r w:rsidRPr="004A1A37">
              <w:rPr>
                <w:color w:val="000000" w:themeColor="text1"/>
              </w:rPr>
              <w:t>-zmore dolgotrajnejši neprekinjeni tek, pri pulzu 160 udarcev, 15 min.</w:t>
            </w:r>
          </w:p>
        </w:tc>
      </w:tr>
      <w:tr w:rsidR="0075667D" w:rsidRPr="00033B7C" w14:paraId="4C367E75"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0AB5A604" w14:textId="77777777" w:rsidR="0075667D" w:rsidRPr="004A1A37" w:rsidRDefault="0075667D" w:rsidP="008E26E2">
            <w:pPr>
              <w:rPr>
                <w:color w:val="000000" w:themeColor="text1"/>
              </w:rPr>
            </w:pPr>
          </w:p>
          <w:p w14:paraId="75AE95AE" w14:textId="77777777" w:rsidR="0075667D" w:rsidRPr="004A1A37" w:rsidRDefault="0075667D" w:rsidP="008E26E2">
            <w:pPr>
              <w:rPr>
                <w:color w:val="000000" w:themeColor="text1"/>
              </w:rPr>
            </w:pPr>
          </w:p>
          <w:p w14:paraId="45B13730" w14:textId="77777777" w:rsidR="0075667D" w:rsidRPr="004A1A37" w:rsidRDefault="0075667D" w:rsidP="008E26E2">
            <w:pPr>
              <w:rPr>
                <w:color w:val="000000" w:themeColor="text1"/>
              </w:rPr>
            </w:pPr>
            <w:r w:rsidRPr="004A1A37">
              <w:rPr>
                <w:color w:val="000000" w:themeColor="text1"/>
              </w:rPr>
              <w:t xml:space="preserve">                 4    </w:t>
            </w:r>
          </w:p>
          <w:p w14:paraId="3A9EF365" w14:textId="77777777" w:rsidR="0075667D" w:rsidRPr="004A1A37" w:rsidRDefault="0075667D" w:rsidP="008E26E2">
            <w:pPr>
              <w:rPr>
                <w:color w:val="000000" w:themeColor="text1"/>
              </w:rPr>
            </w:pPr>
          </w:p>
        </w:tc>
        <w:tc>
          <w:tcPr>
            <w:tcW w:w="7224" w:type="dxa"/>
            <w:shd w:val="clear" w:color="auto" w:fill="auto"/>
          </w:tcPr>
          <w:p w14:paraId="7EEC440D" w14:textId="77777777" w:rsidR="0075667D" w:rsidRDefault="0075667D" w:rsidP="008E26E2">
            <w:pPr>
              <w:rPr>
                <w:color w:val="000000" w:themeColor="text1"/>
              </w:rPr>
            </w:pPr>
            <w:r w:rsidRPr="004A1A37">
              <w:rPr>
                <w:color w:val="000000" w:themeColor="text1"/>
              </w:rPr>
              <w:t xml:space="preserve">Dijak: </w:t>
            </w:r>
          </w:p>
          <w:p w14:paraId="48FBA92C" w14:textId="77777777" w:rsidR="0075667D" w:rsidRPr="004A1A37" w:rsidRDefault="0075667D" w:rsidP="008E26E2">
            <w:pPr>
              <w:rPr>
                <w:color w:val="000000" w:themeColor="text1"/>
              </w:rPr>
            </w:pPr>
            <w:r w:rsidRPr="004A1A37">
              <w:rPr>
                <w:color w:val="000000" w:themeColor="text1"/>
              </w:rPr>
              <w:t>-v glavnem pozna atletske izraze in delovanje človekovega telesa v mirovanju in gibanju.</w:t>
            </w:r>
          </w:p>
          <w:p w14:paraId="7995DFF6" w14:textId="77777777" w:rsidR="0075667D" w:rsidRPr="004A1A37" w:rsidRDefault="0075667D" w:rsidP="008E26E2">
            <w:pPr>
              <w:rPr>
                <w:color w:val="000000" w:themeColor="text1"/>
              </w:rPr>
            </w:pPr>
            <w:r w:rsidRPr="004A1A37">
              <w:rPr>
                <w:color w:val="000000" w:themeColor="text1"/>
              </w:rPr>
              <w:t>-izvede suvanje krogle, z manjšimi napakami,</w:t>
            </w:r>
          </w:p>
          <w:p w14:paraId="05BDDE8D" w14:textId="77777777" w:rsidR="0075667D" w:rsidRPr="004A1A37" w:rsidRDefault="0075667D" w:rsidP="008E26E2">
            <w:pPr>
              <w:rPr>
                <w:color w:val="000000" w:themeColor="text1"/>
              </w:rPr>
            </w:pPr>
            <w:r w:rsidRPr="004A1A37">
              <w:rPr>
                <w:color w:val="000000" w:themeColor="text1"/>
              </w:rPr>
              <w:t>-izvede nizki start z manjšimi napakami,</w:t>
            </w:r>
          </w:p>
          <w:p w14:paraId="600F7633" w14:textId="77777777" w:rsidR="0075667D" w:rsidRPr="004A1A37" w:rsidRDefault="0075667D" w:rsidP="008E26E2">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75667D" w:rsidRPr="00033B7C" w14:paraId="05F499A2"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619E38FA" w14:textId="77777777" w:rsidR="0075667D" w:rsidRPr="004A1A37" w:rsidRDefault="0075667D" w:rsidP="008E26E2">
            <w:pPr>
              <w:rPr>
                <w:color w:val="000000" w:themeColor="text1"/>
              </w:rPr>
            </w:pPr>
          </w:p>
          <w:p w14:paraId="0DFCACEF" w14:textId="77777777" w:rsidR="0075667D" w:rsidRPr="004A1A37" w:rsidRDefault="0075667D" w:rsidP="008E26E2">
            <w:pPr>
              <w:rPr>
                <w:color w:val="000000" w:themeColor="text1"/>
              </w:rPr>
            </w:pPr>
            <w:r w:rsidRPr="004A1A37">
              <w:rPr>
                <w:color w:val="000000" w:themeColor="text1"/>
              </w:rPr>
              <w:t xml:space="preserve">                  3</w:t>
            </w:r>
          </w:p>
        </w:tc>
        <w:tc>
          <w:tcPr>
            <w:tcW w:w="7224" w:type="dxa"/>
            <w:shd w:val="clear" w:color="auto" w:fill="auto"/>
          </w:tcPr>
          <w:p w14:paraId="318305B2" w14:textId="77777777" w:rsidR="0075667D" w:rsidRDefault="0075667D" w:rsidP="008E26E2">
            <w:pPr>
              <w:rPr>
                <w:color w:val="000000" w:themeColor="text1"/>
              </w:rPr>
            </w:pPr>
            <w:r w:rsidRPr="004A1A37">
              <w:rPr>
                <w:color w:val="000000" w:themeColor="text1"/>
              </w:rPr>
              <w:t>Dijak</w:t>
            </w:r>
            <w:r>
              <w:rPr>
                <w:color w:val="000000" w:themeColor="text1"/>
              </w:rPr>
              <w:t>:</w:t>
            </w:r>
          </w:p>
          <w:p w14:paraId="0A7E5256" w14:textId="77777777" w:rsidR="0075667D" w:rsidRPr="004A1A37" w:rsidRDefault="0075667D" w:rsidP="008E26E2">
            <w:pPr>
              <w:rPr>
                <w:color w:val="000000" w:themeColor="text1"/>
              </w:rPr>
            </w:pPr>
            <w:r w:rsidRPr="004A1A37">
              <w:rPr>
                <w:color w:val="000000" w:themeColor="text1"/>
              </w:rPr>
              <w:t>- slabše pozna atletske izraze in delovanje človekovega telesa v mirovanju in gibanju.</w:t>
            </w:r>
          </w:p>
          <w:p w14:paraId="2B296A76" w14:textId="77777777" w:rsidR="0075667D" w:rsidRPr="004A1A37" w:rsidRDefault="0075667D" w:rsidP="008E26E2">
            <w:pPr>
              <w:rPr>
                <w:color w:val="000000" w:themeColor="text1"/>
              </w:rPr>
            </w:pPr>
            <w:r w:rsidRPr="004A1A37">
              <w:rPr>
                <w:color w:val="000000" w:themeColor="text1"/>
              </w:rPr>
              <w:t>-izvede suvanje krogle, z večjimi napakami,</w:t>
            </w:r>
          </w:p>
          <w:p w14:paraId="6EE5F3B3" w14:textId="77777777" w:rsidR="0075667D" w:rsidRPr="004A1A37" w:rsidRDefault="0075667D" w:rsidP="008E26E2">
            <w:pPr>
              <w:rPr>
                <w:color w:val="000000" w:themeColor="text1"/>
              </w:rPr>
            </w:pPr>
            <w:r w:rsidRPr="004A1A37">
              <w:rPr>
                <w:color w:val="000000" w:themeColor="text1"/>
              </w:rPr>
              <w:t>-izvede nizki start z večjimi napakami,</w:t>
            </w:r>
          </w:p>
          <w:p w14:paraId="06C31B22" w14:textId="77777777" w:rsidR="0075667D" w:rsidRPr="004A1A37" w:rsidRDefault="0075667D" w:rsidP="008E26E2">
            <w:pPr>
              <w:rPr>
                <w:color w:val="000000" w:themeColor="text1"/>
              </w:rPr>
            </w:pPr>
            <w:r w:rsidRPr="004A1A37">
              <w:rPr>
                <w:color w:val="000000" w:themeColor="text1"/>
              </w:rPr>
              <w:t xml:space="preserve">-zmore dolgotrajnejši neprekinjeni tek, pri pulzu 160 udarcev, 13 min. </w:t>
            </w:r>
          </w:p>
        </w:tc>
      </w:tr>
      <w:tr w:rsidR="0075667D" w:rsidRPr="00033B7C" w14:paraId="7FCD7E06"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13B68AC2" w14:textId="77777777" w:rsidR="0075667D" w:rsidRPr="004A1A37" w:rsidRDefault="0075667D" w:rsidP="008E26E2">
            <w:pPr>
              <w:rPr>
                <w:color w:val="000000" w:themeColor="text1"/>
              </w:rPr>
            </w:pPr>
          </w:p>
          <w:p w14:paraId="5CF60313" w14:textId="77777777" w:rsidR="0075667D" w:rsidRPr="004A1A37" w:rsidRDefault="0075667D" w:rsidP="008E26E2">
            <w:pPr>
              <w:rPr>
                <w:color w:val="000000" w:themeColor="text1"/>
              </w:rPr>
            </w:pPr>
            <w:r w:rsidRPr="004A1A37">
              <w:rPr>
                <w:color w:val="000000" w:themeColor="text1"/>
              </w:rPr>
              <w:t xml:space="preserve">                   2</w:t>
            </w:r>
          </w:p>
        </w:tc>
        <w:tc>
          <w:tcPr>
            <w:tcW w:w="7224" w:type="dxa"/>
            <w:shd w:val="clear" w:color="auto" w:fill="auto"/>
          </w:tcPr>
          <w:p w14:paraId="64E0DE7F" w14:textId="77777777" w:rsidR="0075667D" w:rsidRPr="004A1A37" w:rsidRDefault="0075667D" w:rsidP="008E26E2">
            <w:pPr>
              <w:rPr>
                <w:color w:val="000000" w:themeColor="text1"/>
              </w:rPr>
            </w:pPr>
            <w:r w:rsidRPr="004A1A37">
              <w:rPr>
                <w:color w:val="000000" w:themeColor="text1"/>
              </w:rPr>
              <w:t>Dijak: - zelo slabo pozna atletske izraze in delovanje človekovega telesa v mirovanju in gibanju</w:t>
            </w:r>
          </w:p>
          <w:p w14:paraId="21C48BE0" w14:textId="77777777" w:rsidR="0075667D" w:rsidRPr="004A1A37" w:rsidRDefault="0075667D" w:rsidP="008E26E2">
            <w:pPr>
              <w:rPr>
                <w:color w:val="000000" w:themeColor="text1"/>
              </w:rPr>
            </w:pPr>
            <w:r w:rsidRPr="004A1A37">
              <w:rPr>
                <w:color w:val="000000" w:themeColor="text1"/>
              </w:rPr>
              <w:t>-izvede suvanje krogle z večjimi napakami</w:t>
            </w:r>
          </w:p>
          <w:p w14:paraId="0C36CCC5" w14:textId="77777777" w:rsidR="0075667D" w:rsidRPr="004A1A37" w:rsidRDefault="0075667D" w:rsidP="008E26E2">
            <w:pPr>
              <w:rPr>
                <w:color w:val="000000" w:themeColor="text1"/>
              </w:rPr>
            </w:pPr>
            <w:r w:rsidRPr="004A1A37">
              <w:rPr>
                <w:color w:val="000000" w:themeColor="text1"/>
              </w:rPr>
              <w:t>-izvede nizki start z večjimi napakami</w:t>
            </w:r>
          </w:p>
          <w:p w14:paraId="2D5A647B" w14:textId="77777777" w:rsidR="0075667D" w:rsidRPr="004A1A37" w:rsidRDefault="0075667D" w:rsidP="008E26E2">
            <w:pPr>
              <w:rPr>
                <w:color w:val="000000" w:themeColor="text1"/>
              </w:rPr>
            </w:pPr>
            <w:r w:rsidRPr="004A1A37">
              <w:rPr>
                <w:color w:val="000000" w:themeColor="text1"/>
              </w:rPr>
              <w:t>-zmore dolgotrajnejši  neprekinjeni tek, pri pulzu 160 udarcev, 10 min.</w:t>
            </w:r>
          </w:p>
        </w:tc>
      </w:tr>
      <w:tr w:rsidR="0075667D" w:rsidRPr="00033B7C" w14:paraId="7F743656"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0968A6FE" w14:textId="77777777" w:rsidR="0075667D" w:rsidRPr="004A1A37" w:rsidRDefault="0075667D" w:rsidP="008E26E2">
            <w:pPr>
              <w:rPr>
                <w:color w:val="000000" w:themeColor="text1"/>
              </w:rPr>
            </w:pPr>
          </w:p>
          <w:p w14:paraId="0EDB06AA" w14:textId="77777777" w:rsidR="0075667D" w:rsidRPr="004A1A37" w:rsidRDefault="0075667D" w:rsidP="008E26E2">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039B5791" w14:textId="77777777" w:rsidR="0075667D" w:rsidRDefault="0075667D" w:rsidP="008E26E2">
            <w:pPr>
              <w:rPr>
                <w:color w:val="000000" w:themeColor="text1"/>
              </w:rPr>
            </w:pPr>
            <w:r w:rsidRPr="004A1A37">
              <w:rPr>
                <w:color w:val="000000" w:themeColor="text1"/>
              </w:rPr>
              <w:t xml:space="preserve">Dijak: </w:t>
            </w:r>
          </w:p>
          <w:p w14:paraId="797B04CD" w14:textId="77777777" w:rsidR="0075667D" w:rsidRPr="004A1A37" w:rsidRDefault="0075667D" w:rsidP="008E26E2">
            <w:pPr>
              <w:rPr>
                <w:color w:val="000000" w:themeColor="text1"/>
              </w:rPr>
            </w:pPr>
            <w:r w:rsidRPr="004A1A37">
              <w:rPr>
                <w:color w:val="000000" w:themeColor="text1"/>
              </w:rPr>
              <w:t>-ne oprani nobene izbrane naloge</w:t>
            </w:r>
          </w:p>
        </w:tc>
      </w:tr>
    </w:tbl>
    <w:p w14:paraId="285589D7" w14:textId="77777777" w:rsidR="0075667D" w:rsidRDefault="0075667D" w:rsidP="0075667D">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75667D" w:rsidRPr="00033B7C" w14:paraId="2E678D02" w14:textId="77777777" w:rsidTr="008E26E2">
        <w:trPr>
          <w:trHeight w:val="293"/>
        </w:trPr>
        <w:tc>
          <w:tcPr>
            <w:tcW w:w="9100" w:type="dxa"/>
            <w:gridSpan w:val="2"/>
            <w:shd w:val="clear" w:color="auto" w:fill="auto"/>
          </w:tcPr>
          <w:p w14:paraId="7495B5AC" w14:textId="77777777" w:rsidR="0075667D" w:rsidRPr="004A1A37" w:rsidRDefault="0075667D" w:rsidP="008E26E2">
            <w:pPr>
              <w:ind w:left="108"/>
              <w:rPr>
                <w:color w:val="000000" w:themeColor="text1"/>
              </w:rPr>
            </w:pPr>
            <w:r w:rsidRPr="004A1A37">
              <w:rPr>
                <w:color w:val="000000" w:themeColor="text1"/>
              </w:rPr>
              <w:t>Ocenjevalna lestvica                                     Opisnik za</w:t>
            </w:r>
            <w:r>
              <w:rPr>
                <w:color w:val="000000" w:themeColor="text1"/>
              </w:rPr>
              <w:t>: NOGOMET</w:t>
            </w:r>
          </w:p>
        </w:tc>
      </w:tr>
      <w:tr w:rsidR="0075667D" w:rsidRPr="00033B7C" w14:paraId="5C62CEC9"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55995393" w14:textId="77777777" w:rsidR="0075667D" w:rsidRPr="004A1A37" w:rsidRDefault="0075667D" w:rsidP="008E26E2">
            <w:pPr>
              <w:rPr>
                <w:color w:val="000000" w:themeColor="text1"/>
              </w:rPr>
            </w:pPr>
          </w:p>
          <w:p w14:paraId="76282409" w14:textId="77777777" w:rsidR="0075667D" w:rsidRPr="004A1A37" w:rsidRDefault="0075667D" w:rsidP="008E26E2">
            <w:pPr>
              <w:rPr>
                <w:color w:val="000000" w:themeColor="text1"/>
              </w:rPr>
            </w:pPr>
            <w:r w:rsidRPr="004A1A37">
              <w:rPr>
                <w:color w:val="000000" w:themeColor="text1"/>
              </w:rPr>
              <w:t xml:space="preserve">                     </w:t>
            </w:r>
          </w:p>
          <w:p w14:paraId="7CFB7436" w14:textId="77777777" w:rsidR="0075667D" w:rsidRPr="004A1A37" w:rsidRDefault="0075667D" w:rsidP="008E26E2">
            <w:pPr>
              <w:rPr>
                <w:color w:val="000000" w:themeColor="text1"/>
              </w:rPr>
            </w:pPr>
            <w:r w:rsidRPr="004A1A37">
              <w:rPr>
                <w:color w:val="000000" w:themeColor="text1"/>
              </w:rPr>
              <w:t xml:space="preserve">                     5   </w:t>
            </w:r>
          </w:p>
        </w:tc>
        <w:tc>
          <w:tcPr>
            <w:tcW w:w="7224" w:type="dxa"/>
            <w:shd w:val="clear" w:color="auto" w:fill="auto"/>
          </w:tcPr>
          <w:p w14:paraId="55A64110" w14:textId="77777777" w:rsidR="0075667D" w:rsidRDefault="0075667D" w:rsidP="008E26E2">
            <w:pPr>
              <w:rPr>
                <w:color w:val="000000" w:themeColor="text1"/>
              </w:rPr>
            </w:pPr>
            <w:r w:rsidRPr="004A1A37">
              <w:rPr>
                <w:color w:val="000000" w:themeColor="text1"/>
              </w:rPr>
              <w:t>Dijak:</w:t>
            </w:r>
          </w:p>
          <w:p w14:paraId="661AEFFB" w14:textId="77777777" w:rsidR="0075667D" w:rsidRPr="004A1A37" w:rsidRDefault="0075667D" w:rsidP="008E26E2">
            <w:pPr>
              <w:rPr>
                <w:color w:val="000000" w:themeColor="text1"/>
              </w:rPr>
            </w:pPr>
            <w:r w:rsidRPr="004A1A37">
              <w:rPr>
                <w:color w:val="000000" w:themeColor="text1"/>
              </w:rPr>
              <w:t>-tehnično pravilno vodi žogo (menjaje- notranji in zunanji del stopala), z boljšo nogo, med podstavki,</w:t>
            </w:r>
          </w:p>
          <w:p w14:paraId="327562FA" w14:textId="77777777" w:rsidR="0075667D" w:rsidRPr="004A1A37" w:rsidRDefault="0075667D" w:rsidP="008E26E2">
            <w:pPr>
              <w:rPr>
                <w:color w:val="000000" w:themeColor="text1"/>
              </w:rPr>
            </w:pPr>
            <w:r w:rsidRPr="004A1A37">
              <w:rPr>
                <w:color w:val="000000" w:themeColor="text1"/>
              </w:rPr>
              <w:t>-pravilno izvede udarec z določenim delom stopala iz vodenja (nart, zunanji del stopala)  in je uspešen v zadevanju vrat.</w:t>
            </w:r>
          </w:p>
        </w:tc>
      </w:tr>
      <w:tr w:rsidR="0075667D" w:rsidRPr="00033B7C" w14:paraId="264E541F"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55A3D72D" w14:textId="77777777" w:rsidR="0075667D" w:rsidRPr="004A1A37" w:rsidRDefault="0075667D" w:rsidP="008E26E2">
            <w:pPr>
              <w:rPr>
                <w:color w:val="000000" w:themeColor="text1"/>
              </w:rPr>
            </w:pPr>
            <w:r w:rsidRPr="004A1A37">
              <w:rPr>
                <w:color w:val="000000" w:themeColor="text1"/>
              </w:rPr>
              <w:t xml:space="preserve">                      </w:t>
            </w:r>
          </w:p>
          <w:p w14:paraId="0982B13E" w14:textId="77777777" w:rsidR="0075667D" w:rsidRPr="004A1A37" w:rsidRDefault="0075667D" w:rsidP="008E26E2">
            <w:pPr>
              <w:rPr>
                <w:color w:val="000000" w:themeColor="text1"/>
              </w:rPr>
            </w:pPr>
          </w:p>
          <w:p w14:paraId="75D64D78" w14:textId="77777777" w:rsidR="0075667D" w:rsidRPr="004A1A37" w:rsidRDefault="0075667D" w:rsidP="008E26E2">
            <w:pPr>
              <w:rPr>
                <w:color w:val="000000" w:themeColor="text1"/>
              </w:rPr>
            </w:pPr>
            <w:r w:rsidRPr="004A1A37">
              <w:rPr>
                <w:color w:val="000000" w:themeColor="text1"/>
              </w:rPr>
              <w:t xml:space="preserve">                     4</w:t>
            </w:r>
          </w:p>
          <w:p w14:paraId="3966EC68" w14:textId="77777777" w:rsidR="0075667D" w:rsidRPr="004A1A37" w:rsidRDefault="0075667D" w:rsidP="008E26E2">
            <w:pPr>
              <w:rPr>
                <w:color w:val="000000" w:themeColor="text1"/>
              </w:rPr>
            </w:pPr>
          </w:p>
        </w:tc>
        <w:tc>
          <w:tcPr>
            <w:tcW w:w="7224" w:type="dxa"/>
            <w:shd w:val="clear" w:color="auto" w:fill="auto"/>
          </w:tcPr>
          <w:p w14:paraId="3C881657" w14:textId="77777777" w:rsidR="0075667D" w:rsidRDefault="0075667D" w:rsidP="008E26E2">
            <w:pPr>
              <w:rPr>
                <w:color w:val="000000" w:themeColor="text1"/>
              </w:rPr>
            </w:pPr>
            <w:r w:rsidRPr="004A1A37">
              <w:rPr>
                <w:color w:val="000000" w:themeColor="text1"/>
              </w:rPr>
              <w:t>Dijak:</w:t>
            </w:r>
          </w:p>
          <w:p w14:paraId="4BCDE929" w14:textId="77777777" w:rsidR="0075667D" w:rsidRPr="004A1A37" w:rsidRDefault="0075667D" w:rsidP="008E26E2">
            <w:pPr>
              <w:rPr>
                <w:color w:val="000000" w:themeColor="text1"/>
              </w:rPr>
            </w:pPr>
            <w:r w:rsidRPr="004A1A37">
              <w:rPr>
                <w:color w:val="000000" w:themeColor="text1"/>
              </w:rPr>
              <w:t xml:space="preserve"> -dela manjše napake pri vodenju(menjaje-notranji in zunanji del stopala) z boljšo nogo, med podstavki,</w:t>
            </w:r>
          </w:p>
          <w:p w14:paraId="3576B6C4" w14:textId="77777777" w:rsidR="0075667D" w:rsidRPr="004A1A37" w:rsidRDefault="0075667D" w:rsidP="008E26E2">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75667D" w:rsidRPr="00033B7C" w14:paraId="4CC0324C"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25FDF7B7" w14:textId="77777777" w:rsidR="0075667D" w:rsidRPr="004A1A37" w:rsidRDefault="0075667D" w:rsidP="008E26E2">
            <w:pPr>
              <w:rPr>
                <w:color w:val="000000" w:themeColor="text1"/>
              </w:rPr>
            </w:pPr>
          </w:p>
          <w:p w14:paraId="1B14E1C7" w14:textId="77777777" w:rsidR="0075667D" w:rsidRPr="004A1A37" w:rsidRDefault="0075667D" w:rsidP="008E26E2">
            <w:pPr>
              <w:rPr>
                <w:color w:val="000000" w:themeColor="text1"/>
              </w:rPr>
            </w:pPr>
            <w:r w:rsidRPr="004A1A37">
              <w:rPr>
                <w:color w:val="000000" w:themeColor="text1"/>
              </w:rPr>
              <w:t xml:space="preserve">                     3</w:t>
            </w:r>
          </w:p>
        </w:tc>
        <w:tc>
          <w:tcPr>
            <w:tcW w:w="7224" w:type="dxa"/>
            <w:shd w:val="clear" w:color="auto" w:fill="auto"/>
          </w:tcPr>
          <w:p w14:paraId="0B264EE9" w14:textId="77777777" w:rsidR="0075667D" w:rsidRDefault="0075667D" w:rsidP="008E26E2">
            <w:pPr>
              <w:rPr>
                <w:color w:val="000000" w:themeColor="text1"/>
              </w:rPr>
            </w:pPr>
            <w:r w:rsidRPr="004A1A37">
              <w:rPr>
                <w:color w:val="000000" w:themeColor="text1"/>
              </w:rPr>
              <w:t>Dijak:</w:t>
            </w:r>
          </w:p>
          <w:p w14:paraId="57ADFC49" w14:textId="77777777" w:rsidR="0075667D" w:rsidRPr="004A1A37" w:rsidRDefault="0075667D" w:rsidP="008E26E2">
            <w:pPr>
              <w:rPr>
                <w:color w:val="000000" w:themeColor="text1"/>
              </w:rPr>
            </w:pPr>
            <w:r w:rsidRPr="004A1A37">
              <w:rPr>
                <w:color w:val="000000" w:themeColor="text1"/>
              </w:rPr>
              <w:t>- dela večje napake pri vodenju (menjaje –notranji in zunanji del stopala) z boljšo nogo med podstavki,</w:t>
            </w:r>
          </w:p>
          <w:p w14:paraId="48B46CD6" w14:textId="77777777" w:rsidR="0075667D" w:rsidRPr="004A1A37" w:rsidRDefault="0075667D" w:rsidP="008E26E2">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75667D" w:rsidRPr="00033B7C" w14:paraId="59781819"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04565E50" w14:textId="77777777" w:rsidR="0075667D" w:rsidRPr="004A1A37" w:rsidRDefault="0075667D" w:rsidP="008E26E2">
            <w:pPr>
              <w:rPr>
                <w:color w:val="000000" w:themeColor="text1"/>
              </w:rPr>
            </w:pPr>
          </w:p>
          <w:p w14:paraId="006CC83B" w14:textId="77777777" w:rsidR="0075667D" w:rsidRPr="004A1A37" w:rsidRDefault="0075667D" w:rsidP="008E26E2">
            <w:pPr>
              <w:rPr>
                <w:color w:val="000000" w:themeColor="text1"/>
              </w:rPr>
            </w:pPr>
            <w:r w:rsidRPr="004A1A37">
              <w:rPr>
                <w:color w:val="000000" w:themeColor="text1"/>
              </w:rPr>
              <w:t xml:space="preserve">                     2</w:t>
            </w:r>
          </w:p>
        </w:tc>
        <w:tc>
          <w:tcPr>
            <w:tcW w:w="7224" w:type="dxa"/>
            <w:shd w:val="clear" w:color="auto" w:fill="auto"/>
          </w:tcPr>
          <w:p w14:paraId="684A3681" w14:textId="77777777" w:rsidR="0075667D" w:rsidRDefault="0075667D" w:rsidP="008E26E2">
            <w:pPr>
              <w:rPr>
                <w:color w:val="000000" w:themeColor="text1"/>
              </w:rPr>
            </w:pPr>
            <w:r w:rsidRPr="004A1A37">
              <w:rPr>
                <w:color w:val="000000" w:themeColor="text1"/>
              </w:rPr>
              <w:t xml:space="preserve">Dijak: </w:t>
            </w:r>
          </w:p>
          <w:p w14:paraId="0219E01D" w14:textId="77777777" w:rsidR="0075667D" w:rsidRPr="004A1A37" w:rsidRDefault="0075667D" w:rsidP="008E26E2">
            <w:pPr>
              <w:rPr>
                <w:color w:val="000000" w:themeColor="text1"/>
              </w:rPr>
            </w:pPr>
            <w:r w:rsidRPr="004A1A37">
              <w:rPr>
                <w:color w:val="000000" w:themeColor="text1"/>
              </w:rPr>
              <w:t>-obvlada vodenje med podstavki le z enim delom stopala boljše noge.</w:t>
            </w:r>
          </w:p>
          <w:p w14:paraId="35B77108" w14:textId="77777777" w:rsidR="0075667D" w:rsidRPr="004A1A37" w:rsidRDefault="0075667D" w:rsidP="008E26E2">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75667D" w:rsidRPr="00033B7C" w14:paraId="79EB68F2" w14:textId="77777777" w:rsidTr="008E26E2">
        <w:tblPrEx>
          <w:tblCellMar>
            <w:left w:w="108" w:type="dxa"/>
            <w:right w:w="108" w:type="dxa"/>
          </w:tblCellMar>
          <w:tblLook w:val="01E0" w:firstRow="1" w:lastRow="1" w:firstColumn="1" w:lastColumn="1" w:noHBand="0" w:noVBand="0"/>
        </w:tblPrEx>
        <w:tc>
          <w:tcPr>
            <w:tcW w:w="1876" w:type="dxa"/>
            <w:shd w:val="clear" w:color="auto" w:fill="auto"/>
          </w:tcPr>
          <w:p w14:paraId="6F415FE7" w14:textId="77777777" w:rsidR="0075667D" w:rsidRPr="004A1A37" w:rsidRDefault="0075667D" w:rsidP="008E26E2">
            <w:pPr>
              <w:rPr>
                <w:color w:val="000000" w:themeColor="text1"/>
              </w:rPr>
            </w:pPr>
          </w:p>
          <w:p w14:paraId="3A09258B" w14:textId="77777777" w:rsidR="0075667D" w:rsidRPr="004A1A37" w:rsidRDefault="0075667D" w:rsidP="008E26E2">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0BF20C75" w14:textId="77777777" w:rsidR="0075667D" w:rsidRDefault="0075667D" w:rsidP="008E26E2">
            <w:pPr>
              <w:rPr>
                <w:color w:val="000000" w:themeColor="text1"/>
              </w:rPr>
            </w:pPr>
            <w:r w:rsidRPr="004A1A37">
              <w:rPr>
                <w:color w:val="000000" w:themeColor="text1"/>
              </w:rPr>
              <w:t xml:space="preserve">Dijak: </w:t>
            </w:r>
          </w:p>
          <w:p w14:paraId="5FD49881" w14:textId="77777777" w:rsidR="0075667D" w:rsidRPr="004A1A37" w:rsidRDefault="0075667D" w:rsidP="008E26E2">
            <w:pPr>
              <w:rPr>
                <w:color w:val="000000" w:themeColor="text1"/>
              </w:rPr>
            </w:pPr>
            <w:r w:rsidRPr="004A1A37">
              <w:rPr>
                <w:color w:val="000000" w:themeColor="text1"/>
              </w:rPr>
              <w:t>- ne opravi izbrane naloge.</w:t>
            </w:r>
          </w:p>
        </w:tc>
      </w:tr>
    </w:tbl>
    <w:p w14:paraId="5726152E" w14:textId="77777777" w:rsidR="0075667D" w:rsidRDefault="0075667D" w:rsidP="0075667D">
      <w:pPr>
        <w:jc w:val="both"/>
        <w:rPr>
          <w:rFonts w:eastAsia="Batang"/>
          <w:b/>
          <w:color w:val="000000" w:themeColor="text1"/>
        </w:rPr>
      </w:pPr>
    </w:p>
    <w:p w14:paraId="6B077CEB" w14:textId="77777777" w:rsidR="0075667D" w:rsidRDefault="0075667D" w:rsidP="0075667D">
      <w:pPr>
        <w:jc w:val="both"/>
        <w:rPr>
          <w:rFonts w:eastAsia="Batang"/>
          <w:b/>
          <w:color w:val="000000" w:themeColor="text1"/>
        </w:rPr>
      </w:pPr>
    </w:p>
    <w:p w14:paraId="19504334" w14:textId="77777777" w:rsidR="0075667D" w:rsidRPr="00031BF7" w:rsidRDefault="0075667D" w:rsidP="0075667D">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75667D" w:rsidRPr="00031BF7" w14:paraId="6BC1A83D" w14:textId="77777777" w:rsidTr="008E26E2">
        <w:tc>
          <w:tcPr>
            <w:tcW w:w="2897" w:type="dxa"/>
            <w:shd w:val="clear" w:color="auto" w:fill="C6D9F1" w:themeFill="text2" w:themeFillTint="33"/>
          </w:tcPr>
          <w:p w14:paraId="372ED0DF" w14:textId="77777777" w:rsidR="0075667D" w:rsidRPr="00031BF7" w:rsidRDefault="0075667D" w:rsidP="008E26E2">
            <w:pPr>
              <w:jc w:val="center"/>
              <w:rPr>
                <w:b/>
                <w:bCs/>
              </w:rPr>
            </w:pPr>
            <w:r w:rsidRPr="00031BF7">
              <w:rPr>
                <w:b/>
                <w:bCs/>
              </w:rPr>
              <w:t>Polletje</w:t>
            </w:r>
          </w:p>
        </w:tc>
        <w:tc>
          <w:tcPr>
            <w:tcW w:w="2036" w:type="dxa"/>
            <w:shd w:val="clear" w:color="auto" w:fill="C6D9F1" w:themeFill="text2" w:themeFillTint="33"/>
          </w:tcPr>
          <w:p w14:paraId="1A0FD095" w14:textId="77777777" w:rsidR="0075667D" w:rsidRPr="00031BF7" w:rsidRDefault="0075667D" w:rsidP="008E26E2">
            <w:pPr>
              <w:jc w:val="center"/>
              <w:rPr>
                <w:b/>
                <w:bCs/>
              </w:rPr>
            </w:pPr>
            <w:r w:rsidRPr="00031BF7">
              <w:rPr>
                <w:b/>
                <w:bCs/>
              </w:rPr>
              <w:t>Skupaj</w:t>
            </w:r>
          </w:p>
        </w:tc>
      </w:tr>
      <w:tr w:rsidR="0075667D" w:rsidRPr="00031BF7" w14:paraId="4454D6B7" w14:textId="77777777" w:rsidTr="008E26E2">
        <w:tc>
          <w:tcPr>
            <w:tcW w:w="2897" w:type="dxa"/>
          </w:tcPr>
          <w:p w14:paraId="7F600A44" w14:textId="77777777" w:rsidR="0075667D" w:rsidRPr="00031BF7" w:rsidRDefault="0075667D" w:rsidP="0075667D">
            <w:pPr>
              <w:pStyle w:val="Odstavekseznama"/>
              <w:numPr>
                <w:ilvl w:val="1"/>
                <w:numId w:val="106"/>
              </w:numPr>
            </w:pPr>
            <w:r w:rsidRPr="00031BF7">
              <w:t>polletje</w:t>
            </w:r>
          </w:p>
        </w:tc>
        <w:tc>
          <w:tcPr>
            <w:tcW w:w="2036" w:type="dxa"/>
          </w:tcPr>
          <w:p w14:paraId="2276D84D" w14:textId="77777777" w:rsidR="0075667D" w:rsidRPr="00031BF7" w:rsidRDefault="0075667D" w:rsidP="008E26E2">
            <w:pPr>
              <w:jc w:val="center"/>
            </w:pPr>
            <w:r w:rsidRPr="00031BF7">
              <w:t>2</w:t>
            </w:r>
          </w:p>
        </w:tc>
      </w:tr>
      <w:tr w:rsidR="0075667D" w:rsidRPr="00031BF7" w14:paraId="03BAB8E1" w14:textId="77777777" w:rsidTr="008E26E2">
        <w:tc>
          <w:tcPr>
            <w:tcW w:w="2897" w:type="dxa"/>
          </w:tcPr>
          <w:p w14:paraId="05BE1508" w14:textId="77777777" w:rsidR="0075667D" w:rsidRPr="00031BF7" w:rsidRDefault="0075667D" w:rsidP="0075667D">
            <w:pPr>
              <w:pStyle w:val="Odstavekseznama"/>
              <w:numPr>
                <w:ilvl w:val="1"/>
                <w:numId w:val="106"/>
              </w:numPr>
            </w:pPr>
            <w:r w:rsidRPr="00031BF7">
              <w:t>polletje</w:t>
            </w:r>
          </w:p>
        </w:tc>
        <w:tc>
          <w:tcPr>
            <w:tcW w:w="2036" w:type="dxa"/>
          </w:tcPr>
          <w:p w14:paraId="6839929E" w14:textId="77777777" w:rsidR="0075667D" w:rsidRPr="00031BF7" w:rsidRDefault="0075667D" w:rsidP="008E26E2">
            <w:pPr>
              <w:jc w:val="center"/>
            </w:pPr>
            <w:r w:rsidRPr="00031BF7">
              <w:t>2</w:t>
            </w:r>
          </w:p>
        </w:tc>
      </w:tr>
    </w:tbl>
    <w:p w14:paraId="2D533E6C" w14:textId="77777777" w:rsidR="0075667D" w:rsidRDefault="0075667D" w:rsidP="0075667D">
      <w:pPr>
        <w:pStyle w:val="Brezrazmikov"/>
        <w:spacing w:line="360" w:lineRule="auto"/>
        <w:jc w:val="both"/>
        <w:rPr>
          <w:rFonts w:ascii="Times New Roman" w:hAnsi="Times New Roman"/>
          <w:b/>
          <w:bCs/>
          <w:sz w:val="24"/>
          <w:szCs w:val="24"/>
        </w:rPr>
      </w:pPr>
    </w:p>
    <w:p w14:paraId="6D8E6EED" w14:textId="77777777" w:rsidR="0075667D" w:rsidRDefault="0075667D" w:rsidP="0075667D">
      <w:pPr>
        <w:pStyle w:val="Brezrazmikov"/>
        <w:spacing w:line="360" w:lineRule="auto"/>
        <w:jc w:val="both"/>
        <w:rPr>
          <w:rFonts w:ascii="Times New Roman" w:hAnsi="Times New Roman"/>
          <w:sz w:val="24"/>
          <w:szCs w:val="24"/>
        </w:rPr>
      </w:pPr>
    </w:p>
    <w:p w14:paraId="0C42750F" w14:textId="77777777" w:rsidR="0075667D" w:rsidRPr="0015194C" w:rsidRDefault="0075667D" w:rsidP="0075667D">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6C9176C5" w14:textId="77777777" w:rsidR="0075667D" w:rsidRDefault="0075667D" w:rsidP="0075667D">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238657DB" w14:textId="77777777" w:rsidR="0075667D" w:rsidRDefault="0075667D" w:rsidP="0075667D">
      <w:pPr>
        <w:pStyle w:val="Brezrazmikov"/>
        <w:spacing w:line="360" w:lineRule="auto"/>
        <w:rPr>
          <w:rFonts w:ascii="Times New Roman" w:hAnsi="Times New Roman"/>
          <w:b/>
          <w:bCs/>
          <w:sz w:val="24"/>
          <w:szCs w:val="24"/>
        </w:rPr>
      </w:pPr>
    </w:p>
    <w:p w14:paraId="73E542CC" w14:textId="77777777" w:rsidR="0075667D" w:rsidRPr="00D75304" w:rsidRDefault="0075667D" w:rsidP="0075667D">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3D408EEF" w14:textId="77777777" w:rsidR="0075667D" w:rsidRPr="0015194C" w:rsidRDefault="0075667D" w:rsidP="0075667D">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70B8465B" w14:textId="77777777" w:rsidR="0075667D" w:rsidRPr="0015194C" w:rsidRDefault="0075667D" w:rsidP="0075667D">
      <w:pPr>
        <w:pStyle w:val="Brezrazmikov"/>
        <w:spacing w:line="360" w:lineRule="auto"/>
        <w:rPr>
          <w:rFonts w:ascii="Times New Roman" w:hAnsi="Times New Roman"/>
          <w:sz w:val="24"/>
          <w:szCs w:val="24"/>
        </w:rPr>
      </w:pPr>
    </w:p>
    <w:p w14:paraId="68700199" w14:textId="77777777" w:rsidR="0075667D" w:rsidRDefault="0075667D" w:rsidP="0075667D">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253C18A7" w14:textId="77777777" w:rsidR="00E41B29" w:rsidRDefault="00E41B29" w:rsidP="00F27371">
      <w:pPr>
        <w:rPr>
          <w:rFonts w:ascii="Arial" w:hAnsi="Arial" w:cs="Arial"/>
          <w:sz w:val="20"/>
          <w:szCs w:val="20"/>
        </w:rPr>
      </w:pPr>
    </w:p>
    <w:p w14:paraId="71633B91" w14:textId="77777777" w:rsidR="0075667D" w:rsidRDefault="0075667D" w:rsidP="00F27371">
      <w:pPr>
        <w:rPr>
          <w:rFonts w:ascii="Arial" w:hAnsi="Arial" w:cs="Arial"/>
          <w:sz w:val="20"/>
          <w:szCs w:val="20"/>
        </w:rPr>
      </w:pPr>
    </w:p>
    <w:p w14:paraId="6C0E9800" w14:textId="77777777" w:rsidR="0075667D" w:rsidRDefault="0075667D" w:rsidP="00F27371">
      <w:pPr>
        <w:rPr>
          <w:rFonts w:ascii="Arial" w:hAnsi="Arial" w:cs="Arial"/>
          <w:sz w:val="20"/>
          <w:szCs w:val="20"/>
        </w:rPr>
      </w:pPr>
    </w:p>
    <w:p w14:paraId="5DD7CA1F" w14:textId="77777777" w:rsidR="0075667D" w:rsidRDefault="0075667D" w:rsidP="00F27371">
      <w:pPr>
        <w:rPr>
          <w:rFonts w:ascii="Arial" w:hAnsi="Arial" w:cs="Arial"/>
          <w:sz w:val="20"/>
          <w:szCs w:val="20"/>
        </w:rPr>
      </w:pPr>
    </w:p>
    <w:p w14:paraId="41F464A8" w14:textId="77777777" w:rsidR="0075667D" w:rsidRDefault="0075667D" w:rsidP="00F27371">
      <w:pPr>
        <w:rPr>
          <w:rFonts w:ascii="Arial" w:hAnsi="Arial" w:cs="Arial"/>
          <w:sz w:val="20"/>
          <w:szCs w:val="20"/>
        </w:rPr>
      </w:pPr>
    </w:p>
    <w:p w14:paraId="6D17EB85" w14:textId="77777777" w:rsidR="0075667D" w:rsidRDefault="0075667D" w:rsidP="00F27371">
      <w:pPr>
        <w:rPr>
          <w:rFonts w:ascii="Arial" w:hAnsi="Arial" w:cs="Arial"/>
          <w:sz w:val="20"/>
          <w:szCs w:val="20"/>
        </w:rPr>
      </w:pPr>
    </w:p>
    <w:p w14:paraId="7E5E5CE3" w14:textId="77777777" w:rsidR="0075667D" w:rsidRDefault="0075667D" w:rsidP="00F27371">
      <w:pPr>
        <w:rPr>
          <w:rFonts w:ascii="Arial" w:hAnsi="Arial" w:cs="Arial"/>
          <w:sz w:val="20"/>
          <w:szCs w:val="20"/>
        </w:rPr>
      </w:pPr>
    </w:p>
    <w:p w14:paraId="78C4653F" w14:textId="77777777" w:rsidR="0075667D" w:rsidRDefault="0075667D" w:rsidP="00F27371">
      <w:pPr>
        <w:rPr>
          <w:rFonts w:ascii="Arial" w:hAnsi="Arial" w:cs="Arial"/>
          <w:sz w:val="20"/>
          <w:szCs w:val="20"/>
        </w:rPr>
      </w:pPr>
    </w:p>
    <w:p w14:paraId="70E75383" w14:textId="77777777" w:rsidR="0075667D" w:rsidRDefault="0075667D" w:rsidP="00F27371">
      <w:pPr>
        <w:rPr>
          <w:rFonts w:ascii="Arial" w:hAnsi="Arial" w:cs="Arial"/>
          <w:sz w:val="20"/>
          <w:szCs w:val="20"/>
        </w:rPr>
      </w:pPr>
    </w:p>
    <w:p w14:paraId="29430087" w14:textId="77777777" w:rsidR="0075667D" w:rsidRDefault="0075667D" w:rsidP="00F27371">
      <w:pPr>
        <w:rPr>
          <w:rFonts w:ascii="Arial" w:hAnsi="Arial" w:cs="Arial"/>
          <w:sz w:val="20"/>
          <w:szCs w:val="20"/>
        </w:rPr>
      </w:pPr>
    </w:p>
    <w:p w14:paraId="36F7AB20" w14:textId="77777777" w:rsidR="0075667D" w:rsidRDefault="0075667D" w:rsidP="00F27371">
      <w:pPr>
        <w:rPr>
          <w:rFonts w:ascii="Arial" w:hAnsi="Arial" w:cs="Arial"/>
          <w:sz w:val="20"/>
          <w:szCs w:val="20"/>
        </w:rPr>
      </w:pPr>
    </w:p>
    <w:p w14:paraId="25861D3B" w14:textId="77777777" w:rsidR="0075667D" w:rsidRDefault="0075667D" w:rsidP="00F27371">
      <w:pPr>
        <w:rPr>
          <w:rFonts w:ascii="Arial" w:hAnsi="Arial" w:cs="Arial"/>
          <w:sz w:val="20"/>
          <w:szCs w:val="20"/>
        </w:rPr>
      </w:pPr>
    </w:p>
    <w:p w14:paraId="46816646" w14:textId="77777777" w:rsidR="0075667D" w:rsidRDefault="0075667D" w:rsidP="00F27371">
      <w:pPr>
        <w:rPr>
          <w:rFonts w:ascii="Arial" w:hAnsi="Arial" w:cs="Arial"/>
          <w:sz w:val="20"/>
          <w:szCs w:val="20"/>
        </w:rPr>
      </w:pPr>
    </w:p>
    <w:p w14:paraId="690686DB" w14:textId="77777777" w:rsidR="0075667D" w:rsidRDefault="0075667D" w:rsidP="00F27371">
      <w:pPr>
        <w:rPr>
          <w:rFonts w:ascii="Arial" w:hAnsi="Arial" w:cs="Arial"/>
          <w:sz w:val="20"/>
          <w:szCs w:val="20"/>
        </w:rPr>
      </w:pPr>
    </w:p>
    <w:p w14:paraId="04E2DB8E" w14:textId="77777777" w:rsidR="0075667D" w:rsidRDefault="0075667D" w:rsidP="00F27371">
      <w:pPr>
        <w:rPr>
          <w:rFonts w:ascii="Arial" w:hAnsi="Arial" w:cs="Arial"/>
          <w:sz w:val="20"/>
          <w:szCs w:val="20"/>
        </w:rPr>
      </w:pPr>
    </w:p>
    <w:p w14:paraId="39C98A39" w14:textId="77777777" w:rsidR="0075667D" w:rsidRDefault="0075667D" w:rsidP="00F27371">
      <w:pPr>
        <w:rPr>
          <w:rFonts w:ascii="Arial" w:hAnsi="Arial" w:cs="Arial"/>
          <w:sz w:val="20"/>
          <w:szCs w:val="20"/>
        </w:rPr>
      </w:pPr>
    </w:p>
    <w:p w14:paraId="40AA65D7" w14:textId="77777777" w:rsidR="0075667D" w:rsidRDefault="0075667D" w:rsidP="00F27371">
      <w:pPr>
        <w:rPr>
          <w:rFonts w:ascii="Arial" w:hAnsi="Arial" w:cs="Arial"/>
          <w:sz w:val="20"/>
          <w:szCs w:val="20"/>
        </w:rPr>
      </w:pPr>
    </w:p>
    <w:p w14:paraId="174B5CC8" w14:textId="77777777" w:rsidR="0075667D" w:rsidRDefault="0075667D" w:rsidP="00F27371">
      <w:pPr>
        <w:rPr>
          <w:rFonts w:ascii="Arial" w:hAnsi="Arial" w:cs="Arial"/>
          <w:sz w:val="20"/>
          <w:szCs w:val="20"/>
        </w:rPr>
      </w:pPr>
    </w:p>
    <w:p w14:paraId="5FE125A5" w14:textId="77777777" w:rsidR="0075667D" w:rsidRDefault="0075667D" w:rsidP="00F27371">
      <w:pPr>
        <w:rPr>
          <w:rFonts w:ascii="Arial" w:hAnsi="Arial" w:cs="Arial"/>
          <w:sz w:val="20"/>
          <w:szCs w:val="20"/>
        </w:rPr>
      </w:pPr>
    </w:p>
    <w:p w14:paraId="26B47E97" w14:textId="77777777" w:rsidR="0075667D" w:rsidRDefault="0075667D" w:rsidP="00F27371">
      <w:pPr>
        <w:rPr>
          <w:rFonts w:ascii="Arial" w:hAnsi="Arial" w:cs="Arial"/>
          <w:sz w:val="20"/>
          <w:szCs w:val="20"/>
        </w:rPr>
      </w:pPr>
    </w:p>
    <w:p w14:paraId="5D4EF319" w14:textId="77777777" w:rsidR="0075667D" w:rsidRDefault="0075667D" w:rsidP="00F27371">
      <w:pPr>
        <w:rPr>
          <w:rFonts w:ascii="Arial" w:hAnsi="Arial" w:cs="Arial"/>
          <w:sz w:val="20"/>
          <w:szCs w:val="20"/>
        </w:rPr>
      </w:pPr>
    </w:p>
    <w:p w14:paraId="44E27C17" w14:textId="77777777" w:rsidR="0075667D" w:rsidRDefault="0075667D" w:rsidP="00F27371">
      <w:pPr>
        <w:rPr>
          <w:rFonts w:ascii="Arial" w:hAnsi="Arial" w:cs="Arial"/>
          <w:sz w:val="20"/>
          <w:szCs w:val="20"/>
        </w:rPr>
      </w:pPr>
    </w:p>
    <w:p w14:paraId="29E99060" w14:textId="77777777" w:rsidR="0075667D" w:rsidRDefault="0075667D" w:rsidP="00F27371">
      <w:pPr>
        <w:rPr>
          <w:rFonts w:ascii="Arial" w:hAnsi="Arial" w:cs="Arial"/>
          <w:sz w:val="20"/>
          <w:szCs w:val="20"/>
        </w:rPr>
      </w:pPr>
    </w:p>
    <w:p w14:paraId="415A5732" w14:textId="77777777" w:rsidR="0075667D" w:rsidRDefault="0075667D" w:rsidP="00F27371">
      <w:pPr>
        <w:rPr>
          <w:rFonts w:ascii="Arial" w:hAnsi="Arial" w:cs="Arial"/>
          <w:sz w:val="20"/>
          <w:szCs w:val="20"/>
        </w:rPr>
      </w:pPr>
    </w:p>
    <w:p w14:paraId="5FE421DA" w14:textId="77777777" w:rsidR="0075667D" w:rsidRDefault="0075667D" w:rsidP="00F27371">
      <w:pPr>
        <w:rPr>
          <w:rFonts w:ascii="Arial" w:hAnsi="Arial" w:cs="Arial"/>
          <w:sz w:val="20"/>
          <w:szCs w:val="20"/>
        </w:rPr>
      </w:pPr>
    </w:p>
    <w:p w14:paraId="169EAD98" w14:textId="77777777" w:rsidR="0075667D" w:rsidRDefault="0075667D" w:rsidP="00F27371">
      <w:pPr>
        <w:rPr>
          <w:rFonts w:ascii="Arial" w:hAnsi="Arial" w:cs="Arial"/>
          <w:sz w:val="20"/>
          <w:szCs w:val="20"/>
        </w:rPr>
      </w:pPr>
    </w:p>
    <w:p w14:paraId="3686E490" w14:textId="77777777" w:rsidR="0075667D" w:rsidRDefault="0075667D" w:rsidP="00F27371">
      <w:pPr>
        <w:rPr>
          <w:rFonts w:ascii="Arial" w:hAnsi="Arial" w:cs="Arial"/>
          <w:sz w:val="20"/>
          <w:szCs w:val="20"/>
        </w:rPr>
      </w:pPr>
    </w:p>
    <w:p w14:paraId="7F1D991A" w14:textId="77777777" w:rsidR="0075667D" w:rsidRDefault="0075667D"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5BBE1F8C" w:rsidR="00DF7954" w:rsidRDefault="00B50797" w:rsidP="00DF7954">
      <w:pPr>
        <w:pStyle w:val="Naslov2"/>
        <w:rPr>
          <w:color w:val="000000"/>
        </w:rPr>
      </w:pPr>
      <w:bookmarkStart w:id="18" w:name="_Toc181733125"/>
      <w:r>
        <w:rPr>
          <w:color w:val="000000"/>
        </w:rPr>
        <w:lastRenderedPageBreak/>
        <w:t>Informatika s tehniškim komuniciranjem</w:t>
      </w:r>
      <w:bookmarkEnd w:id="18"/>
    </w:p>
    <w:p w14:paraId="5EB4A903" w14:textId="77777777" w:rsidR="00E41B29" w:rsidRDefault="00E41B29" w:rsidP="00F27371">
      <w:pPr>
        <w:rPr>
          <w:rFonts w:ascii="Arial" w:hAnsi="Arial" w:cs="Arial"/>
          <w:sz w:val="20"/>
          <w:szCs w:val="20"/>
        </w:rPr>
      </w:pPr>
    </w:p>
    <w:p w14:paraId="08F0DF4B"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BB30662" w14:textId="77777777" w:rsidR="00DF7954" w:rsidRDefault="00DF7954" w:rsidP="00DF7954">
      <w:pPr>
        <w:rPr>
          <w:rFonts w:ascii="Arial" w:hAnsi="Arial" w:cs="Arial"/>
          <w:color w:val="000000"/>
        </w:rPr>
      </w:pPr>
    </w:p>
    <w:p w14:paraId="3E0891AD" w14:textId="3DE142B6" w:rsidR="00DF7954" w:rsidRDefault="00B50797" w:rsidP="00DF7954">
      <w:pPr>
        <w:rPr>
          <w:rFonts w:ascii="Arial" w:hAnsi="Arial" w:cs="Arial"/>
          <w:color w:val="000000"/>
        </w:rPr>
      </w:pPr>
      <w:r>
        <w:rPr>
          <w:rFonts w:ascii="Arial" w:hAnsi="Arial" w:cs="Arial"/>
          <w:color w:val="000000"/>
        </w:rPr>
        <w:t xml:space="preserve">Daniel </w:t>
      </w:r>
      <w:proofErr w:type="spellStart"/>
      <w:r>
        <w:rPr>
          <w:rFonts w:ascii="Arial" w:hAnsi="Arial" w:cs="Arial"/>
          <w:color w:val="000000"/>
        </w:rPr>
        <w:t>Bernad</w:t>
      </w:r>
      <w:proofErr w:type="spellEnd"/>
      <w:r w:rsidR="00DF7954">
        <w:rPr>
          <w:rFonts w:ascii="Arial" w:hAnsi="Arial" w:cs="Arial"/>
          <w:color w:val="000000"/>
        </w:rPr>
        <w:t xml:space="preserve"> – teoretični pouk</w:t>
      </w:r>
    </w:p>
    <w:p w14:paraId="7CF7E205" w14:textId="73651D03" w:rsidR="00DF7954" w:rsidRDefault="00B50797" w:rsidP="00DF7954">
      <w:pPr>
        <w:rPr>
          <w:rFonts w:ascii="Arial" w:hAnsi="Arial" w:cs="Arial"/>
          <w:sz w:val="20"/>
          <w:szCs w:val="20"/>
        </w:rPr>
      </w:pPr>
      <w:r>
        <w:rPr>
          <w:rFonts w:ascii="Arial" w:hAnsi="Arial" w:cs="Arial"/>
          <w:color w:val="000000"/>
        </w:rPr>
        <w:t xml:space="preserve">Daniel </w:t>
      </w:r>
      <w:proofErr w:type="spellStart"/>
      <w:r>
        <w:rPr>
          <w:rFonts w:ascii="Arial" w:hAnsi="Arial" w:cs="Arial"/>
          <w:color w:val="000000"/>
        </w:rPr>
        <w:t>Bernad</w:t>
      </w:r>
      <w:proofErr w:type="spellEnd"/>
      <w:r w:rsidR="00DF7954">
        <w:rPr>
          <w:rFonts w:ascii="Arial" w:hAnsi="Arial" w:cs="Arial"/>
          <w:color w:val="000000"/>
        </w:rPr>
        <w:t xml:space="preserve"> – praktični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9" w:name="_Toc181357384"/>
      <w:r w:rsidRPr="00DF7954">
        <w:rPr>
          <w:rFonts w:ascii="Arial" w:hAnsi="Arial" w:cs="Arial"/>
        </w:rPr>
        <w:t>Minimalni standardi znanja</w:t>
      </w:r>
      <w:bookmarkEnd w:id="19"/>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F6722CA" w14:textId="77777777" w:rsidR="00AC2D75" w:rsidRDefault="00AC2D75" w:rsidP="00DF7954">
      <w:pPr>
        <w:tabs>
          <w:tab w:val="right" w:leader="dot" w:pos="3420"/>
        </w:tabs>
        <w:jc w:val="both"/>
        <w:rPr>
          <w:rFonts w:ascii="Arial" w:hAnsi="Arial" w:cs="Arial"/>
          <w:color w:val="000000"/>
          <w:sz w:val="20"/>
          <w:szCs w:val="20"/>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237"/>
        <w:gridCol w:w="1696"/>
      </w:tblGrid>
      <w:tr w:rsidR="0075667D" w:rsidRPr="00EA0203" w14:paraId="689FB4EB" w14:textId="77777777" w:rsidTr="008E26E2">
        <w:trPr>
          <w:trHeight w:hRule="exact" w:val="612"/>
          <w:tblHeader/>
          <w:jc w:val="center"/>
        </w:trPr>
        <w:tc>
          <w:tcPr>
            <w:tcW w:w="1560" w:type="dxa"/>
            <w:shd w:val="clear" w:color="auto" w:fill="E0E0E0"/>
            <w:vAlign w:val="center"/>
          </w:tcPr>
          <w:p w14:paraId="6D142762" w14:textId="77777777" w:rsidR="0075667D" w:rsidRPr="00EA0203" w:rsidRDefault="0075667D" w:rsidP="008E26E2">
            <w:pPr>
              <w:tabs>
                <w:tab w:val="left" w:pos="6840"/>
              </w:tabs>
              <w:jc w:val="center"/>
              <w:rPr>
                <w:b/>
                <w:smallCaps/>
              </w:rPr>
            </w:pPr>
            <w:r w:rsidRPr="00EA0203">
              <w:rPr>
                <w:b/>
                <w:smallCaps/>
              </w:rPr>
              <w:t>Učni sklop</w:t>
            </w:r>
          </w:p>
        </w:tc>
        <w:tc>
          <w:tcPr>
            <w:tcW w:w="6237" w:type="dxa"/>
            <w:shd w:val="clear" w:color="auto" w:fill="E0E0E0"/>
            <w:vAlign w:val="center"/>
          </w:tcPr>
          <w:p w14:paraId="3937D0EA" w14:textId="77777777" w:rsidR="0075667D" w:rsidRPr="00EA0203" w:rsidRDefault="0075667D" w:rsidP="008E26E2">
            <w:pPr>
              <w:tabs>
                <w:tab w:val="left" w:pos="6840"/>
              </w:tabs>
              <w:jc w:val="center"/>
              <w:rPr>
                <w:b/>
                <w:smallCaps/>
              </w:rPr>
            </w:pPr>
            <w:r w:rsidRPr="00EA0203">
              <w:rPr>
                <w:b/>
                <w:smallCaps/>
              </w:rPr>
              <w:t>Minimalni standard znanj</w:t>
            </w:r>
          </w:p>
        </w:tc>
        <w:tc>
          <w:tcPr>
            <w:tcW w:w="1693" w:type="dxa"/>
            <w:shd w:val="clear" w:color="auto" w:fill="E0E0E0"/>
            <w:vAlign w:val="center"/>
          </w:tcPr>
          <w:p w14:paraId="2D5673A8" w14:textId="77777777" w:rsidR="0075667D" w:rsidRPr="00EA0203" w:rsidRDefault="0075667D" w:rsidP="008E26E2">
            <w:pPr>
              <w:tabs>
                <w:tab w:val="left" w:pos="6840"/>
              </w:tabs>
              <w:jc w:val="center"/>
              <w:rPr>
                <w:b/>
                <w:smallCaps/>
              </w:rPr>
            </w:pPr>
            <w:r w:rsidRPr="00EA0203">
              <w:rPr>
                <w:b/>
                <w:smallCaps/>
              </w:rPr>
              <w:t>Način ocenjevanja</w:t>
            </w:r>
          </w:p>
        </w:tc>
      </w:tr>
      <w:tr w:rsidR="0075667D" w:rsidRPr="00EA0203" w14:paraId="44906113" w14:textId="77777777" w:rsidTr="008E26E2">
        <w:trPr>
          <w:jc w:val="center"/>
        </w:trPr>
        <w:tc>
          <w:tcPr>
            <w:tcW w:w="1560" w:type="dxa"/>
            <w:vAlign w:val="center"/>
          </w:tcPr>
          <w:p w14:paraId="51EC80C0" w14:textId="77777777" w:rsidR="0075667D" w:rsidRPr="00EA0203" w:rsidRDefault="0075667D" w:rsidP="008E26E2">
            <w:pPr>
              <w:tabs>
                <w:tab w:val="left" w:pos="6840"/>
              </w:tabs>
            </w:pPr>
            <w:r w:rsidRPr="00EA0203">
              <w:t>Strojna in programska oprema</w:t>
            </w:r>
          </w:p>
        </w:tc>
        <w:tc>
          <w:tcPr>
            <w:tcW w:w="6237" w:type="dxa"/>
            <w:vAlign w:val="center"/>
          </w:tcPr>
          <w:p w14:paraId="7914165F" w14:textId="77777777" w:rsidR="0075667D" w:rsidRPr="00EA0203" w:rsidRDefault="0075667D" w:rsidP="008E26E2">
            <w:pPr>
              <w:rPr>
                <w:rFonts w:eastAsia="Arial Narrow"/>
              </w:rPr>
            </w:pPr>
            <w:r w:rsidRPr="00EA0203">
              <w:rPr>
                <w:rFonts w:eastAsia="Arial Narrow"/>
              </w:rPr>
              <w:t>-Dijak našteje glavne sestavne dele osebnega računalnika, opiše njihovo vlogo in funkcije.</w:t>
            </w:r>
          </w:p>
          <w:p w14:paraId="12AB2570" w14:textId="77777777" w:rsidR="0075667D" w:rsidRPr="00EA0203" w:rsidRDefault="0075667D" w:rsidP="008E26E2">
            <w:pPr>
              <w:rPr>
                <w:rFonts w:eastAsia="Arial Narrow"/>
              </w:rPr>
            </w:pPr>
            <w:r w:rsidRPr="00EA0203">
              <w:rPr>
                <w:rFonts w:eastAsia="Arial Narrow"/>
              </w:rPr>
              <w:t>-Dijak zna priklopiti vhodno in izhodno enoto ter povezati strojno opremo računalnika.</w:t>
            </w:r>
          </w:p>
          <w:p w14:paraId="4AC7F4F5" w14:textId="77777777" w:rsidR="0075667D" w:rsidRPr="00EA0203" w:rsidRDefault="0075667D" w:rsidP="008E26E2">
            <w:pPr>
              <w:rPr>
                <w:rFonts w:eastAsia="Arial Narrow"/>
              </w:rPr>
            </w:pPr>
            <w:r w:rsidRPr="00EA0203">
              <w:rPr>
                <w:rFonts w:eastAsia="Arial Narrow"/>
              </w:rPr>
              <w:t>-Dijak uporablja licenčno programsko opremo in razume pomen avtorskih pravic.</w:t>
            </w:r>
          </w:p>
          <w:p w14:paraId="740D287A" w14:textId="77777777" w:rsidR="0075667D" w:rsidRPr="00EA0203" w:rsidRDefault="0075667D" w:rsidP="008E26E2">
            <w:pPr>
              <w:rPr>
                <w:rFonts w:eastAsia="Arial Narrow"/>
              </w:rPr>
            </w:pPr>
            <w:r w:rsidRPr="00EA0203">
              <w:rPr>
                <w:rFonts w:eastAsia="Arial Narrow"/>
              </w:rPr>
              <w:t>-Dijak zna namestiti ali odstraniti licenčno programsko aplikacijo ter gonilnike.</w:t>
            </w:r>
          </w:p>
          <w:p w14:paraId="37D6C97B" w14:textId="77777777" w:rsidR="0075667D" w:rsidRPr="00EA0203" w:rsidRDefault="0075667D" w:rsidP="008E26E2">
            <w:pPr>
              <w:rPr>
                <w:rFonts w:eastAsia="Arial Narrow"/>
              </w:rPr>
            </w:pPr>
            <w:r w:rsidRPr="00EA0203">
              <w:rPr>
                <w:rFonts w:eastAsia="Arial Narrow"/>
              </w:rPr>
              <w:t>-Dijak uporablja operacijski sistem, vključno z upravljanjem pogonov, map in datotek.</w:t>
            </w:r>
          </w:p>
          <w:p w14:paraId="45FC4295" w14:textId="77777777" w:rsidR="0075667D" w:rsidRPr="00EA0203" w:rsidRDefault="0075667D" w:rsidP="008E26E2">
            <w:pPr>
              <w:rPr>
                <w:rFonts w:eastAsia="Arial Narrow"/>
              </w:rPr>
            </w:pPr>
            <w:r w:rsidRPr="00EA0203">
              <w:rPr>
                <w:rFonts w:eastAsia="Arial Narrow"/>
              </w:rPr>
              <w:t>-Dijak zna ustvariti, urejati, shraniti, stisniti, izbrisati in natisniti datoteko.</w:t>
            </w:r>
          </w:p>
          <w:p w14:paraId="7993323B" w14:textId="77777777" w:rsidR="0075667D" w:rsidRPr="00EA0203" w:rsidRDefault="0075667D" w:rsidP="008E26E2">
            <w:pPr>
              <w:rPr>
                <w:rFonts w:eastAsia="Arial Narrow"/>
              </w:rPr>
            </w:pPr>
            <w:r w:rsidRPr="00EA0203">
              <w:rPr>
                <w:rFonts w:eastAsia="Arial Narrow"/>
              </w:rPr>
              <w:t xml:space="preserve">-Dijak izdela dokument s pomočjo urejevalnikov </w:t>
            </w:r>
          </w:p>
          <w:p w14:paraId="1EFAF50D" w14:textId="77777777" w:rsidR="0075667D" w:rsidRPr="00EA0203" w:rsidRDefault="0075667D" w:rsidP="008E26E2">
            <w:pPr>
              <w:rPr>
                <w:rFonts w:eastAsia="Arial Narrow"/>
              </w:rPr>
            </w:pPr>
            <w:r w:rsidRPr="00EA0203">
              <w:rPr>
                <w:rFonts w:eastAsia="Arial Narrow"/>
              </w:rPr>
              <w:t>-Dijak oblikuje besedilo po predhodnih.</w:t>
            </w:r>
          </w:p>
          <w:p w14:paraId="1C97B1B1" w14:textId="77777777" w:rsidR="0075667D" w:rsidRPr="00EA0203" w:rsidRDefault="0075667D" w:rsidP="008E26E2">
            <w:pPr>
              <w:rPr>
                <w:rFonts w:eastAsia="Arial Narrow"/>
              </w:rPr>
            </w:pPr>
            <w:r w:rsidRPr="00EA0203">
              <w:rPr>
                <w:rFonts w:eastAsia="Arial Narrow"/>
              </w:rPr>
              <w:t>-Dijak preverja pravopis v dokumentu in vnese potrebne spremembe.</w:t>
            </w:r>
          </w:p>
          <w:p w14:paraId="02888F19" w14:textId="77777777" w:rsidR="0075667D" w:rsidRPr="00EA0203" w:rsidRDefault="0075667D" w:rsidP="008E26E2">
            <w:pPr>
              <w:rPr>
                <w:rFonts w:eastAsia="Arial Narrow"/>
              </w:rPr>
            </w:pPr>
            <w:r w:rsidRPr="00EA0203">
              <w:rPr>
                <w:rFonts w:eastAsia="Arial Narrow"/>
              </w:rPr>
              <w:t>-Dijak vstavi in oblikuje besedilo in tabele v dokument.</w:t>
            </w:r>
          </w:p>
          <w:p w14:paraId="4BE6639C" w14:textId="77777777" w:rsidR="0075667D" w:rsidRPr="00EA0203" w:rsidRDefault="0075667D" w:rsidP="008E26E2">
            <w:pPr>
              <w:rPr>
                <w:rFonts w:eastAsia="Arial Narrow"/>
              </w:rPr>
            </w:pPr>
            <w:r w:rsidRPr="00EA0203">
              <w:rPr>
                <w:rFonts w:eastAsia="Arial Narrow"/>
              </w:rPr>
              <w:t>-Dijak doda ali spremeni besedilo v glavi in nogi dokumenta.</w:t>
            </w:r>
          </w:p>
          <w:p w14:paraId="608833FC" w14:textId="77777777" w:rsidR="0075667D" w:rsidRPr="00EA0203" w:rsidRDefault="0075667D" w:rsidP="008E26E2">
            <w:pPr>
              <w:rPr>
                <w:rFonts w:eastAsia="Arial Narrow"/>
              </w:rPr>
            </w:pPr>
            <w:r w:rsidRPr="00EA0203">
              <w:rPr>
                <w:rFonts w:eastAsia="Arial Narrow"/>
              </w:rPr>
              <w:t>-Dijak shrani dokumente na različne načine.</w:t>
            </w:r>
          </w:p>
          <w:p w14:paraId="643F32FF" w14:textId="77777777" w:rsidR="0075667D" w:rsidRPr="00EA0203" w:rsidRDefault="0075667D" w:rsidP="008E26E2">
            <w:pPr>
              <w:rPr>
                <w:rFonts w:eastAsia="Arial Narrow"/>
              </w:rPr>
            </w:pPr>
            <w:r w:rsidRPr="00EA0203">
              <w:rPr>
                <w:rFonts w:eastAsia="Arial Narrow"/>
              </w:rPr>
              <w:t>-Dijak izvede tiskanje dokumentov.</w:t>
            </w:r>
          </w:p>
          <w:p w14:paraId="6794426B" w14:textId="77777777" w:rsidR="0075667D" w:rsidRPr="00EA0203" w:rsidRDefault="0075667D" w:rsidP="008E26E2">
            <w:pPr>
              <w:rPr>
                <w:rFonts w:eastAsia="Arial Narrow"/>
              </w:rPr>
            </w:pPr>
            <w:r w:rsidRPr="00EA0203">
              <w:rPr>
                <w:rFonts w:eastAsia="Arial Narrow"/>
              </w:rPr>
              <w:t>-Dijak uporablja programsko opremo za zaščito računalnika.</w:t>
            </w:r>
          </w:p>
        </w:tc>
        <w:tc>
          <w:tcPr>
            <w:tcW w:w="1693" w:type="dxa"/>
            <w:vAlign w:val="center"/>
          </w:tcPr>
          <w:p w14:paraId="3DC4DE49" w14:textId="77777777" w:rsidR="0075667D" w:rsidRPr="00EA0203" w:rsidRDefault="0075667D" w:rsidP="008E26E2">
            <w:pPr>
              <w:tabs>
                <w:tab w:val="left" w:pos="6840"/>
              </w:tabs>
            </w:pPr>
            <w:r w:rsidRPr="00EA0203">
              <w:t>Pisno in/ali ustno in/ali zagovor vaj</w:t>
            </w:r>
          </w:p>
        </w:tc>
      </w:tr>
      <w:tr w:rsidR="0075667D" w:rsidRPr="00EA0203" w14:paraId="2C98D403" w14:textId="77777777" w:rsidTr="008E26E2">
        <w:trPr>
          <w:jc w:val="center"/>
        </w:trPr>
        <w:tc>
          <w:tcPr>
            <w:tcW w:w="1560" w:type="dxa"/>
            <w:vAlign w:val="center"/>
          </w:tcPr>
          <w:p w14:paraId="71E8E579" w14:textId="77777777" w:rsidR="0075667D" w:rsidRPr="00EA0203" w:rsidRDefault="0075667D" w:rsidP="008E26E2">
            <w:pPr>
              <w:tabs>
                <w:tab w:val="left" w:pos="6840"/>
              </w:tabs>
            </w:pPr>
            <w:r w:rsidRPr="00EA0203">
              <w:rPr>
                <w:bCs/>
              </w:rPr>
              <w:t>Tehniška dokumentacija in standardi</w:t>
            </w:r>
          </w:p>
        </w:tc>
        <w:tc>
          <w:tcPr>
            <w:tcW w:w="6237" w:type="dxa"/>
            <w:vAlign w:val="center"/>
          </w:tcPr>
          <w:p w14:paraId="0EB84F6B" w14:textId="77777777" w:rsidR="0075667D" w:rsidRPr="00EA0203" w:rsidRDefault="0075667D" w:rsidP="008E26E2">
            <w:r w:rsidRPr="00EA0203">
              <w:t>-Dijak uporablja osnovno strokovno terminologijo v tehničnem -komuniciranju.</w:t>
            </w:r>
          </w:p>
          <w:p w14:paraId="4FCB641B" w14:textId="77777777" w:rsidR="0075667D" w:rsidRPr="00EA0203" w:rsidRDefault="0075667D" w:rsidP="008E26E2">
            <w:r w:rsidRPr="00EA0203">
              <w:t>-Dijak zna izdelati enostavne skice za tehnične izdelke, pri čemer upošteva osnovne tehnične zahteve.</w:t>
            </w:r>
          </w:p>
          <w:p w14:paraId="48CC4E67" w14:textId="77777777" w:rsidR="0075667D" w:rsidRPr="00EA0203" w:rsidRDefault="0075667D" w:rsidP="008E26E2">
            <w:r w:rsidRPr="00EA0203">
              <w:t>-Dijak je sposoben brati in risati enostavne tehnične risbe ter načrte.</w:t>
            </w:r>
          </w:p>
          <w:p w14:paraId="60E8A327" w14:textId="77777777" w:rsidR="0075667D" w:rsidRPr="00EA0203" w:rsidRDefault="0075667D" w:rsidP="008E26E2">
            <w:r w:rsidRPr="00EA0203">
              <w:t>-Dijak uporablja osnovno programsko opremo za izdelavo in arhiviranje tehniške dokumentacije.</w:t>
            </w:r>
          </w:p>
        </w:tc>
        <w:tc>
          <w:tcPr>
            <w:tcW w:w="1693" w:type="dxa"/>
            <w:vAlign w:val="center"/>
          </w:tcPr>
          <w:p w14:paraId="57C7F1EC" w14:textId="77777777" w:rsidR="0075667D" w:rsidRPr="00EA0203" w:rsidRDefault="0075667D" w:rsidP="008E26E2">
            <w:pPr>
              <w:tabs>
                <w:tab w:val="left" w:pos="6840"/>
              </w:tabs>
            </w:pPr>
            <w:r w:rsidRPr="00EA0203">
              <w:t>Pisno in/ali ustno in/ali zagovor vaj</w:t>
            </w:r>
          </w:p>
        </w:tc>
      </w:tr>
      <w:tr w:rsidR="0075667D" w:rsidRPr="00EA0203" w14:paraId="68E287F0" w14:textId="77777777" w:rsidTr="008E26E2">
        <w:trPr>
          <w:jc w:val="center"/>
        </w:trPr>
        <w:tc>
          <w:tcPr>
            <w:tcW w:w="1560" w:type="dxa"/>
            <w:vAlign w:val="center"/>
          </w:tcPr>
          <w:p w14:paraId="7E0A326E" w14:textId="77777777" w:rsidR="0075667D" w:rsidRPr="00EA0203" w:rsidRDefault="0075667D" w:rsidP="008E26E2">
            <w:pPr>
              <w:tabs>
                <w:tab w:val="left" w:pos="6840"/>
              </w:tabs>
            </w:pPr>
            <w:r w:rsidRPr="00EA0203">
              <w:br w:type="page"/>
            </w:r>
            <w:r w:rsidRPr="00EA0203">
              <w:rPr>
                <w:bCs/>
              </w:rPr>
              <w:t>Elektronsko komuniciranje</w:t>
            </w:r>
          </w:p>
        </w:tc>
        <w:tc>
          <w:tcPr>
            <w:tcW w:w="6237" w:type="dxa"/>
            <w:vAlign w:val="center"/>
          </w:tcPr>
          <w:p w14:paraId="683DA0C4" w14:textId="77777777" w:rsidR="0075667D" w:rsidRPr="00EA0203" w:rsidRDefault="0075667D" w:rsidP="008E26E2">
            <w:r w:rsidRPr="00EA0203">
              <w:t>-Dijak zna poslati, sprejeti, odgovoriti, posredovati in urejati elektronsko pošto s pomočjo programa za elektronsko pošto ali spletne aplikacije.</w:t>
            </w:r>
          </w:p>
          <w:p w14:paraId="1F4D7452" w14:textId="77777777" w:rsidR="0075667D" w:rsidRPr="00EA0203" w:rsidRDefault="0075667D" w:rsidP="008E26E2">
            <w:r w:rsidRPr="00EA0203">
              <w:t>-Dijak izpolni in odda spletne obrazce ter razume postopek oddaje.</w:t>
            </w:r>
          </w:p>
          <w:p w14:paraId="79741D97" w14:textId="77777777" w:rsidR="0075667D" w:rsidRPr="00EA0203" w:rsidRDefault="0075667D" w:rsidP="008E26E2">
            <w:r w:rsidRPr="00EA0203">
              <w:lastRenderedPageBreak/>
              <w:t>-Dijak izvaja osnovne ukrepe za zaščito računalnika pred škodljivimi datotekami in zlonamerno programsko opremo v medmrežju.</w:t>
            </w:r>
          </w:p>
          <w:p w14:paraId="76A025B5" w14:textId="77777777" w:rsidR="0075667D" w:rsidRPr="00EA0203" w:rsidRDefault="0075667D" w:rsidP="008E26E2">
            <w:r w:rsidRPr="00EA0203">
              <w:t>-Dijak upošteva bonton pri elektronskem komuniciranju, vključno s pravilnim izražanjem in spoštljivostjo do prejemnikov sporočil.</w:t>
            </w:r>
          </w:p>
        </w:tc>
        <w:tc>
          <w:tcPr>
            <w:tcW w:w="1696" w:type="dxa"/>
            <w:vAlign w:val="center"/>
          </w:tcPr>
          <w:p w14:paraId="78D39AB2" w14:textId="77777777" w:rsidR="0075667D" w:rsidRPr="00EA0203" w:rsidRDefault="0075667D" w:rsidP="008E26E2">
            <w:pPr>
              <w:tabs>
                <w:tab w:val="left" w:pos="6840"/>
              </w:tabs>
            </w:pPr>
            <w:r w:rsidRPr="00EA0203">
              <w:lastRenderedPageBreak/>
              <w:t>Pisno in/ali ustno in/ali zagovor vaj</w:t>
            </w:r>
          </w:p>
        </w:tc>
      </w:tr>
      <w:tr w:rsidR="0075667D" w:rsidRPr="00EA0203" w14:paraId="391CEE87" w14:textId="77777777" w:rsidTr="008E26E2">
        <w:trPr>
          <w:jc w:val="center"/>
        </w:trPr>
        <w:tc>
          <w:tcPr>
            <w:tcW w:w="1560" w:type="dxa"/>
            <w:vAlign w:val="center"/>
          </w:tcPr>
          <w:p w14:paraId="5585E3F8" w14:textId="77777777" w:rsidR="0075667D" w:rsidRPr="00EA0203" w:rsidRDefault="0075667D" w:rsidP="008E26E2">
            <w:pPr>
              <w:tabs>
                <w:tab w:val="left" w:pos="6840"/>
              </w:tabs>
              <w:rPr>
                <w:bCs/>
              </w:rPr>
            </w:pPr>
            <w:r w:rsidRPr="00EA0203">
              <w:rPr>
                <w:bCs/>
              </w:rPr>
              <w:t>Iskanje in uporaba informacijskih virov</w:t>
            </w:r>
          </w:p>
        </w:tc>
        <w:tc>
          <w:tcPr>
            <w:tcW w:w="6237" w:type="dxa"/>
            <w:vAlign w:val="center"/>
          </w:tcPr>
          <w:p w14:paraId="0C877C82" w14:textId="77777777" w:rsidR="0075667D" w:rsidRPr="00EA0203" w:rsidRDefault="0075667D" w:rsidP="008E26E2">
            <w:pPr>
              <w:spacing w:before="40" w:after="40"/>
              <w:rPr>
                <w:rFonts w:eastAsia="Arial Narrow"/>
              </w:rPr>
            </w:pPr>
            <w:r w:rsidRPr="00EA0203">
              <w:rPr>
                <w:rFonts w:eastAsia="Arial Narrow"/>
              </w:rPr>
              <w:t>Dijak prepozna verodostojne vire podatkov in jih uporablja pri iskanju informacij na spletu.</w:t>
            </w:r>
          </w:p>
          <w:p w14:paraId="44C051C8" w14:textId="77777777" w:rsidR="0075667D" w:rsidRPr="00EA0203" w:rsidRDefault="0075667D" w:rsidP="008E26E2">
            <w:r w:rsidRPr="00EA0203">
              <w:rPr>
                <w:rFonts w:eastAsia="Arial Narrow"/>
              </w:rPr>
              <w:t>Dijak zna poiskati, najti, shraniti in natisniti spletne datoteke z uporabo ustreznih orodij in postopkov.</w:t>
            </w:r>
          </w:p>
        </w:tc>
        <w:tc>
          <w:tcPr>
            <w:tcW w:w="1696" w:type="dxa"/>
            <w:vAlign w:val="center"/>
          </w:tcPr>
          <w:p w14:paraId="210E353B" w14:textId="77777777" w:rsidR="0075667D" w:rsidRPr="00EA0203" w:rsidRDefault="0075667D" w:rsidP="008E26E2">
            <w:pPr>
              <w:tabs>
                <w:tab w:val="left" w:pos="6840"/>
              </w:tabs>
            </w:pPr>
            <w:r w:rsidRPr="00EA0203">
              <w:t>Pisno in/ali ustno in/ali zagovor vaj</w:t>
            </w:r>
          </w:p>
        </w:tc>
      </w:tr>
    </w:tbl>
    <w:p w14:paraId="1D973E83" w14:textId="77777777" w:rsidR="00B50797" w:rsidRDefault="00B50797" w:rsidP="00AC2D75">
      <w:pPr>
        <w:pStyle w:val="Napis"/>
        <w:spacing w:after="0"/>
        <w:rPr>
          <w:rFonts w:ascii="Arial" w:hAnsi="Arial" w:cs="Arial"/>
        </w:rPr>
      </w:pPr>
      <w:bookmarkStart w:id="20" w:name="_Toc181357385"/>
    </w:p>
    <w:p w14:paraId="47AAF692" w14:textId="5276408D" w:rsidR="00DF7954" w:rsidRPr="00DF7954" w:rsidRDefault="00DF7954" w:rsidP="00AC2D75">
      <w:pPr>
        <w:pStyle w:val="Napis"/>
        <w:spacing w:after="0"/>
        <w:rPr>
          <w:rFonts w:ascii="Arial" w:hAnsi="Arial" w:cs="Arial"/>
        </w:rPr>
      </w:pPr>
      <w:r w:rsidRPr="00DF7954">
        <w:rPr>
          <w:rFonts w:ascii="Arial" w:hAnsi="Arial" w:cs="Arial"/>
        </w:rPr>
        <w:t>Merila in načini ocenjevanja znanja med šolskim letom</w:t>
      </w:r>
      <w:bookmarkEnd w:id="20"/>
    </w:p>
    <w:p w14:paraId="3DD9D0A4" w14:textId="77777777" w:rsidR="00AC2D75" w:rsidRDefault="00AC2D75" w:rsidP="00AC2D75">
      <w:pPr>
        <w:tabs>
          <w:tab w:val="right" w:leader="dot" w:pos="3420"/>
        </w:tabs>
        <w:jc w:val="both"/>
        <w:rPr>
          <w:rFonts w:ascii="Arial" w:hAnsi="Arial" w:cs="Arial"/>
          <w:b/>
          <w:bCs/>
          <w:color w:val="000000"/>
          <w:sz w:val="20"/>
          <w:szCs w:val="20"/>
        </w:rPr>
      </w:pPr>
    </w:p>
    <w:p w14:paraId="0763082F" w14:textId="77777777" w:rsidR="00B50797" w:rsidRPr="002311D8" w:rsidRDefault="00B50797" w:rsidP="00B5079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7D3DB455" w14:textId="77777777" w:rsidR="00B50797" w:rsidRDefault="00B50797" w:rsidP="00B50797">
      <w:pPr>
        <w:tabs>
          <w:tab w:val="right" w:leader="dot" w:pos="3420"/>
        </w:tabs>
        <w:jc w:val="both"/>
        <w:rPr>
          <w:rFonts w:ascii="Arial" w:hAnsi="Arial" w:cs="Arial"/>
          <w:color w:val="000000"/>
          <w:sz w:val="20"/>
          <w:szCs w:val="20"/>
        </w:rPr>
      </w:pPr>
    </w:p>
    <w:p w14:paraId="69BB4E1E" w14:textId="77777777" w:rsidR="0075667D" w:rsidRDefault="0075667D" w:rsidP="0075667D">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51B0B448" w14:textId="77777777" w:rsidR="0075667D" w:rsidRDefault="0075667D" w:rsidP="0075667D">
      <w:pPr>
        <w:pStyle w:val="Brezrazmikov"/>
        <w:spacing w:line="360" w:lineRule="auto"/>
        <w:jc w:val="both"/>
        <w:rPr>
          <w:rFonts w:ascii="Times New Roman" w:hAnsi="Times New Roman"/>
          <w:sz w:val="24"/>
          <w:szCs w:val="24"/>
        </w:rPr>
      </w:pPr>
    </w:p>
    <w:p w14:paraId="030110C4" w14:textId="77777777" w:rsidR="0075667D" w:rsidRPr="0015194C" w:rsidRDefault="0075667D" w:rsidP="0075667D">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tbl>
      <w:tblPr>
        <w:tblW w:w="6089" w:type="dxa"/>
        <w:tblCellMar>
          <w:left w:w="70" w:type="dxa"/>
          <w:right w:w="70" w:type="dxa"/>
        </w:tblCellMar>
        <w:tblLook w:val="04A0" w:firstRow="1" w:lastRow="0" w:firstColumn="1" w:lastColumn="0" w:noHBand="0" w:noVBand="1"/>
      </w:tblPr>
      <w:tblGrid>
        <w:gridCol w:w="1812"/>
        <w:gridCol w:w="1706"/>
        <w:gridCol w:w="2571"/>
      </w:tblGrid>
      <w:tr w:rsidR="0075667D" w:rsidRPr="00F14E14" w14:paraId="70B85559" w14:textId="77777777" w:rsidTr="008E26E2">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5AECE42D" w14:textId="77777777" w:rsidR="0075667D" w:rsidRPr="00F14E14" w:rsidRDefault="0075667D" w:rsidP="008E26E2">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4CFA7C4C" w14:textId="77777777" w:rsidR="0075667D" w:rsidRPr="00F14E14" w:rsidRDefault="0075667D" w:rsidP="008E26E2">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tcPr>
          <w:p w14:paraId="407F5A4F" w14:textId="77777777" w:rsidR="0075667D" w:rsidRPr="00F14E14" w:rsidRDefault="0075667D" w:rsidP="008E26E2">
            <w:pPr>
              <w:rPr>
                <w:rFonts w:cstheme="minorHAnsi"/>
              </w:rPr>
            </w:pPr>
            <w:r w:rsidRPr="00F14E14">
              <w:rPr>
                <w:rFonts w:cstheme="minorHAnsi"/>
                <w:b/>
                <w:bCs/>
              </w:rPr>
              <w:t xml:space="preserve">Ocena </w:t>
            </w:r>
          </w:p>
        </w:tc>
      </w:tr>
      <w:tr w:rsidR="0075667D" w:rsidRPr="00F14E14" w14:paraId="2ABB0A34" w14:textId="77777777" w:rsidTr="008E26E2">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F3090" w14:textId="77777777" w:rsidR="0075667D" w:rsidRPr="00F14E14" w:rsidRDefault="0075667D" w:rsidP="008E26E2">
            <w:pPr>
              <w:jc w:val="center"/>
              <w:rPr>
                <w:rFonts w:cstheme="minorHAnsi"/>
              </w:rPr>
            </w:pPr>
            <w:r w:rsidRPr="00F14E14">
              <w:rPr>
                <w:rFonts w:cstheme="minorHAnsi"/>
              </w:rPr>
              <w:t>0%</w:t>
            </w:r>
          </w:p>
        </w:tc>
        <w:tc>
          <w:tcPr>
            <w:tcW w:w="960" w:type="dxa"/>
            <w:tcBorders>
              <w:top w:val="nil"/>
              <w:left w:val="nil"/>
              <w:bottom w:val="single" w:sz="4" w:space="0" w:color="auto"/>
              <w:right w:val="single" w:sz="4" w:space="0" w:color="auto"/>
            </w:tcBorders>
            <w:shd w:val="clear" w:color="auto" w:fill="auto"/>
            <w:noWrap/>
            <w:vAlign w:val="center"/>
            <w:hideMark/>
          </w:tcPr>
          <w:p w14:paraId="5DE7009E" w14:textId="77777777" w:rsidR="0075667D" w:rsidRPr="00F14E14" w:rsidRDefault="0075667D" w:rsidP="008E26E2">
            <w:pPr>
              <w:jc w:val="center"/>
              <w:rPr>
                <w:rFonts w:cstheme="minorHAnsi"/>
              </w:rPr>
            </w:pPr>
            <w:r w:rsidRPr="00F14E14">
              <w:rPr>
                <w:rFonts w:cstheme="minorHAnsi"/>
              </w:rPr>
              <w:t>49%</w:t>
            </w:r>
          </w:p>
        </w:tc>
        <w:tc>
          <w:tcPr>
            <w:tcW w:w="960" w:type="dxa"/>
            <w:tcBorders>
              <w:top w:val="single" w:sz="4" w:space="0" w:color="auto"/>
              <w:left w:val="nil"/>
              <w:bottom w:val="single" w:sz="4" w:space="0" w:color="auto"/>
              <w:right w:val="single" w:sz="4" w:space="0" w:color="auto"/>
            </w:tcBorders>
            <w:vAlign w:val="bottom"/>
          </w:tcPr>
          <w:p w14:paraId="020F945B" w14:textId="77777777" w:rsidR="0075667D" w:rsidRPr="00F14E14" w:rsidRDefault="0075667D" w:rsidP="008E26E2">
            <w:pPr>
              <w:rPr>
                <w:rFonts w:cstheme="minorHAnsi"/>
              </w:rPr>
            </w:pPr>
            <w:r w:rsidRPr="00F14E14">
              <w:rPr>
                <w:rFonts w:cstheme="minorHAnsi"/>
                <w:b/>
                <w:bCs/>
              </w:rPr>
              <w:t>1</w:t>
            </w:r>
            <w:r>
              <w:rPr>
                <w:rFonts w:cstheme="minorHAnsi"/>
                <w:b/>
                <w:bCs/>
              </w:rPr>
              <w:t xml:space="preserve"> (nezadostno)</w:t>
            </w:r>
          </w:p>
        </w:tc>
      </w:tr>
      <w:tr w:rsidR="0075667D" w:rsidRPr="00F14E14" w14:paraId="51DBAD8A" w14:textId="77777777" w:rsidTr="008E26E2">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327A3" w14:textId="77777777" w:rsidR="0075667D" w:rsidRPr="00F14E14" w:rsidRDefault="0075667D" w:rsidP="008E26E2">
            <w:pPr>
              <w:jc w:val="center"/>
              <w:rPr>
                <w:rFonts w:cstheme="minorHAnsi"/>
              </w:rPr>
            </w:pPr>
            <w:r w:rsidRPr="00F14E14">
              <w:rPr>
                <w:rFonts w:cstheme="minorHAnsi"/>
              </w:rPr>
              <w:t>50%</w:t>
            </w:r>
          </w:p>
        </w:tc>
        <w:tc>
          <w:tcPr>
            <w:tcW w:w="960" w:type="dxa"/>
            <w:tcBorders>
              <w:top w:val="nil"/>
              <w:left w:val="nil"/>
              <w:bottom w:val="single" w:sz="4" w:space="0" w:color="auto"/>
              <w:right w:val="single" w:sz="4" w:space="0" w:color="auto"/>
            </w:tcBorders>
            <w:shd w:val="clear" w:color="auto" w:fill="auto"/>
            <w:noWrap/>
            <w:vAlign w:val="center"/>
            <w:hideMark/>
          </w:tcPr>
          <w:p w14:paraId="16947248" w14:textId="77777777" w:rsidR="0075667D" w:rsidRPr="00F14E14" w:rsidRDefault="0075667D" w:rsidP="008E26E2">
            <w:pPr>
              <w:jc w:val="center"/>
              <w:rPr>
                <w:rFonts w:cstheme="minorHAnsi"/>
              </w:rPr>
            </w:pPr>
            <w:r w:rsidRPr="00F14E14">
              <w:rPr>
                <w:rFonts w:cstheme="minorHAnsi"/>
              </w:rPr>
              <w:t>64%</w:t>
            </w:r>
          </w:p>
        </w:tc>
        <w:tc>
          <w:tcPr>
            <w:tcW w:w="960" w:type="dxa"/>
            <w:tcBorders>
              <w:top w:val="single" w:sz="4" w:space="0" w:color="auto"/>
              <w:left w:val="nil"/>
              <w:bottom w:val="single" w:sz="4" w:space="0" w:color="auto"/>
              <w:right w:val="single" w:sz="4" w:space="0" w:color="auto"/>
            </w:tcBorders>
            <w:vAlign w:val="bottom"/>
          </w:tcPr>
          <w:p w14:paraId="57F0F45E" w14:textId="77777777" w:rsidR="0075667D" w:rsidRPr="00F14E14" w:rsidRDefault="0075667D" w:rsidP="008E26E2">
            <w:pPr>
              <w:rPr>
                <w:rFonts w:cstheme="minorHAnsi"/>
              </w:rPr>
            </w:pPr>
            <w:r w:rsidRPr="00F14E14">
              <w:rPr>
                <w:rFonts w:cstheme="minorHAnsi"/>
                <w:b/>
                <w:bCs/>
              </w:rPr>
              <w:t>2</w:t>
            </w:r>
            <w:r>
              <w:rPr>
                <w:rFonts w:cstheme="minorHAnsi"/>
                <w:b/>
                <w:bCs/>
              </w:rPr>
              <w:t xml:space="preserve"> (zadostno)</w:t>
            </w:r>
          </w:p>
        </w:tc>
      </w:tr>
      <w:tr w:rsidR="0075667D" w:rsidRPr="00F14E14" w14:paraId="57878BE4" w14:textId="77777777" w:rsidTr="008E26E2">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D567B" w14:textId="77777777" w:rsidR="0075667D" w:rsidRPr="00F14E14" w:rsidRDefault="0075667D" w:rsidP="008E26E2">
            <w:pPr>
              <w:jc w:val="center"/>
              <w:rPr>
                <w:rFonts w:cstheme="minorHAnsi"/>
              </w:rPr>
            </w:pPr>
            <w:r w:rsidRPr="00F14E14">
              <w:rPr>
                <w:rFonts w:cstheme="minorHAnsi"/>
              </w:rPr>
              <w:t>65%</w:t>
            </w:r>
          </w:p>
        </w:tc>
        <w:tc>
          <w:tcPr>
            <w:tcW w:w="960" w:type="dxa"/>
            <w:tcBorders>
              <w:top w:val="nil"/>
              <w:left w:val="nil"/>
              <w:bottom w:val="single" w:sz="4" w:space="0" w:color="auto"/>
              <w:right w:val="single" w:sz="4" w:space="0" w:color="auto"/>
            </w:tcBorders>
            <w:shd w:val="clear" w:color="auto" w:fill="auto"/>
            <w:noWrap/>
            <w:vAlign w:val="center"/>
            <w:hideMark/>
          </w:tcPr>
          <w:p w14:paraId="760B943B" w14:textId="77777777" w:rsidR="0075667D" w:rsidRPr="00F14E14" w:rsidRDefault="0075667D" w:rsidP="008E26E2">
            <w:pPr>
              <w:jc w:val="center"/>
              <w:rPr>
                <w:rFonts w:cstheme="minorHAnsi"/>
              </w:rPr>
            </w:pPr>
            <w:r w:rsidRPr="00F14E14">
              <w:rPr>
                <w:rFonts w:cstheme="minorHAnsi"/>
              </w:rPr>
              <w:t>78%</w:t>
            </w:r>
          </w:p>
        </w:tc>
        <w:tc>
          <w:tcPr>
            <w:tcW w:w="960" w:type="dxa"/>
            <w:tcBorders>
              <w:top w:val="single" w:sz="4" w:space="0" w:color="auto"/>
              <w:left w:val="nil"/>
              <w:bottom w:val="single" w:sz="4" w:space="0" w:color="auto"/>
              <w:right w:val="single" w:sz="4" w:space="0" w:color="auto"/>
            </w:tcBorders>
            <w:vAlign w:val="bottom"/>
          </w:tcPr>
          <w:p w14:paraId="35429CD6" w14:textId="77777777" w:rsidR="0075667D" w:rsidRPr="00F14E14" w:rsidRDefault="0075667D" w:rsidP="008E26E2">
            <w:pPr>
              <w:rPr>
                <w:rFonts w:cstheme="minorHAnsi"/>
              </w:rPr>
            </w:pPr>
            <w:r w:rsidRPr="00F14E14">
              <w:rPr>
                <w:rFonts w:cstheme="minorHAnsi"/>
                <w:b/>
                <w:bCs/>
              </w:rPr>
              <w:t>3</w:t>
            </w:r>
            <w:r>
              <w:rPr>
                <w:rFonts w:cstheme="minorHAnsi"/>
                <w:b/>
                <w:bCs/>
              </w:rPr>
              <w:t xml:space="preserve"> (dobro)</w:t>
            </w:r>
          </w:p>
        </w:tc>
      </w:tr>
      <w:tr w:rsidR="0075667D" w:rsidRPr="00F14E14" w14:paraId="4F20C4C7" w14:textId="77777777" w:rsidTr="008E26E2">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E94FB" w14:textId="77777777" w:rsidR="0075667D" w:rsidRPr="00F14E14" w:rsidRDefault="0075667D" w:rsidP="008E26E2">
            <w:pPr>
              <w:jc w:val="center"/>
              <w:rPr>
                <w:rFonts w:cstheme="minorHAnsi"/>
              </w:rPr>
            </w:pPr>
            <w:r w:rsidRPr="00F14E14">
              <w:rPr>
                <w:rFonts w:cstheme="minorHAnsi"/>
              </w:rPr>
              <w:t>79%</w:t>
            </w:r>
          </w:p>
        </w:tc>
        <w:tc>
          <w:tcPr>
            <w:tcW w:w="960" w:type="dxa"/>
            <w:tcBorders>
              <w:top w:val="nil"/>
              <w:left w:val="nil"/>
              <w:bottom w:val="single" w:sz="4" w:space="0" w:color="auto"/>
              <w:right w:val="single" w:sz="4" w:space="0" w:color="auto"/>
            </w:tcBorders>
            <w:shd w:val="clear" w:color="auto" w:fill="auto"/>
            <w:noWrap/>
            <w:vAlign w:val="center"/>
            <w:hideMark/>
          </w:tcPr>
          <w:p w14:paraId="78760AEA" w14:textId="77777777" w:rsidR="0075667D" w:rsidRPr="00F14E14" w:rsidRDefault="0075667D" w:rsidP="008E26E2">
            <w:pPr>
              <w:jc w:val="center"/>
              <w:rPr>
                <w:rFonts w:cstheme="minorHAnsi"/>
              </w:rPr>
            </w:pPr>
            <w:r w:rsidRPr="00F14E14">
              <w:rPr>
                <w:rFonts w:cstheme="minorHAnsi"/>
              </w:rPr>
              <w:t>89%</w:t>
            </w:r>
          </w:p>
        </w:tc>
        <w:tc>
          <w:tcPr>
            <w:tcW w:w="960" w:type="dxa"/>
            <w:tcBorders>
              <w:top w:val="single" w:sz="4" w:space="0" w:color="auto"/>
              <w:left w:val="nil"/>
              <w:bottom w:val="single" w:sz="4" w:space="0" w:color="auto"/>
              <w:right w:val="single" w:sz="4" w:space="0" w:color="auto"/>
            </w:tcBorders>
            <w:vAlign w:val="bottom"/>
          </w:tcPr>
          <w:p w14:paraId="638DB9E0" w14:textId="77777777" w:rsidR="0075667D" w:rsidRPr="00F14E14" w:rsidRDefault="0075667D" w:rsidP="008E26E2">
            <w:pPr>
              <w:rPr>
                <w:rFonts w:cstheme="minorHAnsi"/>
              </w:rPr>
            </w:pPr>
            <w:r w:rsidRPr="00F14E14">
              <w:rPr>
                <w:rFonts w:cstheme="minorHAnsi"/>
                <w:b/>
                <w:bCs/>
              </w:rPr>
              <w:t>4</w:t>
            </w:r>
            <w:r>
              <w:rPr>
                <w:rFonts w:cstheme="minorHAnsi"/>
                <w:b/>
                <w:bCs/>
              </w:rPr>
              <w:t xml:space="preserve"> (prav dobro)</w:t>
            </w:r>
          </w:p>
        </w:tc>
      </w:tr>
      <w:tr w:rsidR="0075667D" w:rsidRPr="00F14E14" w14:paraId="4767C8AB" w14:textId="77777777" w:rsidTr="008E26E2">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9F08B" w14:textId="77777777" w:rsidR="0075667D" w:rsidRPr="00F14E14" w:rsidRDefault="0075667D" w:rsidP="008E26E2">
            <w:pPr>
              <w:jc w:val="center"/>
              <w:rPr>
                <w:rFonts w:cstheme="minorHAnsi"/>
              </w:rPr>
            </w:pPr>
            <w:r w:rsidRPr="00F14E14">
              <w:rPr>
                <w:rFonts w:cstheme="minorHAnsi"/>
              </w:rPr>
              <w:t>90%</w:t>
            </w:r>
          </w:p>
        </w:tc>
        <w:tc>
          <w:tcPr>
            <w:tcW w:w="960" w:type="dxa"/>
            <w:tcBorders>
              <w:top w:val="nil"/>
              <w:left w:val="nil"/>
              <w:bottom w:val="single" w:sz="4" w:space="0" w:color="auto"/>
              <w:right w:val="single" w:sz="4" w:space="0" w:color="auto"/>
            </w:tcBorders>
            <w:shd w:val="clear" w:color="auto" w:fill="auto"/>
            <w:noWrap/>
            <w:vAlign w:val="center"/>
            <w:hideMark/>
          </w:tcPr>
          <w:p w14:paraId="5EFDCDB3" w14:textId="77777777" w:rsidR="0075667D" w:rsidRPr="00F14E14" w:rsidRDefault="0075667D" w:rsidP="008E26E2">
            <w:pPr>
              <w:jc w:val="center"/>
              <w:rPr>
                <w:rFonts w:cstheme="minorHAnsi"/>
              </w:rPr>
            </w:pPr>
            <w:r w:rsidRPr="00F14E14">
              <w:rPr>
                <w:rFonts w:cstheme="minorHAnsi"/>
              </w:rPr>
              <w:t>100%</w:t>
            </w:r>
          </w:p>
        </w:tc>
        <w:tc>
          <w:tcPr>
            <w:tcW w:w="960" w:type="dxa"/>
            <w:tcBorders>
              <w:top w:val="single" w:sz="4" w:space="0" w:color="auto"/>
              <w:left w:val="nil"/>
              <w:bottom w:val="single" w:sz="4" w:space="0" w:color="auto"/>
              <w:right w:val="single" w:sz="4" w:space="0" w:color="auto"/>
            </w:tcBorders>
            <w:vAlign w:val="bottom"/>
          </w:tcPr>
          <w:p w14:paraId="49C937A0" w14:textId="77777777" w:rsidR="0075667D" w:rsidRPr="00F14E14" w:rsidRDefault="0075667D" w:rsidP="008E26E2">
            <w:pPr>
              <w:rPr>
                <w:rFonts w:cstheme="minorHAnsi"/>
              </w:rPr>
            </w:pPr>
            <w:r w:rsidRPr="00F14E14">
              <w:rPr>
                <w:rFonts w:cstheme="minorHAnsi"/>
                <w:b/>
                <w:bCs/>
              </w:rPr>
              <w:t>5</w:t>
            </w:r>
            <w:r>
              <w:rPr>
                <w:rFonts w:cstheme="minorHAnsi"/>
                <w:b/>
                <w:bCs/>
              </w:rPr>
              <w:t xml:space="preserve"> (odlično)</w:t>
            </w:r>
          </w:p>
        </w:tc>
      </w:tr>
    </w:tbl>
    <w:p w14:paraId="49C63BFB" w14:textId="77777777" w:rsidR="00B50797" w:rsidRDefault="00B50797" w:rsidP="00B50797">
      <w:pPr>
        <w:jc w:val="both"/>
        <w:rPr>
          <w:rFonts w:ascii="Arial" w:hAnsi="Arial" w:cs="Arial"/>
          <w:color w:val="000000"/>
          <w:sz w:val="20"/>
          <w:szCs w:val="20"/>
        </w:rPr>
      </w:pPr>
    </w:p>
    <w:p w14:paraId="54F7E19A" w14:textId="77777777" w:rsidR="00B50797" w:rsidRDefault="00B50797" w:rsidP="00B50797">
      <w:pPr>
        <w:jc w:val="both"/>
        <w:rPr>
          <w:rFonts w:ascii="Arial" w:hAnsi="Arial" w:cs="Arial"/>
          <w:color w:val="000000"/>
          <w:sz w:val="20"/>
          <w:szCs w:val="20"/>
        </w:rPr>
      </w:pPr>
    </w:p>
    <w:p w14:paraId="4496AD7B" w14:textId="77777777" w:rsidR="00B50797" w:rsidRPr="00CE58F5" w:rsidRDefault="00B50797" w:rsidP="00B5079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638A2E09" w14:textId="77777777" w:rsidR="00B50797" w:rsidRDefault="00B50797" w:rsidP="00B50797">
      <w:pPr>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75667D" w:rsidRPr="0015194C" w14:paraId="1248D07A" w14:textId="77777777" w:rsidTr="008E26E2">
        <w:tc>
          <w:tcPr>
            <w:tcW w:w="9210" w:type="dxa"/>
            <w:tcBorders>
              <w:top w:val="single" w:sz="4" w:space="0" w:color="auto"/>
              <w:left w:val="single" w:sz="4" w:space="0" w:color="auto"/>
              <w:bottom w:val="single" w:sz="4" w:space="0" w:color="auto"/>
              <w:right w:val="single" w:sz="4" w:space="0" w:color="auto"/>
            </w:tcBorders>
          </w:tcPr>
          <w:p w14:paraId="3586DFE9" w14:textId="77777777" w:rsidR="0075667D" w:rsidRPr="0015194C" w:rsidRDefault="0075667D" w:rsidP="008E26E2">
            <w:pPr>
              <w:jc w:val="center"/>
            </w:pPr>
            <w:r w:rsidRPr="0015194C">
              <w:rPr>
                <w:b/>
                <w:bCs/>
              </w:rPr>
              <w:t>Ocena: nezadostno (1)</w:t>
            </w:r>
          </w:p>
        </w:tc>
      </w:tr>
      <w:tr w:rsidR="0075667D" w:rsidRPr="0015194C" w14:paraId="42335B0D" w14:textId="77777777" w:rsidTr="008E26E2">
        <w:tc>
          <w:tcPr>
            <w:tcW w:w="9210" w:type="dxa"/>
            <w:tcBorders>
              <w:top w:val="single" w:sz="4" w:space="0" w:color="auto"/>
              <w:left w:val="single" w:sz="4" w:space="0" w:color="auto"/>
              <w:bottom w:val="single" w:sz="4" w:space="0" w:color="auto"/>
              <w:right w:val="single" w:sz="4" w:space="0" w:color="auto"/>
            </w:tcBorders>
          </w:tcPr>
          <w:p w14:paraId="0E72A234" w14:textId="77777777" w:rsidR="0075667D" w:rsidRPr="0015194C" w:rsidRDefault="0075667D" w:rsidP="0075667D">
            <w:pPr>
              <w:numPr>
                <w:ilvl w:val="0"/>
                <w:numId w:val="26"/>
              </w:numPr>
              <w:jc w:val="both"/>
            </w:pPr>
            <w:r w:rsidRPr="0015194C">
              <w:t>Pozna samo drobce učne snovi, zamenjuje pojme, obnavlja snov povsem zmedeno, ali pa ne zadene bistva posameznih pojmov.</w:t>
            </w:r>
          </w:p>
          <w:p w14:paraId="5EC55C1C" w14:textId="77777777" w:rsidR="0075667D" w:rsidRPr="0015194C" w:rsidRDefault="0075667D" w:rsidP="0075667D">
            <w:pPr>
              <w:numPr>
                <w:ilvl w:val="0"/>
                <w:numId w:val="26"/>
              </w:numPr>
              <w:jc w:val="both"/>
            </w:pPr>
            <w:r w:rsidRPr="0015194C">
              <w:t>Izraža se zelo slabo.</w:t>
            </w:r>
          </w:p>
          <w:p w14:paraId="546B995A" w14:textId="77777777" w:rsidR="0075667D" w:rsidRPr="0015194C" w:rsidRDefault="0075667D" w:rsidP="0075667D">
            <w:pPr>
              <w:numPr>
                <w:ilvl w:val="0"/>
                <w:numId w:val="26"/>
              </w:numPr>
              <w:jc w:val="both"/>
            </w:pPr>
            <w:r w:rsidRPr="0015194C">
              <w:t>Pogost odgovor na vprašanje je: ne znam, se ne spomnim, me ni bilo, ne vem, …</w:t>
            </w:r>
          </w:p>
          <w:p w14:paraId="3EE70336" w14:textId="77777777" w:rsidR="0075667D" w:rsidRPr="0015194C" w:rsidRDefault="0075667D" w:rsidP="0075667D">
            <w:pPr>
              <w:numPr>
                <w:ilvl w:val="0"/>
                <w:numId w:val="26"/>
              </w:numPr>
              <w:jc w:val="both"/>
            </w:pPr>
            <w:r w:rsidRPr="0015194C">
              <w:t>Definicij, obrazcev in pravil se ne spomni, kljub učiteljevi pomoči.</w:t>
            </w:r>
          </w:p>
          <w:p w14:paraId="3F730F93" w14:textId="77777777" w:rsidR="0075667D" w:rsidRPr="0015194C" w:rsidRDefault="0075667D" w:rsidP="0075667D">
            <w:pPr>
              <w:numPr>
                <w:ilvl w:val="0"/>
                <w:numId w:val="26"/>
              </w:numPr>
              <w:jc w:val="both"/>
            </w:pPr>
            <w:r w:rsidRPr="0015194C">
              <w:t>Večino nalog ni sposoben reševati samostojno.</w:t>
            </w:r>
          </w:p>
          <w:p w14:paraId="3C2955E4" w14:textId="77777777" w:rsidR="0075667D" w:rsidRPr="0015194C" w:rsidRDefault="0075667D" w:rsidP="0075667D">
            <w:pPr>
              <w:numPr>
                <w:ilvl w:val="0"/>
                <w:numId w:val="26"/>
              </w:numPr>
              <w:jc w:val="both"/>
            </w:pPr>
            <w:r w:rsidRPr="0015194C">
              <w:t>Učiteljeve pomoči ne zna izkoristiti.</w:t>
            </w:r>
          </w:p>
          <w:p w14:paraId="18D0DD5A" w14:textId="77777777" w:rsidR="0075667D" w:rsidRDefault="0075667D" w:rsidP="0075667D">
            <w:pPr>
              <w:numPr>
                <w:ilvl w:val="0"/>
                <w:numId w:val="26"/>
              </w:numPr>
              <w:jc w:val="both"/>
            </w:pPr>
            <w:r w:rsidRPr="0015194C">
              <w:t>Pogosto odgovora na zastavljeno vprašanje sploh ni moč dobiti.</w:t>
            </w:r>
          </w:p>
          <w:p w14:paraId="1FC89127" w14:textId="77777777" w:rsidR="0075667D" w:rsidRDefault="0075667D" w:rsidP="008E26E2">
            <w:pPr>
              <w:jc w:val="both"/>
            </w:pPr>
          </w:p>
          <w:p w14:paraId="6C753545" w14:textId="77777777" w:rsidR="0075667D" w:rsidRDefault="0075667D" w:rsidP="008E26E2">
            <w:pPr>
              <w:jc w:val="both"/>
            </w:pPr>
          </w:p>
          <w:p w14:paraId="6789896E" w14:textId="77777777" w:rsidR="0075667D" w:rsidRDefault="0075667D" w:rsidP="008E26E2">
            <w:pPr>
              <w:jc w:val="both"/>
            </w:pPr>
          </w:p>
          <w:p w14:paraId="226A3A6C" w14:textId="77777777" w:rsidR="0075667D" w:rsidRDefault="0075667D" w:rsidP="008E26E2">
            <w:pPr>
              <w:jc w:val="both"/>
            </w:pPr>
          </w:p>
          <w:p w14:paraId="60500591" w14:textId="77777777" w:rsidR="0075667D" w:rsidRDefault="0075667D" w:rsidP="008E26E2">
            <w:pPr>
              <w:jc w:val="both"/>
            </w:pPr>
          </w:p>
          <w:p w14:paraId="78F27EB0" w14:textId="77777777" w:rsidR="0075667D" w:rsidRDefault="0075667D" w:rsidP="008E26E2">
            <w:pPr>
              <w:jc w:val="both"/>
            </w:pPr>
          </w:p>
          <w:p w14:paraId="09F31F2D" w14:textId="77777777" w:rsidR="0075667D" w:rsidRDefault="0075667D" w:rsidP="008E26E2">
            <w:pPr>
              <w:jc w:val="both"/>
            </w:pPr>
          </w:p>
          <w:p w14:paraId="4EFFB0ED" w14:textId="77777777" w:rsidR="0075667D" w:rsidRPr="0015194C" w:rsidRDefault="0075667D" w:rsidP="008E26E2">
            <w:pPr>
              <w:jc w:val="both"/>
            </w:pPr>
          </w:p>
        </w:tc>
      </w:tr>
      <w:tr w:rsidR="0075667D" w:rsidRPr="0015194C" w14:paraId="68D9512D" w14:textId="77777777" w:rsidTr="008E26E2">
        <w:tc>
          <w:tcPr>
            <w:tcW w:w="9210" w:type="dxa"/>
            <w:tcBorders>
              <w:top w:val="single" w:sz="4" w:space="0" w:color="auto"/>
              <w:left w:val="single" w:sz="4" w:space="0" w:color="auto"/>
              <w:bottom w:val="single" w:sz="4" w:space="0" w:color="auto"/>
              <w:right w:val="single" w:sz="4" w:space="0" w:color="auto"/>
            </w:tcBorders>
          </w:tcPr>
          <w:p w14:paraId="4738CB3A" w14:textId="77777777" w:rsidR="0075667D" w:rsidRPr="0015194C" w:rsidRDefault="0075667D" w:rsidP="008E26E2">
            <w:pPr>
              <w:jc w:val="center"/>
            </w:pPr>
            <w:r w:rsidRPr="0015194C">
              <w:rPr>
                <w:b/>
                <w:bCs/>
              </w:rPr>
              <w:lastRenderedPageBreak/>
              <w:t>Ocena: zadostno (2)</w:t>
            </w:r>
          </w:p>
        </w:tc>
      </w:tr>
      <w:tr w:rsidR="0075667D" w:rsidRPr="0015194C" w14:paraId="454458CC" w14:textId="77777777" w:rsidTr="008E26E2">
        <w:tc>
          <w:tcPr>
            <w:tcW w:w="9210" w:type="dxa"/>
            <w:tcBorders>
              <w:top w:val="single" w:sz="4" w:space="0" w:color="auto"/>
              <w:left w:val="single" w:sz="4" w:space="0" w:color="auto"/>
              <w:bottom w:val="single" w:sz="4" w:space="0" w:color="auto"/>
              <w:right w:val="single" w:sz="4" w:space="0" w:color="auto"/>
            </w:tcBorders>
          </w:tcPr>
          <w:p w14:paraId="740C14C5" w14:textId="77777777" w:rsidR="0075667D" w:rsidRPr="0015194C" w:rsidRDefault="0075667D" w:rsidP="0075667D">
            <w:pPr>
              <w:numPr>
                <w:ilvl w:val="0"/>
                <w:numId w:val="27"/>
              </w:numPr>
              <w:jc w:val="both"/>
            </w:pPr>
            <w:r w:rsidRPr="0015194C">
              <w:t>Reprodukcija znanja je skopa in revna, vendar vsebuje še bistvene elemente, na katerih je mogoče graditi pri dijaku nadaljnje znanje.</w:t>
            </w:r>
          </w:p>
          <w:p w14:paraId="0E85B937" w14:textId="77777777" w:rsidR="0075667D" w:rsidRPr="0015194C" w:rsidRDefault="0075667D" w:rsidP="0075667D">
            <w:pPr>
              <w:numPr>
                <w:ilvl w:val="0"/>
                <w:numId w:val="27"/>
              </w:numPr>
              <w:jc w:val="both"/>
            </w:pPr>
            <w:r w:rsidRPr="0015194C">
              <w:t>Pravil in obrazcev samostojno ne zna navesti, ob učiteljevi pomoči pa zna ugotoviti, ali spada v kontekst ali ne.</w:t>
            </w:r>
          </w:p>
          <w:p w14:paraId="3B1F18F8" w14:textId="77777777" w:rsidR="0075667D" w:rsidRPr="0015194C" w:rsidRDefault="0075667D" w:rsidP="0075667D">
            <w:pPr>
              <w:numPr>
                <w:ilvl w:val="0"/>
                <w:numId w:val="27"/>
              </w:numPr>
              <w:jc w:val="both"/>
            </w:pPr>
            <w:r w:rsidRPr="0015194C">
              <w:t>Izraža se pomanjkljivo, misli so nepovezane.</w:t>
            </w:r>
          </w:p>
          <w:p w14:paraId="330DBF75" w14:textId="77777777" w:rsidR="0075667D" w:rsidRPr="0015194C" w:rsidRDefault="0075667D" w:rsidP="0075667D">
            <w:pPr>
              <w:numPr>
                <w:ilvl w:val="0"/>
                <w:numId w:val="27"/>
              </w:numPr>
              <w:jc w:val="both"/>
            </w:pPr>
            <w:r w:rsidRPr="0015194C">
              <w:t>Najraje odgovarja z: DA ali NE.</w:t>
            </w:r>
          </w:p>
          <w:p w14:paraId="3176AB6B" w14:textId="77777777" w:rsidR="0075667D" w:rsidRPr="0015194C" w:rsidRDefault="0075667D" w:rsidP="0075667D">
            <w:pPr>
              <w:numPr>
                <w:ilvl w:val="0"/>
                <w:numId w:val="27"/>
              </w:numPr>
              <w:jc w:val="both"/>
            </w:pPr>
            <w:r w:rsidRPr="0015194C">
              <w:t>Pri reševanju nalog se mu pojavlja dosti napak.</w:t>
            </w:r>
          </w:p>
          <w:p w14:paraId="309AFF63" w14:textId="77777777" w:rsidR="0075667D" w:rsidRPr="0015194C" w:rsidRDefault="0075667D" w:rsidP="0075667D">
            <w:pPr>
              <w:numPr>
                <w:ilvl w:val="0"/>
                <w:numId w:val="27"/>
              </w:numPr>
              <w:jc w:val="both"/>
            </w:pPr>
            <w:r w:rsidRPr="0015194C">
              <w:t>Učiteljevo pomoč zna izkoristiti le deloma, saj snovi ne razume v celoti.</w:t>
            </w:r>
          </w:p>
        </w:tc>
      </w:tr>
      <w:tr w:rsidR="0075667D" w:rsidRPr="0015194C" w14:paraId="6D4EBDDE" w14:textId="77777777" w:rsidTr="008E26E2">
        <w:tc>
          <w:tcPr>
            <w:tcW w:w="9210" w:type="dxa"/>
            <w:tcBorders>
              <w:top w:val="single" w:sz="4" w:space="0" w:color="auto"/>
              <w:left w:val="single" w:sz="4" w:space="0" w:color="auto"/>
              <w:bottom w:val="single" w:sz="4" w:space="0" w:color="auto"/>
              <w:right w:val="single" w:sz="4" w:space="0" w:color="auto"/>
            </w:tcBorders>
          </w:tcPr>
          <w:p w14:paraId="6A0F7029" w14:textId="77777777" w:rsidR="0075667D" w:rsidRPr="0015194C" w:rsidRDefault="0075667D" w:rsidP="008E26E2">
            <w:pPr>
              <w:jc w:val="center"/>
            </w:pPr>
            <w:r w:rsidRPr="0015194C">
              <w:rPr>
                <w:b/>
                <w:bCs/>
              </w:rPr>
              <w:t>Ocena: dobro (3)</w:t>
            </w:r>
          </w:p>
        </w:tc>
      </w:tr>
      <w:tr w:rsidR="0075667D" w:rsidRPr="0015194C" w14:paraId="464AE851" w14:textId="77777777" w:rsidTr="008E26E2">
        <w:tc>
          <w:tcPr>
            <w:tcW w:w="9210" w:type="dxa"/>
            <w:tcBorders>
              <w:top w:val="single" w:sz="4" w:space="0" w:color="auto"/>
              <w:left w:val="single" w:sz="4" w:space="0" w:color="auto"/>
              <w:bottom w:val="single" w:sz="4" w:space="0" w:color="auto"/>
              <w:right w:val="single" w:sz="4" w:space="0" w:color="auto"/>
            </w:tcBorders>
          </w:tcPr>
          <w:p w14:paraId="00D6D9D9" w14:textId="77777777" w:rsidR="0075667D" w:rsidRPr="0015194C" w:rsidRDefault="0075667D" w:rsidP="0075667D">
            <w:pPr>
              <w:numPr>
                <w:ilvl w:val="0"/>
                <w:numId w:val="28"/>
              </w:numPr>
              <w:jc w:val="both"/>
            </w:pPr>
            <w:r w:rsidRPr="0015194C">
              <w:t>Reprodukcija znanja je solidna in vključuje razumevanje snovi, vendar brez posebne globine in podrobnosti.</w:t>
            </w:r>
          </w:p>
          <w:p w14:paraId="4D701866" w14:textId="77777777" w:rsidR="0075667D" w:rsidRPr="0015194C" w:rsidRDefault="0075667D" w:rsidP="0075667D">
            <w:pPr>
              <w:numPr>
                <w:ilvl w:val="0"/>
                <w:numId w:val="28"/>
              </w:numPr>
              <w:jc w:val="both"/>
            </w:pPr>
            <w:r w:rsidRPr="0015194C">
              <w:t>V znanju se pojavljajo vrzeli.</w:t>
            </w:r>
          </w:p>
          <w:p w14:paraId="6064CE3B" w14:textId="77777777" w:rsidR="0075667D" w:rsidRPr="0015194C" w:rsidRDefault="0075667D" w:rsidP="0075667D">
            <w:pPr>
              <w:numPr>
                <w:ilvl w:val="0"/>
                <w:numId w:val="28"/>
              </w:numPr>
              <w:jc w:val="both"/>
            </w:pPr>
            <w:r w:rsidRPr="0015194C">
              <w:t>Pravila, definicije in obrazce samostojno napiše, vendar ne pozna bistva.</w:t>
            </w:r>
          </w:p>
          <w:p w14:paraId="16489630" w14:textId="77777777" w:rsidR="0075667D" w:rsidRPr="0015194C" w:rsidRDefault="0075667D" w:rsidP="0075667D">
            <w:pPr>
              <w:numPr>
                <w:ilvl w:val="0"/>
                <w:numId w:val="28"/>
              </w:numPr>
              <w:jc w:val="both"/>
            </w:pPr>
            <w:r w:rsidRPr="0015194C">
              <w:t>Izraža se dobro. Odgovori na vprašanja so kratki.</w:t>
            </w:r>
          </w:p>
          <w:p w14:paraId="79B6605D" w14:textId="77777777" w:rsidR="0075667D" w:rsidRPr="0015194C" w:rsidRDefault="0075667D" w:rsidP="0075667D">
            <w:pPr>
              <w:numPr>
                <w:ilvl w:val="0"/>
                <w:numId w:val="28"/>
              </w:numPr>
              <w:jc w:val="both"/>
            </w:pPr>
            <w:r w:rsidRPr="0015194C">
              <w:t>Naloge samostojno rešuje, pojavljajo se napake, ki so standardne pri takšnem razumevanju učne snovi.</w:t>
            </w:r>
          </w:p>
          <w:p w14:paraId="649BC113" w14:textId="77777777" w:rsidR="0075667D" w:rsidRPr="0015194C" w:rsidRDefault="0075667D" w:rsidP="0075667D">
            <w:pPr>
              <w:numPr>
                <w:ilvl w:val="0"/>
                <w:numId w:val="28"/>
              </w:numPr>
              <w:jc w:val="both"/>
            </w:pPr>
            <w:r w:rsidRPr="0015194C">
              <w:t>Učiteljevo pomoč zna izkoristiti.</w:t>
            </w:r>
          </w:p>
        </w:tc>
      </w:tr>
      <w:tr w:rsidR="0075667D" w:rsidRPr="0015194C" w14:paraId="40EA9B31" w14:textId="77777777" w:rsidTr="008E26E2">
        <w:tc>
          <w:tcPr>
            <w:tcW w:w="9210" w:type="dxa"/>
            <w:tcBorders>
              <w:top w:val="single" w:sz="4" w:space="0" w:color="auto"/>
              <w:left w:val="single" w:sz="4" w:space="0" w:color="auto"/>
              <w:bottom w:val="single" w:sz="4" w:space="0" w:color="auto"/>
              <w:right w:val="single" w:sz="4" w:space="0" w:color="auto"/>
            </w:tcBorders>
          </w:tcPr>
          <w:p w14:paraId="42BF5347" w14:textId="77777777" w:rsidR="0075667D" w:rsidRPr="0015194C" w:rsidRDefault="0075667D" w:rsidP="008E26E2">
            <w:pPr>
              <w:jc w:val="center"/>
            </w:pPr>
            <w:r w:rsidRPr="0015194C">
              <w:rPr>
                <w:b/>
                <w:bCs/>
              </w:rPr>
              <w:t>Ocena: prav dobro (4)</w:t>
            </w:r>
          </w:p>
        </w:tc>
      </w:tr>
      <w:tr w:rsidR="0075667D" w:rsidRPr="0015194C" w14:paraId="5BCABEA2" w14:textId="77777777" w:rsidTr="008E26E2">
        <w:tc>
          <w:tcPr>
            <w:tcW w:w="9210" w:type="dxa"/>
            <w:tcBorders>
              <w:top w:val="single" w:sz="4" w:space="0" w:color="auto"/>
              <w:left w:val="single" w:sz="4" w:space="0" w:color="auto"/>
              <w:bottom w:val="single" w:sz="4" w:space="0" w:color="auto"/>
              <w:right w:val="single" w:sz="4" w:space="0" w:color="auto"/>
            </w:tcBorders>
          </w:tcPr>
          <w:p w14:paraId="03507CD3" w14:textId="77777777" w:rsidR="0075667D" w:rsidRPr="0015194C" w:rsidRDefault="0075667D" w:rsidP="0075667D">
            <w:pPr>
              <w:numPr>
                <w:ilvl w:val="0"/>
                <w:numId w:val="29"/>
              </w:numPr>
              <w:jc w:val="both"/>
            </w:pPr>
            <w:r w:rsidRPr="0015194C">
              <w:t>Reprodukcija znanja zajema točno dojemanje bistva pojmov.</w:t>
            </w:r>
          </w:p>
          <w:p w14:paraId="41D14BD9" w14:textId="77777777" w:rsidR="0075667D" w:rsidRPr="0015194C" w:rsidRDefault="0075667D" w:rsidP="0075667D">
            <w:pPr>
              <w:numPr>
                <w:ilvl w:val="0"/>
                <w:numId w:val="29"/>
              </w:numPr>
              <w:jc w:val="both"/>
            </w:pPr>
            <w:r w:rsidRPr="0015194C">
              <w:t>Znanje ima utrjeno, brez vrzeli.</w:t>
            </w:r>
          </w:p>
          <w:p w14:paraId="15578939" w14:textId="77777777" w:rsidR="0075667D" w:rsidRPr="0015194C" w:rsidRDefault="0075667D" w:rsidP="0075667D">
            <w:pPr>
              <w:numPr>
                <w:ilvl w:val="0"/>
                <w:numId w:val="29"/>
              </w:numPr>
              <w:jc w:val="both"/>
            </w:pPr>
            <w:r w:rsidRPr="0015194C">
              <w:t>Pri izražanju je samostojen.</w:t>
            </w:r>
          </w:p>
          <w:p w14:paraId="5A37FB77" w14:textId="77777777" w:rsidR="0075667D" w:rsidRPr="0015194C" w:rsidRDefault="0075667D" w:rsidP="0075667D">
            <w:pPr>
              <w:numPr>
                <w:ilvl w:val="0"/>
                <w:numId w:val="29"/>
              </w:numPr>
              <w:jc w:val="both"/>
            </w:pPr>
            <w:r w:rsidRPr="0015194C">
              <w:t>Pravila, definicije in obrazce samostojno napiše, in pozna tudi njihov pomen.</w:t>
            </w:r>
          </w:p>
          <w:p w14:paraId="30B6E111" w14:textId="77777777" w:rsidR="0075667D" w:rsidRPr="0015194C" w:rsidRDefault="0075667D" w:rsidP="0075667D">
            <w:pPr>
              <w:numPr>
                <w:ilvl w:val="0"/>
                <w:numId w:val="29"/>
              </w:numPr>
              <w:jc w:val="both"/>
            </w:pPr>
            <w:r w:rsidRPr="0015194C">
              <w:t>Napake, ki se pojavljajo pri nalogah so redke.</w:t>
            </w:r>
          </w:p>
          <w:p w14:paraId="72E52509" w14:textId="77777777" w:rsidR="0075667D" w:rsidRPr="0015194C" w:rsidRDefault="0075667D" w:rsidP="0075667D">
            <w:pPr>
              <w:numPr>
                <w:ilvl w:val="0"/>
                <w:numId w:val="29"/>
              </w:numPr>
              <w:jc w:val="both"/>
              <w:rPr>
                <w:b/>
                <w:bCs/>
              </w:rPr>
            </w:pPr>
            <w:r w:rsidRPr="0015194C">
              <w:t>Učiteljeva pomoč mu ni potrebna. Uporabi jo samo zato, da se bolje prilagodi njegovim zahtevam.</w:t>
            </w:r>
          </w:p>
        </w:tc>
      </w:tr>
      <w:tr w:rsidR="0075667D" w:rsidRPr="0015194C" w14:paraId="7D5D6005" w14:textId="77777777" w:rsidTr="008E26E2">
        <w:tc>
          <w:tcPr>
            <w:tcW w:w="9210" w:type="dxa"/>
            <w:tcBorders>
              <w:top w:val="single" w:sz="4" w:space="0" w:color="auto"/>
              <w:left w:val="single" w:sz="4" w:space="0" w:color="auto"/>
              <w:bottom w:val="single" w:sz="4" w:space="0" w:color="auto"/>
              <w:right w:val="single" w:sz="4" w:space="0" w:color="auto"/>
            </w:tcBorders>
          </w:tcPr>
          <w:p w14:paraId="0C002A24" w14:textId="77777777" w:rsidR="0075667D" w:rsidRPr="0015194C" w:rsidRDefault="0075667D" w:rsidP="008E26E2">
            <w:pPr>
              <w:jc w:val="center"/>
            </w:pPr>
            <w:r w:rsidRPr="0015194C">
              <w:rPr>
                <w:b/>
                <w:bCs/>
              </w:rPr>
              <w:t>Ocena: odlično (5)</w:t>
            </w:r>
          </w:p>
        </w:tc>
      </w:tr>
      <w:tr w:rsidR="0075667D" w:rsidRPr="0015194C" w14:paraId="41B7CF15" w14:textId="77777777" w:rsidTr="008E26E2">
        <w:trPr>
          <w:trHeight w:val="1516"/>
        </w:trPr>
        <w:tc>
          <w:tcPr>
            <w:tcW w:w="9210" w:type="dxa"/>
            <w:tcBorders>
              <w:top w:val="single" w:sz="4" w:space="0" w:color="auto"/>
              <w:left w:val="single" w:sz="4" w:space="0" w:color="auto"/>
              <w:bottom w:val="single" w:sz="4" w:space="0" w:color="auto"/>
              <w:right w:val="single" w:sz="4" w:space="0" w:color="auto"/>
            </w:tcBorders>
          </w:tcPr>
          <w:p w14:paraId="0239A1D2" w14:textId="77777777" w:rsidR="0075667D" w:rsidRPr="0015194C" w:rsidRDefault="0075667D" w:rsidP="0075667D">
            <w:pPr>
              <w:numPr>
                <w:ilvl w:val="0"/>
                <w:numId w:val="30"/>
              </w:numPr>
              <w:jc w:val="both"/>
            </w:pPr>
            <w:r w:rsidRPr="0015194C">
              <w:t>Reprodukcija znanja je zelo jasna in jo je mogoče prekinjati z dodatnimi vprašanji, pri tem pa se dijak ne zmede.</w:t>
            </w:r>
          </w:p>
          <w:p w14:paraId="7801AE75" w14:textId="77777777" w:rsidR="0075667D" w:rsidRPr="0015194C" w:rsidRDefault="0075667D" w:rsidP="0075667D">
            <w:pPr>
              <w:numPr>
                <w:ilvl w:val="0"/>
                <w:numId w:val="31"/>
              </w:numPr>
              <w:jc w:val="both"/>
            </w:pPr>
            <w:r w:rsidRPr="0015194C">
              <w:t>Pri izražanju izkazuje samostojnost in se sproti popravlja.</w:t>
            </w:r>
          </w:p>
          <w:p w14:paraId="738EAF0C" w14:textId="77777777" w:rsidR="0075667D" w:rsidRPr="0015194C" w:rsidRDefault="0075667D" w:rsidP="0075667D">
            <w:pPr>
              <w:numPr>
                <w:ilvl w:val="0"/>
                <w:numId w:val="31"/>
              </w:numPr>
              <w:jc w:val="both"/>
            </w:pPr>
            <w:r w:rsidRPr="0015194C">
              <w:t>Napake, ki se pojavljajo tudi pri zahtevnejših nalogah so zanemarljive.</w:t>
            </w:r>
          </w:p>
          <w:p w14:paraId="43DE4988" w14:textId="77777777" w:rsidR="0075667D" w:rsidRPr="0015194C" w:rsidRDefault="0075667D" w:rsidP="0075667D">
            <w:pPr>
              <w:numPr>
                <w:ilvl w:val="0"/>
                <w:numId w:val="31"/>
              </w:numPr>
              <w:jc w:val="both"/>
            </w:pPr>
            <w:r w:rsidRPr="0015194C">
              <w:t>Učiteljeve pomoči ne potrebuje, pač pa jo uporablja v dialogu z njim.</w:t>
            </w:r>
          </w:p>
        </w:tc>
      </w:tr>
    </w:tbl>
    <w:p w14:paraId="58CCF38F" w14:textId="77777777" w:rsidR="00AC2D75" w:rsidRDefault="00AC2D75" w:rsidP="00DF7954">
      <w:pPr>
        <w:contextualSpacing/>
        <w:jc w:val="both"/>
        <w:rPr>
          <w:rFonts w:ascii="Arial" w:hAnsi="Arial" w:cs="Arial"/>
          <w:sz w:val="20"/>
          <w:szCs w:val="20"/>
        </w:rPr>
      </w:pPr>
    </w:p>
    <w:p w14:paraId="255C4E68" w14:textId="77777777" w:rsidR="0075667D" w:rsidRDefault="0075667D" w:rsidP="00DF7954">
      <w:pPr>
        <w:contextualSpacing/>
        <w:jc w:val="both"/>
        <w:rPr>
          <w:rFonts w:ascii="Arial" w:hAnsi="Arial" w:cs="Arial"/>
          <w:sz w:val="20"/>
          <w:szCs w:val="20"/>
        </w:rPr>
      </w:pPr>
    </w:p>
    <w:p w14:paraId="563B3C56" w14:textId="77777777" w:rsidR="00AC2D75" w:rsidRPr="00AC2D75" w:rsidRDefault="00AC2D75" w:rsidP="00AC2D75">
      <w:pPr>
        <w:pStyle w:val="Napis"/>
        <w:rPr>
          <w:rFonts w:ascii="Arial" w:hAnsi="Arial" w:cs="Arial"/>
        </w:rPr>
      </w:pPr>
      <w:r w:rsidRPr="00AC2D75">
        <w:rPr>
          <w:rFonts w:ascii="Arial" w:hAnsi="Arial" w:cs="Arial"/>
        </w:rPr>
        <w:t>Časovni razpored ocenjevanja znanja</w:t>
      </w:r>
    </w:p>
    <w:p w14:paraId="12A98044" w14:textId="77777777" w:rsidR="00AC2D75" w:rsidRDefault="00AC2D75" w:rsidP="00AC2D75">
      <w:pPr>
        <w:jc w:val="both"/>
        <w:rPr>
          <w:rFonts w:ascii="Arial" w:hAnsi="Arial" w:cs="Arial"/>
          <w:color w:val="000000"/>
          <w:sz w:val="20"/>
          <w:szCs w:val="20"/>
        </w:rPr>
      </w:pPr>
    </w:p>
    <w:p w14:paraId="40550EAA" w14:textId="77777777" w:rsidR="0075667D" w:rsidRDefault="0075667D" w:rsidP="0075667D">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1EL3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1A206F5E" w14:textId="77777777" w:rsidR="0075667D" w:rsidRDefault="0075667D" w:rsidP="0075667D">
      <w:pPr>
        <w:jc w:val="both"/>
        <w:rPr>
          <w:rFonts w:ascii="Arial" w:hAnsi="Arial" w:cs="Arial"/>
          <w:color w:val="000000"/>
          <w:sz w:val="20"/>
          <w:szCs w:val="20"/>
        </w:rPr>
      </w:pPr>
    </w:p>
    <w:p w14:paraId="695D3A4B" w14:textId="77777777" w:rsidR="0075667D" w:rsidRDefault="0075667D" w:rsidP="0075667D">
      <w:pPr>
        <w:rPr>
          <w:rFonts w:ascii="Arial" w:hAnsi="Arial" w:cs="Arial"/>
          <w:color w:val="000000"/>
          <w:sz w:val="20"/>
          <w:szCs w:val="20"/>
        </w:rPr>
      </w:pPr>
      <w:r>
        <w:rPr>
          <w:rFonts w:ascii="Arial" w:hAnsi="Arial" w:cs="Arial"/>
          <w:color w:val="000000"/>
          <w:sz w:val="20"/>
          <w:szCs w:val="20"/>
        </w:rPr>
        <w:t>Časovni razpored pisnega ocenjevanja</w:t>
      </w:r>
    </w:p>
    <w:p w14:paraId="38924496" w14:textId="77777777" w:rsidR="0075667D" w:rsidRDefault="0075667D" w:rsidP="0075667D">
      <w:pPr>
        <w:jc w:val="both"/>
        <w:rPr>
          <w:rFonts w:ascii="Arial" w:hAnsi="Arial" w:cs="Arial"/>
          <w:color w:val="000000"/>
          <w:sz w:val="20"/>
          <w:szCs w:val="20"/>
        </w:rPr>
      </w:pPr>
    </w:p>
    <w:tbl>
      <w:tblPr>
        <w:tblStyle w:val="Tabelamrea"/>
        <w:tblW w:w="5099" w:type="dxa"/>
        <w:tblLook w:val="04A0" w:firstRow="1" w:lastRow="0" w:firstColumn="1" w:lastColumn="0" w:noHBand="0" w:noVBand="1"/>
      </w:tblPr>
      <w:tblGrid>
        <w:gridCol w:w="1131"/>
        <w:gridCol w:w="1984"/>
        <w:gridCol w:w="1984"/>
      </w:tblGrid>
      <w:tr w:rsidR="0075667D" w14:paraId="5C847414" w14:textId="77777777" w:rsidTr="008E26E2">
        <w:tc>
          <w:tcPr>
            <w:tcW w:w="1131" w:type="dxa"/>
          </w:tcPr>
          <w:p w14:paraId="5E5DF333" w14:textId="77777777" w:rsidR="0075667D" w:rsidRDefault="0075667D" w:rsidP="008E26E2">
            <w:pPr>
              <w:pStyle w:val="Brezrazmikov"/>
              <w:spacing w:line="360" w:lineRule="auto"/>
              <w:jc w:val="both"/>
              <w:rPr>
                <w:sz w:val="24"/>
                <w:szCs w:val="24"/>
              </w:rPr>
            </w:pPr>
            <w:r>
              <w:rPr>
                <w:sz w:val="24"/>
                <w:szCs w:val="24"/>
              </w:rPr>
              <w:t>ODDELEK</w:t>
            </w:r>
          </w:p>
        </w:tc>
        <w:tc>
          <w:tcPr>
            <w:tcW w:w="1984" w:type="dxa"/>
          </w:tcPr>
          <w:p w14:paraId="5547DB05" w14:textId="77777777" w:rsidR="0075667D" w:rsidRDefault="0075667D" w:rsidP="008E26E2">
            <w:pPr>
              <w:pStyle w:val="Brezrazmikov"/>
              <w:spacing w:line="360" w:lineRule="auto"/>
              <w:jc w:val="both"/>
              <w:rPr>
                <w:sz w:val="24"/>
                <w:szCs w:val="24"/>
              </w:rPr>
            </w:pPr>
            <w:r>
              <w:rPr>
                <w:sz w:val="24"/>
                <w:szCs w:val="24"/>
              </w:rPr>
              <w:t>1. PISNO</w:t>
            </w:r>
          </w:p>
        </w:tc>
        <w:tc>
          <w:tcPr>
            <w:tcW w:w="1984" w:type="dxa"/>
          </w:tcPr>
          <w:p w14:paraId="40AA3372" w14:textId="77777777" w:rsidR="0075667D" w:rsidRDefault="0075667D" w:rsidP="008E26E2">
            <w:pPr>
              <w:pStyle w:val="Brezrazmikov"/>
              <w:spacing w:line="360" w:lineRule="auto"/>
              <w:jc w:val="both"/>
              <w:rPr>
                <w:sz w:val="24"/>
                <w:szCs w:val="24"/>
              </w:rPr>
            </w:pPr>
            <w:r>
              <w:rPr>
                <w:sz w:val="24"/>
                <w:szCs w:val="24"/>
              </w:rPr>
              <w:t>2. PISNO</w:t>
            </w:r>
          </w:p>
        </w:tc>
      </w:tr>
      <w:tr w:rsidR="0075667D" w14:paraId="34749B10" w14:textId="77777777" w:rsidTr="008E26E2">
        <w:tc>
          <w:tcPr>
            <w:tcW w:w="1131" w:type="dxa"/>
          </w:tcPr>
          <w:p w14:paraId="60661109" w14:textId="77777777" w:rsidR="0075667D" w:rsidRDefault="0075667D" w:rsidP="008E26E2">
            <w:pPr>
              <w:pStyle w:val="Brezrazmikov"/>
              <w:spacing w:line="360" w:lineRule="auto"/>
              <w:jc w:val="both"/>
              <w:rPr>
                <w:sz w:val="24"/>
                <w:szCs w:val="24"/>
              </w:rPr>
            </w:pPr>
            <w:r>
              <w:rPr>
                <w:sz w:val="24"/>
                <w:szCs w:val="24"/>
              </w:rPr>
              <w:t>1EL3</w:t>
            </w:r>
          </w:p>
        </w:tc>
        <w:tc>
          <w:tcPr>
            <w:tcW w:w="1984" w:type="dxa"/>
          </w:tcPr>
          <w:p w14:paraId="46A86414" w14:textId="77777777" w:rsidR="0075667D" w:rsidRPr="00920FB9" w:rsidRDefault="0075667D" w:rsidP="008E26E2">
            <w:pPr>
              <w:pStyle w:val="Brezrazmikov"/>
              <w:spacing w:line="360" w:lineRule="auto"/>
              <w:jc w:val="both"/>
              <w:rPr>
                <w:sz w:val="24"/>
                <w:szCs w:val="24"/>
              </w:rPr>
            </w:pPr>
            <w:r>
              <w:rPr>
                <w:sz w:val="24"/>
                <w:szCs w:val="24"/>
              </w:rPr>
              <w:t>3</w:t>
            </w:r>
            <w:r w:rsidRPr="00920FB9">
              <w:rPr>
                <w:sz w:val="24"/>
                <w:szCs w:val="24"/>
              </w:rPr>
              <w:t>.</w:t>
            </w:r>
            <w:r>
              <w:rPr>
                <w:sz w:val="24"/>
                <w:szCs w:val="24"/>
              </w:rPr>
              <w:t xml:space="preserve"> </w:t>
            </w:r>
            <w:r w:rsidRPr="00920FB9">
              <w:rPr>
                <w:sz w:val="24"/>
                <w:szCs w:val="24"/>
              </w:rPr>
              <w:t>1</w:t>
            </w:r>
            <w:r>
              <w:rPr>
                <w:sz w:val="24"/>
                <w:szCs w:val="24"/>
              </w:rPr>
              <w:t>2</w:t>
            </w:r>
            <w:r w:rsidRPr="00920FB9">
              <w:rPr>
                <w:sz w:val="24"/>
                <w:szCs w:val="24"/>
              </w:rPr>
              <w:t>.</w:t>
            </w:r>
            <w:r>
              <w:rPr>
                <w:sz w:val="24"/>
                <w:szCs w:val="24"/>
              </w:rPr>
              <w:t xml:space="preserve"> </w:t>
            </w:r>
            <w:r w:rsidRPr="00920FB9">
              <w:rPr>
                <w:sz w:val="24"/>
                <w:szCs w:val="24"/>
              </w:rPr>
              <w:t>2024</w:t>
            </w:r>
          </w:p>
        </w:tc>
        <w:tc>
          <w:tcPr>
            <w:tcW w:w="1984" w:type="dxa"/>
          </w:tcPr>
          <w:p w14:paraId="45143CFD" w14:textId="77777777" w:rsidR="0075667D" w:rsidRPr="00920FB9" w:rsidRDefault="0075667D" w:rsidP="008E26E2">
            <w:pPr>
              <w:pStyle w:val="Brezrazmikov"/>
              <w:spacing w:line="360" w:lineRule="auto"/>
              <w:jc w:val="both"/>
              <w:rPr>
                <w:sz w:val="24"/>
                <w:szCs w:val="24"/>
              </w:rPr>
            </w:pPr>
            <w:r w:rsidRPr="00920FB9">
              <w:rPr>
                <w:sz w:val="24"/>
                <w:szCs w:val="24"/>
              </w:rPr>
              <w:t>1</w:t>
            </w:r>
            <w:r>
              <w:rPr>
                <w:sz w:val="24"/>
                <w:szCs w:val="24"/>
              </w:rPr>
              <w:t>5</w:t>
            </w:r>
            <w:r w:rsidRPr="00920FB9">
              <w:rPr>
                <w:sz w:val="24"/>
                <w:szCs w:val="24"/>
              </w:rPr>
              <w:t>.</w:t>
            </w:r>
            <w:r>
              <w:rPr>
                <w:sz w:val="24"/>
                <w:szCs w:val="24"/>
              </w:rPr>
              <w:t xml:space="preserve"> 5</w:t>
            </w:r>
            <w:r w:rsidRPr="00920FB9">
              <w:rPr>
                <w:sz w:val="24"/>
                <w:szCs w:val="24"/>
              </w:rPr>
              <w:t>.</w:t>
            </w:r>
            <w:r>
              <w:rPr>
                <w:sz w:val="24"/>
                <w:szCs w:val="24"/>
              </w:rPr>
              <w:t xml:space="preserve"> </w:t>
            </w:r>
            <w:r w:rsidRPr="00920FB9">
              <w:rPr>
                <w:sz w:val="24"/>
                <w:szCs w:val="24"/>
              </w:rPr>
              <w:t>2024</w:t>
            </w:r>
          </w:p>
        </w:tc>
      </w:tr>
    </w:tbl>
    <w:p w14:paraId="59590CBF" w14:textId="77777777" w:rsidR="00AC2D75" w:rsidRDefault="00AC2D75" w:rsidP="00AC2D75">
      <w:pPr>
        <w:jc w:val="both"/>
        <w:rPr>
          <w:rFonts w:ascii="Arial" w:hAnsi="Arial" w:cs="Arial"/>
          <w:color w:val="000000"/>
          <w:sz w:val="20"/>
          <w:szCs w:val="20"/>
        </w:rPr>
      </w:pPr>
    </w:p>
    <w:p w14:paraId="4AAAC2A2" w14:textId="77777777" w:rsidR="0075667D" w:rsidRDefault="0075667D" w:rsidP="00AC2D75">
      <w:pPr>
        <w:jc w:val="both"/>
        <w:rPr>
          <w:rFonts w:ascii="Arial" w:hAnsi="Arial" w:cs="Arial"/>
          <w:color w:val="000000"/>
          <w:sz w:val="20"/>
          <w:szCs w:val="20"/>
        </w:rPr>
      </w:pPr>
    </w:p>
    <w:p w14:paraId="6BEF301B" w14:textId="77777777" w:rsidR="0075667D" w:rsidRDefault="0075667D" w:rsidP="00AC2D75">
      <w:pPr>
        <w:jc w:val="both"/>
        <w:rPr>
          <w:rFonts w:ascii="Arial" w:hAnsi="Arial" w:cs="Arial"/>
          <w:color w:val="000000"/>
          <w:sz w:val="20"/>
          <w:szCs w:val="20"/>
        </w:rPr>
      </w:pPr>
    </w:p>
    <w:p w14:paraId="1A6931B0" w14:textId="77777777" w:rsidR="0075667D" w:rsidRDefault="0075667D" w:rsidP="00AC2D75">
      <w:pPr>
        <w:jc w:val="both"/>
        <w:rPr>
          <w:rFonts w:ascii="Arial" w:hAnsi="Arial" w:cs="Arial"/>
          <w:color w:val="000000"/>
          <w:sz w:val="20"/>
          <w:szCs w:val="20"/>
        </w:rPr>
      </w:pPr>
    </w:p>
    <w:p w14:paraId="3C82D60C" w14:textId="77777777" w:rsidR="0075667D" w:rsidRDefault="0075667D" w:rsidP="00AC2D75">
      <w:pPr>
        <w:jc w:val="both"/>
        <w:rPr>
          <w:rFonts w:ascii="Arial" w:hAnsi="Arial" w:cs="Arial"/>
          <w:color w:val="000000"/>
          <w:sz w:val="20"/>
          <w:szCs w:val="20"/>
        </w:rPr>
      </w:pPr>
    </w:p>
    <w:p w14:paraId="60866CEA" w14:textId="77777777" w:rsidR="0075667D" w:rsidRDefault="0075667D" w:rsidP="00AC2D75">
      <w:pPr>
        <w:jc w:val="both"/>
        <w:rPr>
          <w:rFonts w:ascii="Arial" w:hAnsi="Arial" w:cs="Arial"/>
          <w:color w:val="000000"/>
          <w:sz w:val="20"/>
          <w:szCs w:val="20"/>
        </w:rPr>
      </w:pPr>
    </w:p>
    <w:p w14:paraId="484AE20A" w14:textId="77777777" w:rsidR="00AC2D75" w:rsidRPr="00AC2D75" w:rsidRDefault="00AC2D75" w:rsidP="00AC2D75">
      <w:pPr>
        <w:pStyle w:val="Napis"/>
        <w:rPr>
          <w:rFonts w:ascii="Arial" w:hAnsi="Arial" w:cs="Arial"/>
        </w:rPr>
      </w:pPr>
      <w:r w:rsidRPr="00AC2D75">
        <w:rPr>
          <w:rFonts w:ascii="Arial" w:hAnsi="Arial" w:cs="Arial"/>
        </w:rPr>
        <w:lastRenderedPageBreak/>
        <w:t>Število pridobljenih ocen</w:t>
      </w:r>
    </w:p>
    <w:p w14:paraId="7BCE6DA0" w14:textId="77777777" w:rsidR="00AC2D75" w:rsidRDefault="00AC2D75" w:rsidP="00AC2D75">
      <w:pPr>
        <w:rPr>
          <w:rFonts w:ascii="Arial" w:hAnsi="Arial" w:cs="Arial"/>
          <w:color w:val="000000"/>
          <w:sz w:val="20"/>
          <w:szCs w:val="20"/>
        </w:rPr>
      </w:pPr>
    </w:p>
    <w:p w14:paraId="34FF8B58" w14:textId="77777777" w:rsidR="0075667D" w:rsidRPr="002D5DF4" w:rsidRDefault="0075667D" w:rsidP="0075667D">
      <w:pPr>
        <w:pStyle w:val="Brezrazmikov"/>
        <w:jc w:val="both"/>
        <w:rPr>
          <w:rFonts w:ascii="Arial" w:hAnsi="Arial" w:cs="Arial"/>
          <w:sz w:val="20"/>
          <w:szCs w:val="20"/>
        </w:rPr>
      </w:pPr>
      <w:r w:rsidRPr="002D5DF4">
        <w:rPr>
          <w:rFonts w:ascii="Arial" w:hAnsi="Arial" w:cs="Arial"/>
          <w:sz w:val="20"/>
          <w:szCs w:val="20"/>
        </w:rPr>
        <w:t>V celotnem šolskem letu dijak pridobi eno ustno oceno, dve pisni oceni znanja ter oceno iz zagovora vaj.</w:t>
      </w:r>
    </w:p>
    <w:p w14:paraId="392243DC" w14:textId="77777777" w:rsidR="00AC2D75" w:rsidRDefault="00AC2D75" w:rsidP="00AC2D75">
      <w:pPr>
        <w:rPr>
          <w:rFonts w:ascii="Arial" w:hAnsi="Arial" w:cs="Arial"/>
          <w:color w:val="000000"/>
          <w:sz w:val="20"/>
          <w:szCs w:val="20"/>
        </w:rPr>
      </w:pPr>
    </w:p>
    <w:p w14:paraId="729211FB" w14:textId="77777777" w:rsidR="00AC2D75" w:rsidRPr="00AC2D75" w:rsidRDefault="00AC2D75" w:rsidP="00AC2D75">
      <w:pPr>
        <w:pStyle w:val="Napis"/>
        <w:rPr>
          <w:rFonts w:ascii="Arial" w:hAnsi="Arial" w:cs="Arial"/>
        </w:rPr>
      </w:pPr>
      <w:r w:rsidRPr="00AC2D75">
        <w:rPr>
          <w:rFonts w:ascii="Arial" w:hAnsi="Arial" w:cs="Arial"/>
        </w:rPr>
        <w:t>Zaključevanje ocen</w:t>
      </w:r>
    </w:p>
    <w:p w14:paraId="68C8B9D3" w14:textId="77777777" w:rsidR="00AC2D75" w:rsidRDefault="00AC2D75" w:rsidP="00AC2D75">
      <w:pPr>
        <w:rPr>
          <w:rFonts w:ascii="Arial" w:hAnsi="Arial" w:cs="Arial"/>
          <w:color w:val="000000"/>
          <w:sz w:val="20"/>
          <w:szCs w:val="20"/>
        </w:rPr>
      </w:pPr>
    </w:p>
    <w:p w14:paraId="16CF4339" w14:textId="77777777" w:rsidR="0075667D" w:rsidRPr="002D5DF4" w:rsidRDefault="0075667D" w:rsidP="0075667D">
      <w:pPr>
        <w:pStyle w:val="Brezrazmikov"/>
        <w:jc w:val="both"/>
        <w:rPr>
          <w:rFonts w:ascii="Arial" w:hAnsi="Arial" w:cs="Arial"/>
          <w:sz w:val="20"/>
          <w:szCs w:val="20"/>
        </w:rPr>
      </w:pPr>
      <w:r w:rsidRPr="002D5DF4">
        <w:rPr>
          <w:rFonts w:ascii="Arial" w:hAnsi="Arial" w:cs="Arial"/>
          <w:sz w:val="20"/>
          <w:szCs w:val="20"/>
        </w:rPr>
        <w:t>Ocene so med seboj enakovredne. Dijak je v posameznem ocenjevalnem obdobju pozitivno ocenjen, če ima pozitivni obe pisni ocenjevanji znanja.</w:t>
      </w:r>
    </w:p>
    <w:p w14:paraId="57ED896E" w14:textId="77777777" w:rsidR="00AC2D75" w:rsidRDefault="00AC2D75" w:rsidP="00AC2D75">
      <w:pPr>
        <w:jc w:val="both"/>
        <w:rPr>
          <w:rFonts w:ascii="Arial" w:hAnsi="Arial" w:cs="Arial"/>
          <w:color w:val="000000"/>
          <w:sz w:val="20"/>
          <w:szCs w:val="20"/>
        </w:rPr>
      </w:pPr>
    </w:p>
    <w:p w14:paraId="0953D220" w14:textId="77777777" w:rsidR="00AC2D75" w:rsidRPr="00AC2D75" w:rsidRDefault="00AC2D75" w:rsidP="00AC2D75">
      <w:pPr>
        <w:pStyle w:val="Napis"/>
        <w:rPr>
          <w:rFonts w:ascii="Arial" w:hAnsi="Arial" w:cs="Arial"/>
        </w:rPr>
      </w:pPr>
      <w:r w:rsidRPr="00AC2D75">
        <w:rPr>
          <w:rFonts w:ascii="Arial" w:hAnsi="Arial" w:cs="Arial"/>
        </w:rPr>
        <w:t>Merila in načini ocenjevanja znanja na izpitih</w:t>
      </w:r>
    </w:p>
    <w:p w14:paraId="6FB0C6DA" w14:textId="77777777" w:rsidR="00AC2D75" w:rsidRDefault="00AC2D75" w:rsidP="00AC2D75">
      <w:pPr>
        <w:jc w:val="both"/>
        <w:rPr>
          <w:rFonts w:ascii="Arial" w:hAnsi="Arial" w:cs="Arial"/>
          <w:color w:val="000000"/>
          <w:sz w:val="20"/>
          <w:szCs w:val="20"/>
        </w:rPr>
      </w:pPr>
    </w:p>
    <w:p w14:paraId="27B96CFD" w14:textId="77777777" w:rsidR="0075667D" w:rsidRPr="002D5DF4" w:rsidRDefault="0075667D" w:rsidP="0075667D">
      <w:pPr>
        <w:pStyle w:val="Brezrazmikov"/>
        <w:jc w:val="both"/>
        <w:rPr>
          <w:rFonts w:ascii="Arial" w:hAnsi="Arial" w:cs="Arial"/>
          <w:sz w:val="20"/>
          <w:szCs w:val="20"/>
        </w:rPr>
      </w:pPr>
      <w:r w:rsidRPr="002D5DF4">
        <w:rPr>
          <w:rFonts w:ascii="Arial" w:hAnsi="Arial" w:cs="Arial"/>
          <w:sz w:val="20"/>
          <w:szCs w:val="20"/>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8CFF8DA" w14:textId="77777777" w:rsidR="00DF7954" w:rsidRDefault="00DF7954" w:rsidP="00F27371">
      <w:pPr>
        <w:rPr>
          <w:rFonts w:ascii="Arial" w:hAnsi="Arial" w:cs="Arial"/>
          <w:sz w:val="20"/>
          <w:szCs w:val="20"/>
        </w:rPr>
      </w:pPr>
    </w:p>
    <w:p w14:paraId="1E488797" w14:textId="77777777" w:rsidR="00DF7954" w:rsidRDefault="00DF7954" w:rsidP="00F27371">
      <w:pPr>
        <w:rPr>
          <w:rFonts w:ascii="Arial" w:hAnsi="Arial" w:cs="Arial"/>
          <w:sz w:val="20"/>
          <w:szCs w:val="20"/>
        </w:rPr>
      </w:pPr>
    </w:p>
    <w:p w14:paraId="70EAD5F6" w14:textId="77777777" w:rsidR="00DF7954" w:rsidRDefault="00DF7954" w:rsidP="00F27371">
      <w:pPr>
        <w:rPr>
          <w:rFonts w:ascii="Arial" w:hAnsi="Arial" w:cs="Arial"/>
          <w:sz w:val="20"/>
          <w:szCs w:val="20"/>
        </w:rPr>
      </w:pPr>
    </w:p>
    <w:p w14:paraId="523AE09E" w14:textId="77777777" w:rsidR="00DF7954" w:rsidRDefault="00DF7954" w:rsidP="00F27371">
      <w:pPr>
        <w:rPr>
          <w:rFonts w:ascii="Arial" w:hAnsi="Arial" w:cs="Arial"/>
          <w:sz w:val="20"/>
          <w:szCs w:val="20"/>
        </w:rPr>
      </w:pPr>
    </w:p>
    <w:p w14:paraId="0C7A4FC4" w14:textId="77777777" w:rsidR="00DF7954" w:rsidRDefault="00DF7954" w:rsidP="00F27371">
      <w:pPr>
        <w:rPr>
          <w:rFonts w:ascii="Arial" w:hAnsi="Arial" w:cs="Arial"/>
          <w:sz w:val="20"/>
          <w:szCs w:val="20"/>
        </w:rPr>
      </w:pPr>
    </w:p>
    <w:p w14:paraId="405CC28F" w14:textId="77777777" w:rsidR="00DF7954" w:rsidRDefault="00DF7954" w:rsidP="00F27371">
      <w:pPr>
        <w:rPr>
          <w:rFonts w:ascii="Arial" w:hAnsi="Arial" w:cs="Arial"/>
          <w:sz w:val="20"/>
          <w:szCs w:val="20"/>
        </w:rPr>
      </w:pPr>
    </w:p>
    <w:p w14:paraId="4C6E5421" w14:textId="77777777" w:rsidR="00DF7954" w:rsidRDefault="00DF7954" w:rsidP="00F27371">
      <w:pPr>
        <w:rPr>
          <w:rFonts w:ascii="Arial" w:hAnsi="Arial" w:cs="Arial"/>
          <w:sz w:val="20"/>
          <w:szCs w:val="20"/>
        </w:rPr>
      </w:pPr>
    </w:p>
    <w:p w14:paraId="35472243" w14:textId="77777777" w:rsidR="00DF7954" w:rsidRDefault="00DF7954" w:rsidP="00F27371">
      <w:pPr>
        <w:rPr>
          <w:rFonts w:ascii="Arial" w:hAnsi="Arial" w:cs="Arial"/>
          <w:sz w:val="20"/>
          <w:szCs w:val="20"/>
        </w:rPr>
      </w:pPr>
    </w:p>
    <w:p w14:paraId="0BBAE438" w14:textId="77777777" w:rsidR="00DF7954" w:rsidRDefault="00DF7954" w:rsidP="00F27371">
      <w:pPr>
        <w:rPr>
          <w:rFonts w:ascii="Arial" w:hAnsi="Arial" w:cs="Arial"/>
          <w:sz w:val="20"/>
          <w:szCs w:val="20"/>
        </w:rPr>
      </w:pPr>
    </w:p>
    <w:p w14:paraId="5FBDE40B" w14:textId="77777777" w:rsidR="00DF7954" w:rsidRDefault="00DF7954" w:rsidP="00F27371">
      <w:pPr>
        <w:rPr>
          <w:rFonts w:ascii="Arial" w:hAnsi="Arial" w:cs="Arial"/>
          <w:sz w:val="20"/>
          <w:szCs w:val="20"/>
        </w:rPr>
      </w:pPr>
    </w:p>
    <w:p w14:paraId="14ECCE69" w14:textId="77777777" w:rsidR="00DF7954" w:rsidRDefault="00DF7954" w:rsidP="00F27371">
      <w:pPr>
        <w:rPr>
          <w:rFonts w:ascii="Arial" w:hAnsi="Arial" w:cs="Arial"/>
          <w:sz w:val="20"/>
          <w:szCs w:val="20"/>
        </w:rPr>
      </w:pPr>
    </w:p>
    <w:p w14:paraId="21CB6CDE" w14:textId="77777777" w:rsidR="00DF7954" w:rsidRDefault="00DF7954" w:rsidP="00F27371">
      <w:pPr>
        <w:rPr>
          <w:rFonts w:ascii="Arial" w:hAnsi="Arial" w:cs="Arial"/>
          <w:sz w:val="20"/>
          <w:szCs w:val="20"/>
        </w:rPr>
      </w:pPr>
    </w:p>
    <w:p w14:paraId="1941FEB7" w14:textId="77777777" w:rsidR="00DF7954" w:rsidRDefault="00DF7954" w:rsidP="00F27371">
      <w:pPr>
        <w:rPr>
          <w:rFonts w:ascii="Arial" w:hAnsi="Arial" w:cs="Arial"/>
          <w:sz w:val="20"/>
          <w:szCs w:val="20"/>
        </w:rPr>
      </w:pPr>
    </w:p>
    <w:p w14:paraId="7BC98447" w14:textId="77777777" w:rsidR="00DF7954" w:rsidRDefault="00DF7954" w:rsidP="00F27371">
      <w:pPr>
        <w:rPr>
          <w:rFonts w:ascii="Arial" w:hAnsi="Arial" w:cs="Arial"/>
          <w:sz w:val="20"/>
          <w:szCs w:val="20"/>
        </w:rPr>
      </w:pPr>
    </w:p>
    <w:p w14:paraId="677CF0D5" w14:textId="77777777" w:rsidR="00DF7954" w:rsidRDefault="00DF7954" w:rsidP="00F27371">
      <w:pPr>
        <w:rPr>
          <w:rFonts w:ascii="Arial" w:hAnsi="Arial" w:cs="Arial"/>
          <w:sz w:val="20"/>
          <w:szCs w:val="20"/>
        </w:rPr>
      </w:pPr>
    </w:p>
    <w:p w14:paraId="2FD92041" w14:textId="77777777" w:rsidR="00DF7954" w:rsidRDefault="00DF7954" w:rsidP="00F27371">
      <w:pPr>
        <w:rPr>
          <w:rFonts w:ascii="Arial" w:hAnsi="Arial" w:cs="Arial"/>
          <w:sz w:val="20"/>
          <w:szCs w:val="20"/>
        </w:rPr>
      </w:pPr>
    </w:p>
    <w:p w14:paraId="0B4FE962" w14:textId="77777777" w:rsidR="00DF7954" w:rsidRDefault="00DF7954" w:rsidP="00F27371">
      <w:pPr>
        <w:rPr>
          <w:rFonts w:ascii="Arial" w:hAnsi="Arial" w:cs="Arial"/>
          <w:sz w:val="20"/>
          <w:szCs w:val="20"/>
        </w:rPr>
      </w:pPr>
    </w:p>
    <w:p w14:paraId="3F351962" w14:textId="77777777" w:rsidR="00DF7954" w:rsidRDefault="00DF7954" w:rsidP="00F27371">
      <w:pPr>
        <w:rPr>
          <w:rFonts w:ascii="Arial" w:hAnsi="Arial" w:cs="Arial"/>
          <w:sz w:val="20"/>
          <w:szCs w:val="20"/>
        </w:rPr>
      </w:pPr>
    </w:p>
    <w:p w14:paraId="04527578" w14:textId="77777777" w:rsidR="00DF7954" w:rsidRDefault="00DF7954" w:rsidP="00F27371">
      <w:pPr>
        <w:rPr>
          <w:rFonts w:ascii="Arial" w:hAnsi="Arial" w:cs="Arial"/>
          <w:sz w:val="20"/>
          <w:szCs w:val="20"/>
        </w:rPr>
      </w:pPr>
    </w:p>
    <w:p w14:paraId="14A6E4B2" w14:textId="77777777" w:rsidR="00DF7954" w:rsidRDefault="00DF7954" w:rsidP="00F27371">
      <w:pPr>
        <w:rPr>
          <w:rFonts w:ascii="Arial" w:hAnsi="Arial" w:cs="Arial"/>
          <w:sz w:val="20"/>
          <w:szCs w:val="20"/>
        </w:rPr>
      </w:pPr>
    </w:p>
    <w:p w14:paraId="5A8CD448" w14:textId="77777777" w:rsidR="00DF7954" w:rsidRDefault="00DF7954" w:rsidP="00F27371">
      <w:pPr>
        <w:rPr>
          <w:rFonts w:ascii="Arial" w:hAnsi="Arial" w:cs="Arial"/>
          <w:sz w:val="20"/>
          <w:szCs w:val="20"/>
        </w:rPr>
      </w:pPr>
    </w:p>
    <w:p w14:paraId="33C67DC5" w14:textId="77777777" w:rsidR="0075667D" w:rsidRDefault="0075667D" w:rsidP="00F27371">
      <w:pPr>
        <w:rPr>
          <w:rFonts w:ascii="Arial" w:hAnsi="Arial" w:cs="Arial"/>
          <w:sz w:val="20"/>
          <w:szCs w:val="20"/>
        </w:rPr>
      </w:pPr>
    </w:p>
    <w:p w14:paraId="3346E2CC" w14:textId="77777777" w:rsidR="0075667D" w:rsidRDefault="0075667D" w:rsidP="00F27371">
      <w:pPr>
        <w:rPr>
          <w:rFonts w:ascii="Arial" w:hAnsi="Arial" w:cs="Arial"/>
          <w:sz w:val="20"/>
          <w:szCs w:val="20"/>
        </w:rPr>
      </w:pPr>
    </w:p>
    <w:p w14:paraId="1F410523" w14:textId="77777777" w:rsidR="0075667D" w:rsidRDefault="0075667D" w:rsidP="00F27371">
      <w:pPr>
        <w:rPr>
          <w:rFonts w:ascii="Arial" w:hAnsi="Arial" w:cs="Arial"/>
          <w:sz w:val="20"/>
          <w:szCs w:val="20"/>
        </w:rPr>
      </w:pPr>
    </w:p>
    <w:p w14:paraId="60B31B6D" w14:textId="77777777" w:rsidR="0075667D" w:rsidRDefault="0075667D" w:rsidP="00F27371">
      <w:pPr>
        <w:rPr>
          <w:rFonts w:ascii="Arial" w:hAnsi="Arial" w:cs="Arial"/>
          <w:sz w:val="20"/>
          <w:szCs w:val="20"/>
        </w:rPr>
      </w:pPr>
    </w:p>
    <w:p w14:paraId="1AD88B78" w14:textId="77777777" w:rsidR="0075667D" w:rsidRDefault="0075667D" w:rsidP="00F27371">
      <w:pPr>
        <w:rPr>
          <w:rFonts w:ascii="Arial" w:hAnsi="Arial" w:cs="Arial"/>
          <w:sz w:val="20"/>
          <w:szCs w:val="20"/>
        </w:rPr>
      </w:pPr>
    </w:p>
    <w:p w14:paraId="2B20D6B8" w14:textId="77777777" w:rsidR="0075667D" w:rsidRDefault="0075667D" w:rsidP="00F27371">
      <w:pPr>
        <w:rPr>
          <w:rFonts w:ascii="Arial" w:hAnsi="Arial" w:cs="Arial"/>
          <w:sz w:val="20"/>
          <w:szCs w:val="20"/>
        </w:rPr>
      </w:pPr>
    </w:p>
    <w:p w14:paraId="3E25B2EE" w14:textId="77777777" w:rsidR="0075667D" w:rsidRDefault="0075667D" w:rsidP="00F27371">
      <w:pPr>
        <w:rPr>
          <w:rFonts w:ascii="Arial" w:hAnsi="Arial" w:cs="Arial"/>
          <w:sz w:val="20"/>
          <w:szCs w:val="20"/>
        </w:rPr>
      </w:pPr>
    </w:p>
    <w:p w14:paraId="1AA86053" w14:textId="77777777" w:rsidR="0075667D" w:rsidRDefault="0075667D" w:rsidP="00F27371">
      <w:pPr>
        <w:rPr>
          <w:rFonts w:ascii="Arial" w:hAnsi="Arial" w:cs="Arial"/>
          <w:sz w:val="20"/>
          <w:szCs w:val="20"/>
        </w:rPr>
      </w:pPr>
    </w:p>
    <w:p w14:paraId="0DE7AE01" w14:textId="77777777" w:rsidR="0075667D" w:rsidRDefault="0075667D" w:rsidP="00F27371">
      <w:pPr>
        <w:rPr>
          <w:rFonts w:ascii="Arial" w:hAnsi="Arial" w:cs="Arial"/>
          <w:sz w:val="20"/>
          <w:szCs w:val="20"/>
        </w:rPr>
      </w:pPr>
    </w:p>
    <w:p w14:paraId="21E3E054" w14:textId="77777777" w:rsidR="0075667D" w:rsidRDefault="0075667D" w:rsidP="00F27371">
      <w:pPr>
        <w:rPr>
          <w:rFonts w:ascii="Arial" w:hAnsi="Arial" w:cs="Arial"/>
          <w:sz w:val="20"/>
          <w:szCs w:val="20"/>
        </w:rPr>
      </w:pPr>
    </w:p>
    <w:p w14:paraId="2E8E6F69" w14:textId="77777777" w:rsidR="0075667D" w:rsidRDefault="0075667D" w:rsidP="00F27371">
      <w:pPr>
        <w:rPr>
          <w:rFonts w:ascii="Arial" w:hAnsi="Arial" w:cs="Arial"/>
          <w:sz w:val="20"/>
          <w:szCs w:val="20"/>
        </w:rPr>
      </w:pPr>
    </w:p>
    <w:p w14:paraId="363F0277" w14:textId="77777777" w:rsidR="0075667D" w:rsidRDefault="0075667D" w:rsidP="00F27371">
      <w:pPr>
        <w:rPr>
          <w:rFonts w:ascii="Arial" w:hAnsi="Arial" w:cs="Arial"/>
          <w:sz w:val="20"/>
          <w:szCs w:val="20"/>
        </w:rPr>
      </w:pPr>
    </w:p>
    <w:p w14:paraId="1CB46E21" w14:textId="77777777" w:rsidR="0075667D" w:rsidRDefault="0075667D" w:rsidP="00F27371">
      <w:pPr>
        <w:rPr>
          <w:rFonts w:ascii="Arial" w:hAnsi="Arial" w:cs="Arial"/>
          <w:sz w:val="20"/>
          <w:szCs w:val="20"/>
        </w:rPr>
      </w:pPr>
    </w:p>
    <w:p w14:paraId="604D713F" w14:textId="77777777" w:rsidR="0075667D" w:rsidRDefault="0075667D" w:rsidP="00F27371">
      <w:pPr>
        <w:rPr>
          <w:rFonts w:ascii="Arial" w:hAnsi="Arial" w:cs="Arial"/>
          <w:sz w:val="20"/>
          <w:szCs w:val="20"/>
        </w:rPr>
      </w:pPr>
    </w:p>
    <w:p w14:paraId="5A2A8439" w14:textId="77777777" w:rsidR="0075667D" w:rsidRDefault="0075667D" w:rsidP="00F27371">
      <w:pPr>
        <w:rPr>
          <w:rFonts w:ascii="Arial" w:hAnsi="Arial" w:cs="Arial"/>
          <w:sz w:val="20"/>
          <w:szCs w:val="20"/>
        </w:rPr>
      </w:pPr>
    </w:p>
    <w:p w14:paraId="4B77AECE" w14:textId="77777777" w:rsidR="0075667D" w:rsidRDefault="0075667D" w:rsidP="00F27371">
      <w:pPr>
        <w:rPr>
          <w:rFonts w:ascii="Arial" w:hAnsi="Arial" w:cs="Arial"/>
          <w:sz w:val="20"/>
          <w:szCs w:val="20"/>
        </w:rPr>
      </w:pPr>
    </w:p>
    <w:p w14:paraId="40F95AD9" w14:textId="77777777" w:rsidR="00B50797" w:rsidRDefault="00B50797" w:rsidP="00F27371">
      <w:pPr>
        <w:rPr>
          <w:rFonts w:ascii="Arial" w:hAnsi="Arial" w:cs="Arial"/>
          <w:sz w:val="20"/>
          <w:szCs w:val="20"/>
        </w:rPr>
      </w:pPr>
    </w:p>
    <w:p w14:paraId="7183B4B3" w14:textId="77777777" w:rsidR="00AC2D75" w:rsidRDefault="00AC2D75" w:rsidP="00F27371">
      <w:pPr>
        <w:rPr>
          <w:rFonts w:ascii="Arial" w:hAnsi="Arial" w:cs="Arial"/>
          <w:sz w:val="20"/>
          <w:szCs w:val="20"/>
        </w:rPr>
      </w:pPr>
    </w:p>
    <w:p w14:paraId="12C03435" w14:textId="70CCC2C4" w:rsidR="00DF7954" w:rsidRDefault="00DF7954" w:rsidP="00DF7954">
      <w:pPr>
        <w:pStyle w:val="Naslov2"/>
        <w:rPr>
          <w:color w:val="000000"/>
        </w:rPr>
      </w:pPr>
      <w:bookmarkStart w:id="21" w:name="_Toc181733126"/>
      <w:r>
        <w:rPr>
          <w:color w:val="000000"/>
        </w:rPr>
        <w:lastRenderedPageBreak/>
        <w:t>E</w:t>
      </w:r>
      <w:r w:rsidR="00B50797">
        <w:rPr>
          <w:color w:val="000000"/>
        </w:rPr>
        <w:t>nosmerna električna vezja</w:t>
      </w:r>
      <w:bookmarkEnd w:id="21"/>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32C265DE" w:rsidR="00DF7954" w:rsidRDefault="00B50797" w:rsidP="00DF7954">
      <w:pPr>
        <w:rPr>
          <w:rFonts w:ascii="Arial" w:hAnsi="Arial" w:cs="Arial"/>
          <w:color w:val="000000"/>
        </w:rPr>
      </w:pPr>
      <w:r>
        <w:rPr>
          <w:rFonts w:ascii="Arial" w:hAnsi="Arial" w:cs="Arial"/>
          <w:color w:val="000000"/>
        </w:rPr>
        <w:t>Zdravko Nemec</w:t>
      </w:r>
      <w:r w:rsidR="00DF7954">
        <w:rPr>
          <w:rFonts w:ascii="Arial" w:hAnsi="Arial" w:cs="Arial"/>
          <w:color w:val="000000"/>
        </w:rPr>
        <w:t xml:space="preserve"> – teoretični pouk</w:t>
      </w:r>
    </w:p>
    <w:p w14:paraId="6D46F042" w14:textId="5A848093" w:rsidR="00DF7954" w:rsidRDefault="00B50797" w:rsidP="00DF7954">
      <w:pPr>
        <w:rPr>
          <w:rFonts w:ascii="Arial" w:hAnsi="Arial" w:cs="Arial"/>
          <w:color w:val="000000"/>
        </w:rPr>
      </w:pPr>
      <w:r>
        <w:rPr>
          <w:rFonts w:ascii="Arial" w:hAnsi="Arial" w:cs="Arial"/>
          <w:color w:val="000000"/>
        </w:rPr>
        <w:t>Zdravko Nemec</w:t>
      </w:r>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3799DC0C" w14:textId="77777777" w:rsidR="00064FB7" w:rsidRPr="00AC2D75" w:rsidRDefault="00064FB7" w:rsidP="00064FB7">
      <w:pPr>
        <w:pStyle w:val="Napis"/>
        <w:rPr>
          <w:rFonts w:ascii="Arial" w:hAnsi="Arial" w:cs="Arial"/>
        </w:rPr>
      </w:pPr>
      <w:bookmarkStart w:id="22" w:name="_Toc181001291"/>
      <w:r w:rsidRPr="00AC2D75">
        <w:rPr>
          <w:rFonts w:ascii="Arial" w:hAnsi="Arial" w:cs="Arial"/>
        </w:rPr>
        <w:t>Minimalni standardi znanja</w:t>
      </w:r>
      <w:bookmarkEnd w:id="22"/>
    </w:p>
    <w:p w14:paraId="249B999E" w14:textId="77777777" w:rsidR="00064FB7" w:rsidRDefault="00064FB7" w:rsidP="00064FB7">
      <w:pPr>
        <w:tabs>
          <w:tab w:val="right" w:leader="dot" w:pos="3420"/>
        </w:tabs>
        <w:rPr>
          <w:rFonts w:ascii="Arial" w:hAnsi="Arial" w:cs="Arial"/>
          <w:color w:val="000000"/>
          <w:sz w:val="20"/>
          <w:szCs w:val="20"/>
        </w:rPr>
      </w:pPr>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0A779FFD"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w:t>
      </w:r>
      <w:r w:rsidR="00C8050D">
        <w:rPr>
          <w:rFonts w:ascii="Arial" w:hAnsi="Arial" w:cs="Arial"/>
          <w:color w:val="000000"/>
          <w:sz w:val="20"/>
          <w:szCs w:val="20"/>
        </w:rPr>
        <w:t>k</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B50797" w:rsidRPr="00F3697D" w14:paraId="280F1814" w14:textId="77777777" w:rsidTr="00D03A7B">
        <w:trPr>
          <w:trHeight w:hRule="exact" w:val="612"/>
          <w:tblHeader/>
          <w:jc w:val="center"/>
        </w:trPr>
        <w:tc>
          <w:tcPr>
            <w:tcW w:w="1696" w:type="dxa"/>
            <w:shd w:val="clear" w:color="auto" w:fill="E0E0E0"/>
            <w:vAlign w:val="center"/>
          </w:tcPr>
          <w:p w14:paraId="25D99F1A" w14:textId="77777777" w:rsidR="00B50797" w:rsidRPr="00F3697D" w:rsidRDefault="00B50797" w:rsidP="00D03A7B">
            <w:pPr>
              <w:tabs>
                <w:tab w:val="left" w:pos="6840"/>
              </w:tabs>
              <w:jc w:val="center"/>
              <w:rPr>
                <w:b/>
                <w:smallCaps/>
              </w:rPr>
            </w:pPr>
            <w:bookmarkStart w:id="23" w:name="_Toc181001292"/>
            <w:r w:rsidRPr="00F3697D">
              <w:rPr>
                <w:b/>
                <w:smallCaps/>
              </w:rPr>
              <w:t>Učni sklop</w:t>
            </w:r>
          </w:p>
        </w:tc>
        <w:tc>
          <w:tcPr>
            <w:tcW w:w="5954" w:type="dxa"/>
            <w:shd w:val="clear" w:color="auto" w:fill="E0E0E0"/>
            <w:vAlign w:val="center"/>
          </w:tcPr>
          <w:p w14:paraId="28B95CAC" w14:textId="77777777" w:rsidR="00B50797" w:rsidRPr="00F3697D" w:rsidRDefault="00B50797" w:rsidP="00D03A7B">
            <w:pPr>
              <w:tabs>
                <w:tab w:val="left" w:pos="6840"/>
              </w:tabs>
              <w:jc w:val="center"/>
              <w:rPr>
                <w:b/>
                <w:smallCaps/>
              </w:rPr>
            </w:pPr>
            <w:r w:rsidRPr="00F3697D">
              <w:rPr>
                <w:b/>
                <w:smallCaps/>
              </w:rPr>
              <w:t>Minimalni standard znanj</w:t>
            </w:r>
          </w:p>
        </w:tc>
        <w:tc>
          <w:tcPr>
            <w:tcW w:w="1692" w:type="dxa"/>
            <w:shd w:val="clear" w:color="auto" w:fill="E0E0E0"/>
            <w:vAlign w:val="center"/>
          </w:tcPr>
          <w:p w14:paraId="6A24FD1C" w14:textId="77777777" w:rsidR="00B50797" w:rsidRPr="00F3697D" w:rsidRDefault="00B50797" w:rsidP="00D03A7B">
            <w:pPr>
              <w:tabs>
                <w:tab w:val="left" w:pos="6840"/>
              </w:tabs>
              <w:jc w:val="center"/>
              <w:rPr>
                <w:b/>
                <w:smallCaps/>
              </w:rPr>
            </w:pPr>
            <w:r w:rsidRPr="00F3697D">
              <w:rPr>
                <w:b/>
                <w:smallCaps/>
              </w:rPr>
              <w:t>Način ocenjevanja</w:t>
            </w:r>
          </w:p>
        </w:tc>
      </w:tr>
      <w:tr w:rsidR="00B50797" w:rsidRPr="00F3697D" w14:paraId="7CAB05BC" w14:textId="77777777" w:rsidTr="00D03A7B">
        <w:trPr>
          <w:jc w:val="center"/>
        </w:trPr>
        <w:tc>
          <w:tcPr>
            <w:tcW w:w="1696" w:type="dxa"/>
            <w:shd w:val="clear" w:color="auto" w:fill="auto"/>
            <w:vAlign w:val="center"/>
          </w:tcPr>
          <w:p w14:paraId="661B893C" w14:textId="77777777" w:rsidR="00B50797" w:rsidRPr="005C1F2A" w:rsidRDefault="00B50797" w:rsidP="00D03A7B">
            <w:pPr>
              <w:pStyle w:val="Navadensplet"/>
              <w:spacing w:before="0" w:beforeAutospacing="0" w:after="0" w:afterAutospacing="0"/>
              <w:ind w:left="113"/>
              <w:rPr>
                <w:lang w:eastAsia="en-US"/>
              </w:rPr>
            </w:pPr>
            <w:r w:rsidRPr="005C1F2A">
              <w:rPr>
                <w:color w:val="000000" w:themeColor="text1"/>
                <w:lang w:eastAsia="en-US"/>
              </w:rPr>
              <w:t xml:space="preserve">Enostavni električni krog </w:t>
            </w:r>
          </w:p>
          <w:p w14:paraId="496CB80F" w14:textId="77777777" w:rsidR="00B50797" w:rsidRPr="00F3697D" w:rsidRDefault="00B50797" w:rsidP="00D03A7B">
            <w:pPr>
              <w:tabs>
                <w:tab w:val="left" w:pos="6840"/>
              </w:tabs>
            </w:pPr>
            <w:r>
              <w:rPr>
                <w:rFonts w:ascii="Arial Narrow" w:hAnsi="Arial Narrow"/>
                <w:sz w:val="16"/>
                <w:szCs w:val="16"/>
              </w:rPr>
              <w:br/>
            </w:r>
          </w:p>
          <w:p w14:paraId="6ADDFB8D" w14:textId="77777777" w:rsidR="00B50797" w:rsidRPr="00F3697D" w:rsidRDefault="00B50797" w:rsidP="00D03A7B">
            <w:pPr>
              <w:tabs>
                <w:tab w:val="left" w:pos="6840"/>
              </w:tabs>
            </w:pPr>
          </w:p>
          <w:p w14:paraId="610843D6" w14:textId="77777777" w:rsidR="00B50797" w:rsidRPr="00F3697D" w:rsidRDefault="00B50797" w:rsidP="00D03A7B">
            <w:pPr>
              <w:tabs>
                <w:tab w:val="left" w:pos="6840"/>
              </w:tabs>
            </w:pPr>
          </w:p>
        </w:tc>
        <w:tc>
          <w:tcPr>
            <w:tcW w:w="5954" w:type="dxa"/>
            <w:shd w:val="clear" w:color="auto" w:fill="auto"/>
            <w:vAlign w:val="center"/>
          </w:tcPr>
          <w:p w14:paraId="151F4D13" w14:textId="77777777" w:rsidR="00B50797" w:rsidRPr="00C25821" w:rsidRDefault="00B50797" w:rsidP="00B50797">
            <w:pPr>
              <w:numPr>
                <w:ilvl w:val="0"/>
                <w:numId w:val="80"/>
              </w:numPr>
              <w:spacing w:before="100" w:beforeAutospacing="1" w:after="100" w:afterAutospacing="1" w:line="259" w:lineRule="auto"/>
              <w:textAlignment w:val="baseline"/>
            </w:pPr>
            <w:r w:rsidRPr="00C25821">
              <w:t>Našteje osnovne električne veličine, zapiše njihove oznake in enote</w:t>
            </w:r>
          </w:p>
          <w:p w14:paraId="6CDC8DB1" w14:textId="77777777" w:rsidR="00B50797" w:rsidRPr="00C25821" w:rsidRDefault="00B50797" w:rsidP="00B50797">
            <w:pPr>
              <w:numPr>
                <w:ilvl w:val="0"/>
                <w:numId w:val="80"/>
              </w:numPr>
              <w:spacing w:before="100" w:beforeAutospacing="1" w:after="100" w:afterAutospacing="1" w:line="259" w:lineRule="auto"/>
              <w:textAlignment w:val="baseline"/>
            </w:pPr>
            <w:r w:rsidRPr="00C25821">
              <w:t>Našteje, opiše in nariše vrste električne napetosti</w:t>
            </w:r>
          </w:p>
          <w:p w14:paraId="6434BD8E" w14:textId="77777777" w:rsidR="00B50797" w:rsidRPr="00C25821" w:rsidRDefault="00B50797" w:rsidP="00B50797">
            <w:pPr>
              <w:numPr>
                <w:ilvl w:val="0"/>
                <w:numId w:val="80"/>
              </w:numPr>
              <w:spacing w:before="100" w:beforeAutospacing="1" w:after="100" w:afterAutospacing="1" w:line="259" w:lineRule="auto"/>
              <w:textAlignment w:val="baseline"/>
            </w:pPr>
            <w:r w:rsidRPr="00C25821">
              <w:t>Nariše simbole izvorov električne napetosti</w:t>
            </w:r>
          </w:p>
          <w:p w14:paraId="5658CCF9" w14:textId="77777777" w:rsidR="00B50797" w:rsidRPr="00F3697D" w:rsidRDefault="00B50797" w:rsidP="00D03A7B">
            <w:pPr>
              <w:ind w:left="397"/>
            </w:pPr>
          </w:p>
        </w:tc>
        <w:tc>
          <w:tcPr>
            <w:tcW w:w="1692" w:type="dxa"/>
            <w:shd w:val="clear" w:color="auto" w:fill="auto"/>
            <w:vAlign w:val="center"/>
          </w:tcPr>
          <w:p w14:paraId="27BC44E0" w14:textId="77777777" w:rsidR="00B50797" w:rsidRPr="00F3697D" w:rsidRDefault="00B50797" w:rsidP="00D03A7B">
            <w:pPr>
              <w:tabs>
                <w:tab w:val="left" w:pos="6840"/>
              </w:tabs>
            </w:pPr>
            <w:r w:rsidRPr="00F3697D">
              <w:t>Pisno in/ali ustno</w:t>
            </w:r>
          </w:p>
        </w:tc>
      </w:tr>
      <w:tr w:rsidR="00B50797" w:rsidRPr="00F3697D" w14:paraId="23B192D9" w14:textId="77777777" w:rsidTr="00D03A7B">
        <w:trPr>
          <w:jc w:val="center"/>
        </w:trPr>
        <w:tc>
          <w:tcPr>
            <w:tcW w:w="1696" w:type="dxa"/>
            <w:shd w:val="clear" w:color="auto" w:fill="auto"/>
            <w:vAlign w:val="center"/>
          </w:tcPr>
          <w:p w14:paraId="4807FE9F" w14:textId="77777777" w:rsidR="00B50797" w:rsidRPr="00F3697D" w:rsidRDefault="00B50797" w:rsidP="00D03A7B">
            <w:pPr>
              <w:tabs>
                <w:tab w:val="left" w:pos="6840"/>
              </w:tabs>
            </w:pPr>
            <w:r w:rsidRPr="00C25821">
              <w:rPr>
                <w:color w:val="000000" w:themeColor="text1"/>
              </w:rPr>
              <w:t>Vezave porabnikov v električnem krogu</w:t>
            </w:r>
          </w:p>
        </w:tc>
        <w:tc>
          <w:tcPr>
            <w:tcW w:w="5954" w:type="dxa"/>
            <w:shd w:val="clear" w:color="auto" w:fill="auto"/>
            <w:vAlign w:val="center"/>
          </w:tcPr>
          <w:p w14:paraId="75C00761" w14:textId="77777777" w:rsidR="00B50797" w:rsidRPr="00C25821" w:rsidRDefault="00B50797" w:rsidP="00B50797">
            <w:pPr>
              <w:numPr>
                <w:ilvl w:val="0"/>
                <w:numId w:val="74"/>
              </w:numPr>
              <w:spacing w:before="100" w:beforeAutospacing="1" w:after="100" w:afterAutospacing="1" w:line="259" w:lineRule="auto"/>
              <w:textAlignment w:val="baseline"/>
            </w:pPr>
            <w:r w:rsidRPr="00C25821">
              <w:t>Nariše električno shemo vzporedne, zaporedne in sestavljene vezave porabnikov in na njej označi vse električne veličine</w:t>
            </w:r>
            <w:r>
              <w:t>.</w:t>
            </w:r>
          </w:p>
          <w:p w14:paraId="62E80A79" w14:textId="77777777" w:rsidR="00B50797" w:rsidRDefault="00B50797" w:rsidP="00B50797">
            <w:pPr>
              <w:numPr>
                <w:ilvl w:val="0"/>
                <w:numId w:val="74"/>
              </w:numPr>
              <w:spacing w:before="100" w:beforeAutospacing="1" w:after="100" w:afterAutospacing="1" w:line="259" w:lineRule="auto"/>
              <w:textAlignment w:val="baseline"/>
            </w:pPr>
            <w:r w:rsidRPr="00C25821">
              <w:t>Zapiše I. in II. Kirchhoffov zakon</w:t>
            </w:r>
            <w:r>
              <w:t>.</w:t>
            </w:r>
          </w:p>
          <w:p w14:paraId="7AE6B612" w14:textId="77777777" w:rsidR="00B50797" w:rsidRDefault="00B50797" w:rsidP="00B50797">
            <w:pPr>
              <w:numPr>
                <w:ilvl w:val="0"/>
                <w:numId w:val="74"/>
              </w:numPr>
              <w:spacing w:before="100" w:beforeAutospacing="1" w:after="100" w:afterAutospacing="1" w:line="259" w:lineRule="auto"/>
              <w:textAlignment w:val="baseline"/>
            </w:pPr>
            <w:r w:rsidRPr="00E45492">
              <w:t>Pojasni pojme električno delo, električna moč, izkoristek, zapiše njihove oznake in enote.</w:t>
            </w:r>
          </w:p>
          <w:p w14:paraId="7FE3C2E0" w14:textId="77777777" w:rsidR="00B50797" w:rsidRPr="00E45492" w:rsidRDefault="00B50797" w:rsidP="00B50797">
            <w:pPr>
              <w:numPr>
                <w:ilvl w:val="0"/>
                <w:numId w:val="74"/>
              </w:numPr>
              <w:spacing w:before="100" w:beforeAutospacing="1" w:after="100" w:afterAutospacing="1" w:line="259" w:lineRule="auto"/>
              <w:textAlignment w:val="baseline"/>
            </w:pPr>
            <w:r w:rsidRPr="00E45492">
              <w:t>Računa električne veličine v sestavljeni vezavi porabnikov</w:t>
            </w:r>
          </w:p>
          <w:p w14:paraId="5FB812C5" w14:textId="77777777" w:rsidR="00B50797" w:rsidRPr="00E45492" w:rsidRDefault="00B50797" w:rsidP="00D03A7B">
            <w:pPr>
              <w:spacing w:before="100" w:beforeAutospacing="1" w:after="100" w:afterAutospacing="1"/>
              <w:ind w:left="170"/>
              <w:textAlignment w:val="baseline"/>
            </w:pPr>
          </w:p>
          <w:p w14:paraId="33B4F219" w14:textId="77777777" w:rsidR="00B50797" w:rsidRPr="00F3697D" w:rsidRDefault="00B50797" w:rsidP="00D03A7B">
            <w:pPr>
              <w:tabs>
                <w:tab w:val="num" w:pos="206"/>
                <w:tab w:val="left" w:pos="6840"/>
              </w:tabs>
              <w:ind w:left="170"/>
            </w:pPr>
          </w:p>
        </w:tc>
        <w:tc>
          <w:tcPr>
            <w:tcW w:w="1692" w:type="dxa"/>
            <w:shd w:val="clear" w:color="auto" w:fill="auto"/>
            <w:vAlign w:val="center"/>
          </w:tcPr>
          <w:p w14:paraId="3FB87D74" w14:textId="77777777" w:rsidR="00B50797" w:rsidRPr="00F3697D" w:rsidRDefault="00B50797" w:rsidP="00D03A7B">
            <w:pPr>
              <w:tabs>
                <w:tab w:val="left" w:pos="6840"/>
              </w:tabs>
            </w:pPr>
            <w:r w:rsidRPr="00F3697D">
              <w:t>Pisno in/ali ustno</w:t>
            </w:r>
          </w:p>
        </w:tc>
      </w:tr>
      <w:tr w:rsidR="00B50797" w:rsidRPr="00F3697D" w14:paraId="4F79C955" w14:textId="77777777" w:rsidTr="00D03A7B">
        <w:trPr>
          <w:jc w:val="center"/>
        </w:trPr>
        <w:tc>
          <w:tcPr>
            <w:tcW w:w="1696" w:type="dxa"/>
            <w:shd w:val="clear" w:color="auto" w:fill="auto"/>
            <w:vAlign w:val="center"/>
          </w:tcPr>
          <w:p w14:paraId="6E5B6226" w14:textId="77777777" w:rsidR="00B50797" w:rsidRDefault="00B50797" w:rsidP="00D03A7B">
            <w:pPr>
              <w:rPr>
                <w:color w:val="000000" w:themeColor="text1"/>
              </w:rPr>
            </w:pPr>
            <w:bookmarkStart w:id="24" w:name="_Hlk180516841"/>
            <w:r>
              <w:rPr>
                <w:color w:val="000000" w:themeColor="text1"/>
              </w:rPr>
              <w:t>Sestavljene vezave porabnikov</w:t>
            </w:r>
          </w:p>
          <w:p w14:paraId="42D14B68" w14:textId="77777777" w:rsidR="00B50797" w:rsidRDefault="00B50797" w:rsidP="00D03A7B">
            <w:pPr>
              <w:rPr>
                <w:color w:val="000000" w:themeColor="text1"/>
              </w:rPr>
            </w:pPr>
          </w:p>
          <w:p w14:paraId="7246BB81" w14:textId="77777777" w:rsidR="00B50797" w:rsidRPr="0081132B" w:rsidRDefault="00B50797" w:rsidP="00D03A7B"/>
          <w:p w14:paraId="1E944531" w14:textId="77777777" w:rsidR="00B50797" w:rsidRPr="00724FD5" w:rsidRDefault="00B50797" w:rsidP="00D03A7B">
            <w:r w:rsidRPr="00724FD5">
              <w:rPr>
                <w:color w:val="000000" w:themeColor="text1"/>
              </w:rPr>
              <w:t>Elektrostatični pojavi in učinki</w:t>
            </w:r>
          </w:p>
          <w:p w14:paraId="392F300F" w14:textId="77777777" w:rsidR="00B50797" w:rsidRPr="00F83CFC" w:rsidRDefault="00B50797" w:rsidP="00D03A7B">
            <w:pPr>
              <w:spacing w:beforeAutospacing="1" w:afterAutospacing="1"/>
              <w:rPr>
                <w:color w:val="FF0000"/>
              </w:rPr>
            </w:pPr>
            <w:r w:rsidRPr="00724FD5">
              <w:rPr>
                <w:color w:val="000000" w:themeColor="text1"/>
              </w:rPr>
              <w:t>Magnetni pojavi in učinki</w:t>
            </w:r>
          </w:p>
          <w:p w14:paraId="62537F52" w14:textId="77777777" w:rsidR="00B50797" w:rsidRPr="00F3697D" w:rsidRDefault="00B50797" w:rsidP="00D03A7B">
            <w:pPr>
              <w:tabs>
                <w:tab w:val="left" w:pos="6840"/>
              </w:tabs>
            </w:pPr>
          </w:p>
        </w:tc>
        <w:tc>
          <w:tcPr>
            <w:tcW w:w="5954" w:type="dxa"/>
            <w:shd w:val="clear" w:color="auto" w:fill="auto"/>
            <w:vAlign w:val="center"/>
          </w:tcPr>
          <w:p w14:paraId="38485EC1" w14:textId="77777777" w:rsidR="00B50797" w:rsidRPr="00F83CFC" w:rsidRDefault="00B50797" w:rsidP="00B50797">
            <w:pPr>
              <w:numPr>
                <w:ilvl w:val="0"/>
                <w:numId w:val="74"/>
              </w:numPr>
              <w:spacing w:beforeAutospacing="1" w:after="160" w:afterAutospacing="1" w:line="259" w:lineRule="auto"/>
            </w:pPr>
            <w:r>
              <w:t>Reši problemske naloge iz realnih električnih krogov</w:t>
            </w:r>
          </w:p>
          <w:p w14:paraId="4B67F684" w14:textId="77777777" w:rsidR="00B50797" w:rsidRPr="0081132B" w:rsidRDefault="00B50797" w:rsidP="00B50797">
            <w:pPr>
              <w:pStyle w:val="Odstavekseznama"/>
              <w:numPr>
                <w:ilvl w:val="0"/>
                <w:numId w:val="74"/>
              </w:numPr>
              <w:spacing w:beforeAutospacing="1" w:after="160" w:afterAutospacing="1" w:line="259" w:lineRule="auto"/>
            </w:pPr>
            <w:r w:rsidRPr="0081132B">
              <w:t>Pojasni pojem električno polje.</w:t>
            </w:r>
          </w:p>
          <w:p w14:paraId="6E690F13" w14:textId="77777777" w:rsidR="00B50797" w:rsidRPr="0091288E" w:rsidRDefault="00B50797" w:rsidP="00B50797">
            <w:pPr>
              <w:numPr>
                <w:ilvl w:val="0"/>
                <w:numId w:val="74"/>
              </w:numPr>
              <w:spacing w:beforeAutospacing="1" w:after="160" w:afterAutospacing="1" w:line="259" w:lineRule="auto"/>
            </w:pPr>
            <w:r w:rsidRPr="0091288E">
              <w:t>Našteje veličine električnega polja, zapiše njihove oznake in enote</w:t>
            </w:r>
            <w:r>
              <w:t>.</w:t>
            </w:r>
          </w:p>
          <w:p w14:paraId="4F744609" w14:textId="77777777" w:rsidR="00B50797" w:rsidRPr="0091288E" w:rsidRDefault="00B50797" w:rsidP="00B50797">
            <w:pPr>
              <w:numPr>
                <w:ilvl w:val="0"/>
                <w:numId w:val="74"/>
              </w:numPr>
              <w:spacing w:beforeAutospacing="1" w:after="160" w:afterAutospacing="1" w:line="259" w:lineRule="auto"/>
            </w:pPr>
            <w:r w:rsidRPr="0091288E">
              <w:t>Pojasni pojema kapacitivnost, kondenzator</w:t>
            </w:r>
            <w:r>
              <w:t>.</w:t>
            </w:r>
          </w:p>
          <w:p w14:paraId="3AAFA41B" w14:textId="77777777" w:rsidR="00B50797" w:rsidRDefault="00B50797" w:rsidP="00B50797">
            <w:pPr>
              <w:numPr>
                <w:ilvl w:val="0"/>
                <w:numId w:val="74"/>
              </w:numPr>
              <w:spacing w:beforeAutospacing="1" w:after="160" w:afterAutospacing="1" w:line="259" w:lineRule="auto"/>
            </w:pPr>
            <w:r w:rsidRPr="0091288E">
              <w:t>Nariše simbole za kondenzator</w:t>
            </w:r>
            <w:r>
              <w:t>.</w:t>
            </w:r>
          </w:p>
          <w:p w14:paraId="7F377BAB" w14:textId="77777777" w:rsidR="00B50797" w:rsidRPr="0081132B" w:rsidRDefault="00B50797" w:rsidP="00B50797">
            <w:pPr>
              <w:numPr>
                <w:ilvl w:val="0"/>
                <w:numId w:val="74"/>
              </w:numPr>
              <w:spacing w:beforeAutospacing="1" w:after="160" w:afterAutospacing="1" w:line="259" w:lineRule="auto"/>
            </w:pPr>
            <w:r w:rsidRPr="0081132B">
              <w:t>Opiše zgradbo ploščatega kondenzatorja</w:t>
            </w:r>
          </w:p>
        </w:tc>
        <w:tc>
          <w:tcPr>
            <w:tcW w:w="1692" w:type="dxa"/>
            <w:shd w:val="clear" w:color="auto" w:fill="auto"/>
            <w:vAlign w:val="center"/>
          </w:tcPr>
          <w:p w14:paraId="0E90437D" w14:textId="77777777" w:rsidR="00B50797" w:rsidRPr="00F3697D" w:rsidRDefault="00B50797" w:rsidP="00D03A7B">
            <w:pPr>
              <w:tabs>
                <w:tab w:val="left" w:pos="6840"/>
              </w:tabs>
            </w:pPr>
            <w:r w:rsidRPr="00F3697D">
              <w:t>Pisno in/ali ustno</w:t>
            </w:r>
          </w:p>
        </w:tc>
      </w:tr>
      <w:bookmarkEnd w:id="24"/>
    </w:tbl>
    <w:p w14:paraId="004CA60C" w14:textId="77777777" w:rsidR="00C8050D" w:rsidRPr="00C8050D" w:rsidRDefault="00C8050D" w:rsidP="00C8050D">
      <w:pPr>
        <w:rPr>
          <w:rFonts w:ascii="Arial" w:hAnsi="Arial" w:cs="Arial"/>
          <w:sz w:val="20"/>
          <w:szCs w:val="20"/>
        </w:rPr>
      </w:pPr>
    </w:p>
    <w:p w14:paraId="41031A45" w14:textId="77777777" w:rsidR="00064FB7" w:rsidRPr="00C8050D" w:rsidRDefault="00064FB7" w:rsidP="00064FB7">
      <w:pPr>
        <w:pStyle w:val="Napis"/>
        <w:rPr>
          <w:rFonts w:ascii="Arial" w:hAnsi="Arial" w:cs="Arial"/>
        </w:rPr>
      </w:pPr>
      <w:r w:rsidRPr="00C8050D">
        <w:rPr>
          <w:rFonts w:ascii="Arial" w:hAnsi="Arial" w:cs="Arial"/>
        </w:rPr>
        <w:lastRenderedPageBreak/>
        <w:t>Merila in načini ocenjevanja znanja med šolskim letom</w:t>
      </w:r>
      <w:bookmarkEnd w:id="23"/>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50797" w:rsidRPr="0015194C" w14:paraId="085F2AAC" w14:textId="77777777" w:rsidTr="00D03A7B">
        <w:tc>
          <w:tcPr>
            <w:tcW w:w="9210" w:type="dxa"/>
            <w:tcBorders>
              <w:top w:val="single" w:sz="4" w:space="0" w:color="auto"/>
              <w:left w:val="single" w:sz="4" w:space="0" w:color="auto"/>
              <w:bottom w:val="single" w:sz="4" w:space="0" w:color="auto"/>
              <w:right w:val="single" w:sz="4" w:space="0" w:color="auto"/>
            </w:tcBorders>
          </w:tcPr>
          <w:p w14:paraId="1E60F336" w14:textId="77777777" w:rsidR="00B50797" w:rsidRPr="0015194C" w:rsidRDefault="00B50797" w:rsidP="00D03A7B">
            <w:pPr>
              <w:jc w:val="center"/>
            </w:pPr>
            <w:r w:rsidRPr="0015194C">
              <w:rPr>
                <w:b/>
                <w:bCs/>
              </w:rPr>
              <w:t>Ocena: nezadostno (1)</w:t>
            </w:r>
          </w:p>
        </w:tc>
      </w:tr>
      <w:tr w:rsidR="00B50797" w:rsidRPr="0015194C" w14:paraId="5277D334" w14:textId="77777777" w:rsidTr="00D03A7B">
        <w:tc>
          <w:tcPr>
            <w:tcW w:w="9210" w:type="dxa"/>
            <w:tcBorders>
              <w:top w:val="single" w:sz="4" w:space="0" w:color="auto"/>
              <w:left w:val="single" w:sz="4" w:space="0" w:color="auto"/>
              <w:bottom w:val="single" w:sz="4" w:space="0" w:color="auto"/>
              <w:right w:val="single" w:sz="4" w:space="0" w:color="auto"/>
            </w:tcBorders>
          </w:tcPr>
          <w:p w14:paraId="45F4C9F9" w14:textId="77777777" w:rsidR="00B50797" w:rsidRPr="0015194C" w:rsidRDefault="00B50797" w:rsidP="00B50797">
            <w:pPr>
              <w:numPr>
                <w:ilvl w:val="0"/>
                <w:numId w:val="26"/>
              </w:numPr>
              <w:jc w:val="both"/>
            </w:pPr>
            <w:r w:rsidRPr="0015194C">
              <w:t>Pozna samo drobce učne snovi, zamenjuje pojme, obnavlja snov povsem zmedeno, ali pa ne zadene bistva posameznih pojmov.</w:t>
            </w:r>
          </w:p>
          <w:p w14:paraId="5AF525DB" w14:textId="77777777" w:rsidR="00B50797" w:rsidRPr="0015194C" w:rsidRDefault="00B50797" w:rsidP="00B50797">
            <w:pPr>
              <w:numPr>
                <w:ilvl w:val="0"/>
                <w:numId w:val="26"/>
              </w:numPr>
              <w:jc w:val="both"/>
            </w:pPr>
            <w:r w:rsidRPr="0015194C">
              <w:t>Izraža se zelo slabo.</w:t>
            </w:r>
          </w:p>
          <w:p w14:paraId="09BA1894" w14:textId="77777777" w:rsidR="00B50797" w:rsidRPr="0015194C" w:rsidRDefault="00B50797" w:rsidP="00B50797">
            <w:pPr>
              <w:numPr>
                <w:ilvl w:val="0"/>
                <w:numId w:val="26"/>
              </w:numPr>
              <w:jc w:val="both"/>
            </w:pPr>
            <w:r w:rsidRPr="0015194C">
              <w:t>Pogost odgovor na vprašanje je: ne znam, se ne spomnim, me ni bilo, ne vem, …</w:t>
            </w:r>
          </w:p>
          <w:p w14:paraId="434DAD53" w14:textId="77777777" w:rsidR="00B50797" w:rsidRPr="0015194C" w:rsidRDefault="00B50797" w:rsidP="00B50797">
            <w:pPr>
              <w:numPr>
                <w:ilvl w:val="0"/>
                <w:numId w:val="26"/>
              </w:numPr>
              <w:jc w:val="both"/>
            </w:pPr>
            <w:r w:rsidRPr="0015194C">
              <w:t>Definicij, obrazcev in pravil se ne spomni, kljub učiteljevi pomoči.</w:t>
            </w:r>
          </w:p>
          <w:p w14:paraId="15FF0E8A" w14:textId="77777777" w:rsidR="00B50797" w:rsidRPr="0015194C" w:rsidRDefault="00B50797" w:rsidP="00B50797">
            <w:pPr>
              <w:numPr>
                <w:ilvl w:val="0"/>
                <w:numId w:val="26"/>
              </w:numPr>
              <w:jc w:val="both"/>
            </w:pPr>
            <w:r w:rsidRPr="0015194C">
              <w:t>Večino nalog ni sposoben reševati samostojno.</w:t>
            </w:r>
          </w:p>
          <w:p w14:paraId="74DD7F40" w14:textId="77777777" w:rsidR="00B50797" w:rsidRPr="0015194C" w:rsidRDefault="00B50797" w:rsidP="00B50797">
            <w:pPr>
              <w:numPr>
                <w:ilvl w:val="0"/>
                <w:numId w:val="26"/>
              </w:numPr>
              <w:jc w:val="both"/>
            </w:pPr>
            <w:r w:rsidRPr="0015194C">
              <w:t>Učiteljeve pomoči ne zna izkoristiti.</w:t>
            </w:r>
          </w:p>
          <w:p w14:paraId="7067A026" w14:textId="77777777" w:rsidR="00B50797" w:rsidRPr="0015194C" w:rsidRDefault="00B50797" w:rsidP="00B50797">
            <w:pPr>
              <w:numPr>
                <w:ilvl w:val="0"/>
                <w:numId w:val="26"/>
              </w:numPr>
              <w:jc w:val="both"/>
            </w:pPr>
            <w:r w:rsidRPr="0015194C">
              <w:t>Pogosto odgovora na zastavljeno vprašanje sploh ni moč dobiti.</w:t>
            </w:r>
          </w:p>
        </w:tc>
      </w:tr>
      <w:tr w:rsidR="00B50797" w:rsidRPr="0015194C" w14:paraId="29DB6891" w14:textId="77777777" w:rsidTr="00D03A7B">
        <w:tc>
          <w:tcPr>
            <w:tcW w:w="9210" w:type="dxa"/>
            <w:tcBorders>
              <w:top w:val="single" w:sz="4" w:space="0" w:color="auto"/>
              <w:left w:val="single" w:sz="4" w:space="0" w:color="auto"/>
              <w:bottom w:val="single" w:sz="4" w:space="0" w:color="auto"/>
              <w:right w:val="single" w:sz="4" w:space="0" w:color="auto"/>
            </w:tcBorders>
          </w:tcPr>
          <w:p w14:paraId="59EE6667" w14:textId="77777777" w:rsidR="00B50797" w:rsidRPr="0015194C" w:rsidRDefault="00B50797" w:rsidP="00D03A7B">
            <w:pPr>
              <w:jc w:val="center"/>
            </w:pPr>
            <w:r w:rsidRPr="0015194C">
              <w:rPr>
                <w:b/>
                <w:bCs/>
              </w:rPr>
              <w:t>Ocena: zadostno (2)</w:t>
            </w:r>
          </w:p>
        </w:tc>
      </w:tr>
      <w:tr w:rsidR="00B50797" w:rsidRPr="0015194C" w14:paraId="68B88945" w14:textId="77777777" w:rsidTr="00D03A7B">
        <w:tc>
          <w:tcPr>
            <w:tcW w:w="9210" w:type="dxa"/>
            <w:tcBorders>
              <w:top w:val="single" w:sz="4" w:space="0" w:color="auto"/>
              <w:left w:val="single" w:sz="4" w:space="0" w:color="auto"/>
              <w:bottom w:val="single" w:sz="4" w:space="0" w:color="auto"/>
              <w:right w:val="single" w:sz="4" w:space="0" w:color="auto"/>
            </w:tcBorders>
          </w:tcPr>
          <w:p w14:paraId="614752C6" w14:textId="77777777" w:rsidR="00B50797" w:rsidRPr="0015194C" w:rsidRDefault="00B50797" w:rsidP="00B50797">
            <w:pPr>
              <w:numPr>
                <w:ilvl w:val="0"/>
                <w:numId w:val="27"/>
              </w:numPr>
              <w:jc w:val="both"/>
            </w:pPr>
            <w:r w:rsidRPr="0015194C">
              <w:t>Reprodukcija znanja je skopa in revna, vendar vsebuje še bistvene elemente, na katerih je mogoče graditi pri dijaku nadaljnje znanje.</w:t>
            </w:r>
          </w:p>
          <w:p w14:paraId="083F5671" w14:textId="77777777" w:rsidR="00B50797" w:rsidRPr="0015194C" w:rsidRDefault="00B50797" w:rsidP="00B50797">
            <w:pPr>
              <w:numPr>
                <w:ilvl w:val="0"/>
                <w:numId w:val="27"/>
              </w:numPr>
              <w:jc w:val="both"/>
            </w:pPr>
            <w:r w:rsidRPr="0015194C">
              <w:t>Pravil in obrazcev samostojno ne zna navesti, ob učiteljevi pomoči pa zna ugotoviti, ali spada v kontekst ali ne.</w:t>
            </w:r>
          </w:p>
          <w:p w14:paraId="00E3DEBB" w14:textId="77777777" w:rsidR="00B50797" w:rsidRPr="0015194C" w:rsidRDefault="00B50797" w:rsidP="00B50797">
            <w:pPr>
              <w:numPr>
                <w:ilvl w:val="0"/>
                <w:numId w:val="27"/>
              </w:numPr>
              <w:jc w:val="both"/>
            </w:pPr>
            <w:r w:rsidRPr="0015194C">
              <w:t>Izraža se pomanjkljivo, misli so nepovezane.</w:t>
            </w:r>
          </w:p>
          <w:p w14:paraId="40E46FD2" w14:textId="77777777" w:rsidR="00B50797" w:rsidRPr="0015194C" w:rsidRDefault="00B50797" w:rsidP="00B50797">
            <w:pPr>
              <w:numPr>
                <w:ilvl w:val="0"/>
                <w:numId w:val="27"/>
              </w:numPr>
              <w:jc w:val="both"/>
            </w:pPr>
            <w:r w:rsidRPr="0015194C">
              <w:t>Najraje odgovarja z: DA ali NE.</w:t>
            </w:r>
          </w:p>
          <w:p w14:paraId="16A2947F" w14:textId="77777777" w:rsidR="00B50797" w:rsidRPr="0015194C" w:rsidRDefault="00B50797" w:rsidP="00B50797">
            <w:pPr>
              <w:numPr>
                <w:ilvl w:val="0"/>
                <w:numId w:val="27"/>
              </w:numPr>
              <w:jc w:val="both"/>
            </w:pPr>
            <w:r w:rsidRPr="0015194C">
              <w:t>Pri reševanju nalog se mu pojavlja dosti napak.</w:t>
            </w:r>
          </w:p>
          <w:p w14:paraId="76279CD5" w14:textId="77777777" w:rsidR="00B50797" w:rsidRPr="0015194C" w:rsidRDefault="00B50797" w:rsidP="00B50797">
            <w:pPr>
              <w:numPr>
                <w:ilvl w:val="0"/>
                <w:numId w:val="27"/>
              </w:numPr>
              <w:jc w:val="both"/>
            </w:pPr>
            <w:r w:rsidRPr="0015194C">
              <w:t>Učiteljevo pomoč zna izkoristiti le deloma, saj snovi ne razume v celoti.</w:t>
            </w:r>
          </w:p>
        </w:tc>
      </w:tr>
      <w:tr w:rsidR="00B50797" w:rsidRPr="0015194C" w14:paraId="114E90C0" w14:textId="77777777" w:rsidTr="00D03A7B">
        <w:tc>
          <w:tcPr>
            <w:tcW w:w="9210" w:type="dxa"/>
            <w:tcBorders>
              <w:top w:val="single" w:sz="4" w:space="0" w:color="auto"/>
              <w:left w:val="single" w:sz="4" w:space="0" w:color="auto"/>
              <w:bottom w:val="single" w:sz="4" w:space="0" w:color="auto"/>
              <w:right w:val="single" w:sz="4" w:space="0" w:color="auto"/>
            </w:tcBorders>
          </w:tcPr>
          <w:p w14:paraId="0A76F981" w14:textId="77777777" w:rsidR="00B50797" w:rsidRPr="0015194C" w:rsidRDefault="00B50797" w:rsidP="00D03A7B">
            <w:pPr>
              <w:jc w:val="center"/>
            </w:pPr>
            <w:r w:rsidRPr="0015194C">
              <w:rPr>
                <w:b/>
                <w:bCs/>
              </w:rPr>
              <w:t>Ocena: dobro (3)</w:t>
            </w:r>
          </w:p>
        </w:tc>
      </w:tr>
      <w:tr w:rsidR="00B50797" w:rsidRPr="0015194C" w14:paraId="4C647DC7" w14:textId="77777777" w:rsidTr="00D03A7B">
        <w:tc>
          <w:tcPr>
            <w:tcW w:w="9210" w:type="dxa"/>
            <w:tcBorders>
              <w:top w:val="single" w:sz="4" w:space="0" w:color="auto"/>
              <w:left w:val="single" w:sz="4" w:space="0" w:color="auto"/>
              <w:bottom w:val="single" w:sz="4" w:space="0" w:color="auto"/>
              <w:right w:val="single" w:sz="4" w:space="0" w:color="auto"/>
            </w:tcBorders>
          </w:tcPr>
          <w:p w14:paraId="0E13C2C9" w14:textId="77777777" w:rsidR="00B50797" w:rsidRPr="0015194C" w:rsidRDefault="00B50797" w:rsidP="00B50797">
            <w:pPr>
              <w:numPr>
                <w:ilvl w:val="0"/>
                <w:numId w:val="28"/>
              </w:numPr>
              <w:jc w:val="both"/>
            </w:pPr>
            <w:r w:rsidRPr="0015194C">
              <w:t>Reprodukcija znanja je solidna in vključuje razumevanje snovi, vendar brez posebne globine in podrobnosti.</w:t>
            </w:r>
          </w:p>
          <w:p w14:paraId="272452DE" w14:textId="77777777" w:rsidR="00B50797" w:rsidRPr="0015194C" w:rsidRDefault="00B50797" w:rsidP="00B50797">
            <w:pPr>
              <w:numPr>
                <w:ilvl w:val="0"/>
                <w:numId w:val="28"/>
              </w:numPr>
              <w:jc w:val="both"/>
            </w:pPr>
            <w:r w:rsidRPr="0015194C">
              <w:t>V znanju se pojavljajo vrzeli.</w:t>
            </w:r>
          </w:p>
          <w:p w14:paraId="378BCAD1" w14:textId="77777777" w:rsidR="00B50797" w:rsidRPr="0015194C" w:rsidRDefault="00B50797" w:rsidP="00B50797">
            <w:pPr>
              <w:numPr>
                <w:ilvl w:val="0"/>
                <w:numId w:val="28"/>
              </w:numPr>
              <w:jc w:val="both"/>
            </w:pPr>
            <w:r w:rsidRPr="0015194C">
              <w:t>Pravila, definicije in obrazce samostojno napiše, vendar ne pozna bistva.</w:t>
            </w:r>
          </w:p>
          <w:p w14:paraId="08F0884C" w14:textId="77777777" w:rsidR="00B50797" w:rsidRPr="0015194C" w:rsidRDefault="00B50797" w:rsidP="00B50797">
            <w:pPr>
              <w:numPr>
                <w:ilvl w:val="0"/>
                <w:numId w:val="28"/>
              </w:numPr>
              <w:jc w:val="both"/>
            </w:pPr>
            <w:r w:rsidRPr="0015194C">
              <w:t>Izraža se dobro. Odgovori na vprašanja so kratki.</w:t>
            </w:r>
          </w:p>
          <w:p w14:paraId="0EA99352" w14:textId="77777777" w:rsidR="00B50797" w:rsidRPr="0015194C" w:rsidRDefault="00B50797" w:rsidP="00B50797">
            <w:pPr>
              <w:numPr>
                <w:ilvl w:val="0"/>
                <w:numId w:val="28"/>
              </w:numPr>
              <w:jc w:val="both"/>
            </w:pPr>
            <w:r w:rsidRPr="0015194C">
              <w:t>Naloge samostojno rešuje, pojavljajo se napake, ki so standardne pri takšnem razumevanju učne snovi.</w:t>
            </w:r>
          </w:p>
          <w:p w14:paraId="1A855DC0" w14:textId="77777777" w:rsidR="00B50797" w:rsidRDefault="00B50797" w:rsidP="00B50797">
            <w:pPr>
              <w:numPr>
                <w:ilvl w:val="0"/>
                <w:numId w:val="28"/>
              </w:numPr>
              <w:jc w:val="both"/>
            </w:pPr>
            <w:r w:rsidRPr="0015194C">
              <w:t>Učiteljevo pomoč zna izkoristiti.</w:t>
            </w:r>
          </w:p>
          <w:p w14:paraId="096A41A1" w14:textId="77777777" w:rsidR="00B50797" w:rsidRPr="0015194C" w:rsidRDefault="00B50797" w:rsidP="00D03A7B">
            <w:pPr>
              <w:ind w:left="360"/>
              <w:jc w:val="both"/>
            </w:pPr>
          </w:p>
        </w:tc>
      </w:tr>
      <w:tr w:rsidR="00B50797" w:rsidRPr="0015194C" w14:paraId="3C69551D" w14:textId="77777777" w:rsidTr="00D03A7B">
        <w:tc>
          <w:tcPr>
            <w:tcW w:w="9210" w:type="dxa"/>
            <w:tcBorders>
              <w:top w:val="single" w:sz="4" w:space="0" w:color="auto"/>
              <w:left w:val="single" w:sz="4" w:space="0" w:color="auto"/>
              <w:bottom w:val="single" w:sz="4" w:space="0" w:color="auto"/>
              <w:right w:val="single" w:sz="4" w:space="0" w:color="auto"/>
            </w:tcBorders>
          </w:tcPr>
          <w:p w14:paraId="463A0F4A" w14:textId="77777777" w:rsidR="00B50797" w:rsidRPr="0015194C" w:rsidRDefault="00B50797" w:rsidP="00D03A7B">
            <w:pPr>
              <w:jc w:val="center"/>
            </w:pPr>
            <w:r w:rsidRPr="0015194C">
              <w:rPr>
                <w:b/>
                <w:bCs/>
              </w:rPr>
              <w:t>Ocena: prav dobro (4)</w:t>
            </w:r>
          </w:p>
        </w:tc>
      </w:tr>
      <w:tr w:rsidR="00B50797" w:rsidRPr="0015194C" w14:paraId="24ED9A73" w14:textId="77777777" w:rsidTr="00D03A7B">
        <w:tc>
          <w:tcPr>
            <w:tcW w:w="9210" w:type="dxa"/>
            <w:tcBorders>
              <w:top w:val="single" w:sz="4" w:space="0" w:color="auto"/>
              <w:left w:val="single" w:sz="4" w:space="0" w:color="auto"/>
              <w:bottom w:val="single" w:sz="4" w:space="0" w:color="auto"/>
              <w:right w:val="single" w:sz="4" w:space="0" w:color="auto"/>
            </w:tcBorders>
          </w:tcPr>
          <w:p w14:paraId="2FF2FB19" w14:textId="77777777" w:rsidR="00B50797" w:rsidRPr="0015194C" w:rsidRDefault="00B50797" w:rsidP="00B50797">
            <w:pPr>
              <w:numPr>
                <w:ilvl w:val="0"/>
                <w:numId w:val="29"/>
              </w:numPr>
              <w:jc w:val="both"/>
            </w:pPr>
            <w:r w:rsidRPr="0015194C">
              <w:t>Reprodukcija znanja zajema točno dojemanje bistva pojmov.</w:t>
            </w:r>
          </w:p>
          <w:p w14:paraId="1797C574" w14:textId="77777777" w:rsidR="00B50797" w:rsidRPr="0015194C" w:rsidRDefault="00B50797" w:rsidP="00B50797">
            <w:pPr>
              <w:numPr>
                <w:ilvl w:val="0"/>
                <w:numId w:val="29"/>
              </w:numPr>
              <w:jc w:val="both"/>
            </w:pPr>
            <w:r w:rsidRPr="0015194C">
              <w:lastRenderedPageBreak/>
              <w:t>Znanje ima utrjeno, brez vrzeli.</w:t>
            </w:r>
          </w:p>
          <w:p w14:paraId="347E9EAD" w14:textId="77777777" w:rsidR="00B50797" w:rsidRPr="0015194C" w:rsidRDefault="00B50797" w:rsidP="00B50797">
            <w:pPr>
              <w:numPr>
                <w:ilvl w:val="0"/>
                <w:numId w:val="29"/>
              </w:numPr>
              <w:jc w:val="both"/>
            </w:pPr>
            <w:r w:rsidRPr="0015194C">
              <w:t>Pri izražanju je samostojen.</w:t>
            </w:r>
          </w:p>
          <w:p w14:paraId="789A1AC7" w14:textId="77777777" w:rsidR="00B50797" w:rsidRPr="0015194C" w:rsidRDefault="00B50797" w:rsidP="00B50797">
            <w:pPr>
              <w:numPr>
                <w:ilvl w:val="0"/>
                <w:numId w:val="29"/>
              </w:numPr>
              <w:jc w:val="both"/>
            </w:pPr>
            <w:r w:rsidRPr="0015194C">
              <w:t>Pravila, definicije in obrazce samostojno napiše, in pozna tudi njihov pomen.</w:t>
            </w:r>
          </w:p>
          <w:p w14:paraId="4B022C85" w14:textId="77777777" w:rsidR="00B50797" w:rsidRPr="0015194C" w:rsidRDefault="00B50797" w:rsidP="00B50797">
            <w:pPr>
              <w:numPr>
                <w:ilvl w:val="0"/>
                <w:numId w:val="29"/>
              </w:numPr>
              <w:jc w:val="both"/>
            </w:pPr>
            <w:r w:rsidRPr="0015194C">
              <w:t>Napake, ki se pojavljajo pri nalogah so redke.</w:t>
            </w:r>
          </w:p>
          <w:p w14:paraId="2D72B745" w14:textId="77777777" w:rsidR="00B50797" w:rsidRPr="0015194C" w:rsidRDefault="00B50797" w:rsidP="00B50797">
            <w:pPr>
              <w:numPr>
                <w:ilvl w:val="0"/>
                <w:numId w:val="29"/>
              </w:numPr>
              <w:jc w:val="both"/>
              <w:rPr>
                <w:b/>
                <w:bCs/>
              </w:rPr>
            </w:pPr>
            <w:r w:rsidRPr="0015194C">
              <w:t>Učiteljeva pomoč mu ni potrebna. Uporabi jo samo zato, da se bolje prilagodi njegovim zahtevam.</w:t>
            </w:r>
          </w:p>
        </w:tc>
      </w:tr>
      <w:tr w:rsidR="00B50797" w:rsidRPr="0015194C" w14:paraId="385C6D82" w14:textId="77777777" w:rsidTr="00D03A7B">
        <w:tc>
          <w:tcPr>
            <w:tcW w:w="9210" w:type="dxa"/>
            <w:tcBorders>
              <w:top w:val="single" w:sz="4" w:space="0" w:color="auto"/>
              <w:left w:val="single" w:sz="4" w:space="0" w:color="auto"/>
              <w:bottom w:val="single" w:sz="4" w:space="0" w:color="auto"/>
              <w:right w:val="single" w:sz="4" w:space="0" w:color="auto"/>
            </w:tcBorders>
          </w:tcPr>
          <w:p w14:paraId="4A4AF316" w14:textId="77777777" w:rsidR="00B50797" w:rsidRPr="0015194C" w:rsidRDefault="00B50797" w:rsidP="00D03A7B">
            <w:pPr>
              <w:jc w:val="center"/>
            </w:pPr>
            <w:r w:rsidRPr="0015194C">
              <w:rPr>
                <w:b/>
                <w:bCs/>
              </w:rPr>
              <w:lastRenderedPageBreak/>
              <w:t>Ocena: odlično (5)</w:t>
            </w:r>
          </w:p>
        </w:tc>
      </w:tr>
      <w:tr w:rsidR="00B50797" w:rsidRPr="0015194C" w14:paraId="04377C5C" w14:textId="77777777" w:rsidTr="00D03A7B">
        <w:trPr>
          <w:trHeight w:val="1516"/>
        </w:trPr>
        <w:tc>
          <w:tcPr>
            <w:tcW w:w="9210" w:type="dxa"/>
            <w:tcBorders>
              <w:top w:val="single" w:sz="4" w:space="0" w:color="auto"/>
              <w:left w:val="single" w:sz="4" w:space="0" w:color="auto"/>
              <w:bottom w:val="single" w:sz="4" w:space="0" w:color="auto"/>
              <w:right w:val="single" w:sz="4" w:space="0" w:color="auto"/>
            </w:tcBorders>
          </w:tcPr>
          <w:p w14:paraId="4CE1D7E3" w14:textId="77777777" w:rsidR="00B50797" w:rsidRPr="0015194C" w:rsidRDefault="00B50797" w:rsidP="00B50797">
            <w:pPr>
              <w:numPr>
                <w:ilvl w:val="0"/>
                <w:numId w:val="30"/>
              </w:numPr>
              <w:jc w:val="both"/>
            </w:pPr>
            <w:r w:rsidRPr="0015194C">
              <w:t>Reprodukcija znanja je zelo jasna in jo je mogoče prekinjati z dodatnimi vprašanji, pri tem pa se dijak ne zmede.</w:t>
            </w:r>
          </w:p>
          <w:p w14:paraId="0F23FA22" w14:textId="77777777" w:rsidR="00B50797" w:rsidRPr="0015194C" w:rsidRDefault="00B50797" w:rsidP="00B50797">
            <w:pPr>
              <w:numPr>
                <w:ilvl w:val="0"/>
                <w:numId w:val="31"/>
              </w:numPr>
              <w:jc w:val="both"/>
            </w:pPr>
            <w:r w:rsidRPr="0015194C">
              <w:t>Pri izražanju izkazuje samostojnost in se sproti popravlja.</w:t>
            </w:r>
          </w:p>
          <w:p w14:paraId="723F9595" w14:textId="77777777" w:rsidR="00B50797" w:rsidRPr="0015194C" w:rsidRDefault="00B50797" w:rsidP="00B50797">
            <w:pPr>
              <w:numPr>
                <w:ilvl w:val="0"/>
                <w:numId w:val="31"/>
              </w:numPr>
              <w:jc w:val="both"/>
            </w:pPr>
            <w:r w:rsidRPr="0015194C">
              <w:t>Napake, ki se pojavljajo tudi pri zahtevnejših nalogah so zanemarljive.</w:t>
            </w:r>
          </w:p>
          <w:p w14:paraId="0C5A6DEB" w14:textId="77777777" w:rsidR="00B50797" w:rsidRPr="0015194C" w:rsidRDefault="00B50797" w:rsidP="00B50797">
            <w:pPr>
              <w:numPr>
                <w:ilvl w:val="0"/>
                <w:numId w:val="31"/>
              </w:numPr>
              <w:jc w:val="both"/>
            </w:pPr>
            <w:r w:rsidRPr="0015194C">
              <w:t>Učiteljeve pomoči ne potrebuje, pač pa jo uporablja v dialogu z njim.</w:t>
            </w:r>
          </w:p>
        </w:tc>
      </w:tr>
    </w:tbl>
    <w:p w14:paraId="5FAA7A6F" w14:textId="77777777" w:rsidR="00B50797" w:rsidRDefault="00B50797" w:rsidP="00B50797">
      <w:pPr>
        <w:pStyle w:val="Brezrazmikov"/>
        <w:jc w:val="both"/>
        <w:rPr>
          <w:rFonts w:ascii="Arial" w:hAnsi="Arial" w:cs="Arial"/>
          <w:sz w:val="20"/>
          <w:szCs w:val="20"/>
        </w:rPr>
      </w:pPr>
    </w:p>
    <w:p w14:paraId="2A27EA30" w14:textId="77777777" w:rsidR="00B50797" w:rsidRDefault="00B50797" w:rsidP="00B50797">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6499DB1C" w14:textId="77777777" w:rsidR="00064FB7" w:rsidRDefault="00064FB7" w:rsidP="00064FB7">
      <w:pPr>
        <w:rPr>
          <w:rFonts w:ascii="Arial" w:hAnsi="Arial" w:cs="Arial"/>
          <w:color w:val="000000"/>
          <w:sz w:val="20"/>
          <w:szCs w:val="20"/>
        </w:rPr>
      </w:pPr>
    </w:p>
    <w:p w14:paraId="3D844B85" w14:textId="77777777" w:rsidR="008E5DBC" w:rsidRDefault="008E5DBC" w:rsidP="00064FB7">
      <w:pPr>
        <w:rPr>
          <w:rFonts w:ascii="Arial" w:hAnsi="Arial" w:cs="Arial"/>
          <w:color w:val="000000"/>
          <w:sz w:val="20"/>
          <w:szCs w:val="20"/>
        </w:rPr>
      </w:pPr>
    </w:p>
    <w:p w14:paraId="53D6820C" w14:textId="77777777" w:rsidR="008E5DBC" w:rsidRPr="00CE58F5" w:rsidRDefault="008E5DBC" w:rsidP="008E5DBC">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747DACD" w14:textId="77777777" w:rsidR="008E5DBC" w:rsidRDefault="008E5DBC" w:rsidP="008E5DBC">
      <w:pPr>
        <w:pStyle w:val="Brezrazmikov"/>
        <w:jc w:val="both"/>
        <w:rPr>
          <w:rFonts w:ascii="Arial" w:hAnsi="Arial" w:cs="Arial"/>
          <w:sz w:val="20"/>
          <w:szCs w:val="20"/>
        </w:rPr>
      </w:pPr>
    </w:p>
    <w:p w14:paraId="77BCCC12" w14:textId="77777777" w:rsidR="00B50797" w:rsidRDefault="00B50797" w:rsidP="00B50797">
      <w:r>
        <w:t>Pri ocenjevanju delovnega poročila pri praktičnem pouku je pomembno, da se</w:t>
      </w:r>
    </w:p>
    <w:p w14:paraId="20EDC261" w14:textId="77777777" w:rsidR="00B50797" w:rsidRDefault="00B50797" w:rsidP="00B50797">
      <w:r>
        <w:t>ocenjevanje osredotoči na ključne vidike, kot so strokovnost, natančnost, jasnost</w:t>
      </w:r>
    </w:p>
    <w:p w14:paraId="5C46D62F" w14:textId="77777777" w:rsidR="00B50797" w:rsidRDefault="00B50797" w:rsidP="00B50797">
      <w:r>
        <w:t>poročila ter samostojnost pri delu.</w:t>
      </w:r>
    </w:p>
    <w:p w14:paraId="2493A5D6" w14:textId="77777777" w:rsidR="00B50797" w:rsidRDefault="00B50797" w:rsidP="00B50797"/>
    <w:p w14:paraId="4F4DD7A3" w14:textId="77777777" w:rsidR="00B50797" w:rsidRDefault="00B50797" w:rsidP="00B50797">
      <w:r>
        <w:t>Uskladitev meril za ocenjevanje dijakov :</w:t>
      </w:r>
    </w:p>
    <w:p w14:paraId="78565A55" w14:textId="77777777" w:rsidR="00B50797" w:rsidRDefault="00B50797" w:rsidP="00B50797">
      <w:r>
        <w:t>Pri ocenjevanju znanja iz praktičnega dela veljajo naslednja merila:</w:t>
      </w:r>
    </w:p>
    <w:p w14:paraId="23D47215" w14:textId="77777777" w:rsidR="00B50797" w:rsidRDefault="00B50797" w:rsidP="00B50797"/>
    <w:p w14:paraId="28294534" w14:textId="77777777" w:rsidR="00B50797" w:rsidRDefault="00B50797" w:rsidP="00B50797">
      <w:r>
        <w:t>ODLIČNO; dobi učenec:</w:t>
      </w:r>
    </w:p>
    <w:p w14:paraId="5250B0DC" w14:textId="77777777" w:rsidR="00B50797" w:rsidRDefault="00B50797" w:rsidP="00B50797">
      <w:pPr>
        <w:pStyle w:val="Odstavekseznama"/>
        <w:numPr>
          <w:ilvl w:val="0"/>
          <w:numId w:val="13"/>
        </w:numPr>
        <w:spacing w:after="160" w:line="259" w:lineRule="auto"/>
      </w:pPr>
      <w:r>
        <w:t>če upošteva (samostojno) zaporedje del ( pozna tehnološki postopek)</w:t>
      </w:r>
    </w:p>
    <w:p w14:paraId="7C9DC102" w14:textId="77777777" w:rsidR="00B50797" w:rsidRDefault="00B50797" w:rsidP="00B50797">
      <w:pPr>
        <w:pStyle w:val="Odstavekseznama"/>
        <w:numPr>
          <w:ilvl w:val="0"/>
          <w:numId w:val="13"/>
        </w:numPr>
        <w:spacing w:after="160" w:line="259" w:lineRule="auto"/>
      </w:pPr>
      <w:r>
        <w:t>če upošteva pravila varstva pri delu</w:t>
      </w:r>
    </w:p>
    <w:p w14:paraId="4B0268CE" w14:textId="77777777" w:rsidR="00B50797" w:rsidRDefault="00B50797" w:rsidP="00B50797">
      <w:pPr>
        <w:pStyle w:val="Odstavekseznama"/>
        <w:numPr>
          <w:ilvl w:val="0"/>
          <w:numId w:val="13"/>
        </w:numPr>
        <w:spacing w:after="160" w:line="259" w:lineRule="auto"/>
      </w:pPr>
      <w:r>
        <w:t>če uporablja pravilna (ustrezna ) orodja</w:t>
      </w:r>
    </w:p>
    <w:p w14:paraId="367B8313" w14:textId="77777777" w:rsidR="00B50797" w:rsidRDefault="00B50797" w:rsidP="00B50797">
      <w:pPr>
        <w:pStyle w:val="Odstavekseznama"/>
        <w:numPr>
          <w:ilvl w:val="0"/>
          <w:numId w:val="13"/>
        </w:numPr>
        <w:spacing w:after="160" w:line="259" w:lineRule="auto"/>
      </w:pPr>
      <w:r>
        <w:t>če nalogo opravi v predvidenem času ali prej</w:t>
      </w:r>
    </w:p>
    <w:p w14:paraId="3B603A62" w14:textId="77777777" w:rsidR="00B50797" w:rsidRDefault="00B50797" w:rsidP="00B50797">
      <w:pPr>
        <w:pStyle w:val="Odstavekseznama"/>
        <w:numPr>
          <w:ilvl w:val="0"/>
          <w:numId w:val="13"/>
        </w:numPr>
        <w:spacing w:after="160" w:line="259" w:lineRule="auto"/>
      </w:pPr>
      <w:r>
        <w:t>če pri diagnostični nalogi zna sam ugotoviti napako in da zna postopek za</w:t>
      </w:r>
    </w:p>
    <w:p w14:paraId="75AC8A34" w14:textId="77777777" w:rsidR="00B50797" w:rsidRDefault="00B50797" w:rsidP="00B50797">
      <w:r>
        <w:t>popravilo</w:t>
      </w:r>
    </w:p>
    <w:p w14:paraId="773EED77" w14:textId="77777777" w:rsidR="00B50797" w:rsidRDefault="00B50797" w:rsidP="00B50797">
      <w:pPr>
        <w:pStyle w:val="Odstavekseznama"/>
        <w:numPr>
          <w:ilvl w:val="0"/>
          <w:numId w:val="14"/>
        </w:numPr>
        <w:spacing w:after="160" w:line="259" w:lineRule="auto"/>
      </w:pPr>
      <w:r>
        <w:t>če zna teoretično razložiti delovanje sistema, ki je v okvari in vzrok za nastalo</w:t>
      </w:r>
    </w:p>
    <w:p w14:paraId="4428E2BE" w14:textId="77777777" w:rsidR="00B50797" w:rsidRDefault="00B50797" w:rsidP="00B50797">
      <w:r>
        <w:t>okvaro ter možne posledice za celotni sklop</w:t>
      </w:r>
    </w:p>
    <w:p w14:paraId="6F8F7E3E" w14:textId="77777777" w:rsidR="00B50797" w:rsidRDefault="00B50797" w:rsidP="00B50797">
      <w:pPr>
        <w:pStyle w:val="Odstavekseznama"/>
        <w:numPr>
          <w:ilvl w:val="0"/>
          <w:numId w:val="14"/>
        </w:numPr>
        <w:spacing w:after="160" w:line="259" w:lineRule="auto"/>
      </w:pPr>
      <w:r>
        <w:t>če zna samostojno uporabljati ustrezno literaturo (priročnike)</w:t>
      </w:r>
    </w:p>
    <w:p w14:paraId="6EEB0DF3" w14:textId="77777777" w:rsidR="00B50797" w:rsidRDefault="00B50797" w:rsidP="00B50797">
      <w:pPr>
        <w:pStyle w:val="Odstavekseznama"/>
        <w:numPr>
          <w:ilvl w:val="0"/>
          <w:numId w:val="14"/>
        </w:numPr>
        <w:spacing w:after="160" w:line="259" w:lineRule="auto"/>
      </w:pPr>
      <w:r>
        <w:t>če ima pozitiven (pravilen) odnos do predmeta dela</w:t>
      </w:r>
    </w:p>
    <w:p w14:paraId="4A83262D" w14:textId="77777777" w:rsidR="00B50797" w:rsidRDefault="00B50797" w:rsidP="00B50797">
      <w:pPr>
        <w:pStyle w:val="Odstavekseznama"/>
        <w:numPr>
          <w:ilvl w:val="0"/>
          <w:numId w:val="14"/>
        </w:numPr>
        <w:spacing w:after="160" w:line="259" w:lineRule="auto"/>
      </w:pPr>
      <w:r>
        <w:t>če upošteva red in čistočo pri delu</w:t>
      </w:r>
    </w:p>
    <w:p w14:paraId="245C72C7" w14:textId="77777777" w:rsidR="00B50797" w:rsidRDefault="00B50797" w:rsidP="00B50797">
      <w:pPr>
        <w:pStyle w:val="Odstavekseznama"/>
        <w:numPr>
          <w:ilvl w:val="0"/>
          <w:numId w:val="14"/>
        </w:numPr>
        <w:spacing w:after="160" w:line="259" w:lineRule="auto"/>
      </w:pPr>
      <w:r>
        <w:t>če pokaže pri delu določeno rutino dela</w:t>
      </w:r>
    </w:p>
    <w:p w14:paraId="09ABFB63" w14:textId="77777777" w:rsidR="00B50797" w:rsidRDefault="00B50797" w:rsidP="00B50797">
      <w:r>
        <w:t>PRAV DOBRO; dobi učenec:</w:t>
      </w:r>
    </w:p>
    <w:p w14:paraId="25D7B632" w14:textId="77777777" w:rsidR="00B50797" w:rsidRDefault="00B50797" w:rsidP="00B50797">
      <w:pPr>
        <w:pStyle w:val="Odstavekseznama"/>
        <w:numPr>
          <w:ilvl w:val="0"/>
          <w:numId w:val="15"/>
        </w:numPr>
        <w:spacing w:after="160" w:line="259" w:lineRule="auto"/>
      </w:pPr>
      <w:r>
        <w:t>če upošteva zaporedje del (pozna tehnološki postopek) v celoti ali mu delno</w:t>
      </w:r>
    </w:p>
    <w:p w14:paraId="5F755C9A" w14:textId="77777777" w:rsidR="00B50797" w:rsidRDefault="00B50797" w:rsidP="00B50797">
      <w:r>
        <w:t>pomaga učitelj</w:t>
      </w:r>
    </w:p>
    <w:p w14:paraId="346E61E1" w14:textId="77777777" w:rsidR="00B50797" w:rsidRDefault="00B50797" w:rsidP="00B50797">
      <w:pPr>
        <w:pStyle w:val="Odstavekseznama"/>
        <w:numPr>
          <w:ilvl w:val="0"/>
          <w:numId w:val="15"/>
        </w:numPr>
        <w:spacing w:after="160" w:line="259" w:lineRule="auto"/>
      </w:pPr>
      <w:r>
        <w:t>če upošteva pravila varstva pri delu (v celoti ali delno)</w:t>
      </w:r>
    </w:p>
    <w:p w14:paraId="09ADB7BA" w14:textId="77777777" w:rsidR="00B50797" w:rsidRDefault="00B50797" w:rsidP="00B50797">
      <w:pPr>
        <w:pStyle w:val="Odstavekseznama"/>
        <w:numPr>
          <w:ilvl w:val="0"/>
          <w:numId w:val="15"/>
        </w:numPr>
        <w:spacing w:after="160" w:line="259" w:lineRule="auto"/>
      </w:pPr>
      <w:r>
        <w:t>če uporablja pravilna (ustrezna ) orodja</w:t>
      </w:r>
    </w:p>
    <w:p w14:paraId="686E1CE1" w14:textId="77777777" w:rsidR="00B50797" w:rsidRDefault="00B50797" w:rsidP="00B50797">
      <w:pPr>
        <w:pStyle w:val="Odstavekseznama"/>
        <w:numPr>
          <w:ilvl w:val="0"/>
          <w:numId w:val="15"/>
        </w:numPr>
        <w:spacing w:after="160" w:line="259" w:lineRule="auto"/>
      </w:pPr>
      <w:r>
        <w:t>če nalogo opravi v predvidenem času ali v 30% podaljšanju</w:t>
      </w:r>
    </w:p>
    <w:p w14:paraId="6356DA6C" w14:textId="77777777" w:rsidR="00B50797" w:rsidRDefault="00B50797" w:rsidP="00B50797">
      <w:pPr>
        <w:pStyle w:val="Odstavekseznama"/>
        <w:numPr>
          <w:ilvl w:val="0"/>
          <w:numId w:val="15"/>
        </w:numPr>
        <w:spacing w:after="160" w:line="259" w:lineRule="auto"/>
      </w:pPr>
      <w:r>
        <w:t>če zna v manjšem obsegu teoretično razložiti delovanje sistema, ki je v okvari in</w:t>
      </w:r>
    </w:p>
    <w:p w14:paraId="160656A6" w14:textId="77777777" w:rsidR="00B50797" w:rsidRDefault="00B50797" w:rsidP="00B50797">
      <w:r>
        <w:lastRenderedPageBreak/>
        <w:t>vzrok za nastalo okvaro</w:t>
      </w:r>
    </w:p>
    <w:p w14:paraId="0C36E9FC" w14:textId="77777777" w:rsidR="00B50797" w:rsidRDefault="00B50797" w:rsidP="00B50797">
      <w:pPr>
        <w:pStyle w:val="Odstavekseznama"/>
        <w:numPr>
          <w:ilvl w:val="0"/>
          <w:numId w:val="16"/>
        </w:numPr>
        <w:spacing w:after="160" w:line="259" w:lineRule="auto"/>
      </w:pPr>
      <w:r>
        <w:t>če zna uporabljati ustrezno literaturo (priročnike) samostojno ali s pomočjo učitelja</w:t>
      </w:r>
    </w:p>
    <w:p w14:paraId="31BB2D8F" w14:textId="77777777" w:rsidR="00B50797" w:rsidRDefault="00B50797" w:rsidP="00B50797">
      <w:pPr>
        <w:pStyle w:val="Odstavekseznama"/>
        <w:numPr>
          <w:ilvl w:val="0"/>
          <w:numId w:val="16"/>
        </w:numPr>
        <w:spacing w:after="160" w:line="259" w:lineRule="auto"/>
      </w:pPr>
      <w:r>
        <w:t>če ima pozitiven odnos do predmeta dela</w:t>
      </w:r>
    </w:p>
    <w:p w14:paraId="74CF8596" w14:textId="77777777" w:rsidR="00B50797" w:rsidRDefault="00B50797" w:rsidP="00B50797">
      <w:pPr>
        <w:pStyle w:val="Odstavekseznama"/>
        <w:numPr>
          <w:ilvl w:val="0"/>
          <w:numId w:val="16"/>
        </w:numPr>
        <w:spacing w:after="160" w:line="259" w:lineRule="auto"/>
      </w:pPr>
      <w:r>
        <w:t>če upošteva red in čistočo pri delu</w:t>
      </w:r>
    </w:p>
    <w:p w14:paraId="5844C600" w14:textId="77777777" w:rsidR="00B50797" w:rsidRDefault="00B50797" w:rsidP="00B50797">
      <w:r>
        <w:t>DOBRO; dobi učenec:</w:t>
      </w:r>
    </w:p>
    <w:p w14:paraId="616CC73D" w14:textId="77777777" w:rsidR="00B50797" w:rsidRDefault="00B50797" w:rsidP="00B50797">
      <w:pPr>
        <w:pStyle w:val="Odstavekseznama"/>
        <w:numPr>
          <w:ilvl w:val="0"/>
          <w:numId w:val="17"/>
        </w:numPr>
        <w:spacing w:after="160" w:line="259" w:lineRule="auto"/>
      </w:pPr>
      <w:r>
        <w:t>če s pomočjo učitelja zna oz. upošteva zaporedje pri opravljanju dela (upošteva</w:t>
      </w:r>
    </w:p>
    <w:p w14:paraId="252455D0" w14:textId="77777777" w:rsidR="00B50797" w:rsidRDefault="00B50797" w:rsidP="00B50797">
      <w:r>
        <w:t>pravilen tehnološki) postopek</w:t>
      </w:r>
    </w:p>
    <w:p w14:paraId="7DFCE08E" w14:textId="77777777" w:rsidR="00B50797" w:rsidRDefault="00B50797" w:rsidP="00B50797">
      <w:pPr>
        <w:pStyle w:val="Odstavekseznama"/>
        <w:numPr>
          <w:ilvl w:val="0"/>
          <w:numId w:val="17"/>
        </w:numPr>
        <w:spacing w:after="160" w:line="259" w:lineRule="auto"/>
      </w:pPr>
      <w:r>
        <w:t>če upošteva pravila varstva pri delu in da mu pri tem pomaga učitelj</w:t>
      </w:r>
    </w:p>
    <w:p w14:paraId="693F992D" w14:textId="77777777" w:rsidR="00B50797" w:rsidRDefault="00B50797" w:rsidP="00B50797">
      <w:pPr>
        <w:pStyle w:val="Odstavekseznama"/>
        <w:numPr>
          <w:ilvl w:val="0"/>
          <w:numId w:val="17"/>
        </w:numPr>
        <w:spacing w:after="160" w:line="259" w:lineRule="auto"/>
      </w:pPr>
      <w:r>
        <w:t>če uporablja večinoma ali delno ustrezno orodje in pripomočke</w:t>
      </w:r>
    </w:p>
    <w:p w14:paraId="47E43B46" w14:textId="77777777" w:rsidR="00B50797" w:rsidRDefault="00B50797" w:rsidP="00B50797">
      <w:pPr>
        <w:pStyle w:val="Odstavekseznama"/>
        <w:numPr>
          <w:ilvl w:val="0"/>
          <w:numId w:val="17"/>
        </w:numPr>
        <w:spacing w:after="160" w:line="259" w:lineRule="auto"/>
      </w:pPr>
      <w:r>
        <w:t>če nalogo opravi v 50 % podaljšanem času</w:t>
      </w:r>
    </w:p>
    <w:p w14:paraId="19C2C3CC" w14:textId="77777777" w:rsidR="00B50797" w:rsidRDefault="00B50797" w:rsidP="00B50797">
      <w:pPr>
        <w:pStyle w:val="Odstavekseznama"/>
        <w:numPr>
          <w:ilvl w:val="0"/>
          <w:numId w:val="17"/>
        </w:numPr>
        <w:spacing w:after="160" w:line="259" w:lineRule="auto"/>
      </w:pPr>
      <w:r>
        <w:t>če zna delovanje sklopa, ki ga popravlja samostojno ali mu pri tem pomaga učitelj</w:t>
      </w:r>
    </w:p>
    <w:p w14:paraId="5FDE3B01" w14:textId="77777777" w:rsidR="00B50797" w:rsidRDefault="00B50797" w:rsidP="00B50797">
      <w:pPr>
        <w:pStyle w:val="Odstavekseznama"/>
        <w:numPr>
          <w:ilvl w:val="0"/>
          <w:numId w:val="17"/>
        </w:numPr>
        <w:spacing w:after="160" w:line="259" w:lineRule="auto"/>
      </w:pPr>
      <w:r>
        <w:t>če skrbi za red in čistočo med opravljanjem naloge</w:t>
      </w:r>
    </w:p>
    <w:p w14:paraId="6B8A83A8" w14:textId="77777777" w:rsidR="00B50797" w:rsidRDefault="00B50797" w:rsidP="00B50797">
      <w:r>
        <w:t>ZADOSTNO; dobi učenec:</w:t>
      </w:r>
    </w:p>
    <w:p w14:paraId="3BE9AC42" w14:textId="77777777" w:rsidR="00B50797" w:rsidRDefault="00B50797" w:rsidP="00B50797">
      <w:pPr>
        <w:pStyle w:val="Odstavekseznama"/>
        <w:numPr>
          <w:ilvl w:val="0"/>
          <w:numId w:val="18"/>
        </w:numPr>
        <w:spacing w:after="160" w:line="259" w:lineRule="auto"/>
      </w:pPr>
      <w:r>
        <w:t>če zna s pomočjo učitelja oziroma s pomočjo pisnega opisa zaporedja (postopka)</w:t>
      </w:r>
    </w:p>
    <w:p w14:paraId="0E822CEE" w14:textId="77777777" w:rsidR="00B50797" w:rsidRDefault="00B50797" w:rsidP="00B50797">
      <w:r>
        <w:t>opraviti nalogo</w:t>
      </w:r>
    </w:p>
    <w:p w14:paraId="33026ED8" w14:textId="77777777" w:rsidR="00B50797" w:rsidRDefault="00B50797" w:rsidP="00B50797">
      <w:pPr>
        <w:pStyle w:val="Odstavekseznama"/>
        <w:numPr>
          <w:ilvl w:val="0"/>
          <w:numId w:val="18"/>
        </w:numPr>
        <w:spacing w:after="160" w:line="259" w:lineRule="auto"/>
      </w:pPr>
      <w:r>
        <w:t>če upošteva najnujnejša pravila varnega dela</w:t>
      </w:r>
    </w:p>
    <w:p w14:paraId="7F6319C6" w14:textId="77777777" w:rsidR="00B50797" w:rsidRDefault="00B50797" w:rsidP="00B50797">
      <w:pPr>
        <w:pStyle w:val="Odstavekseznama"/>
        <w:numPr>
          <w:ilvl w:val="0"/>
          <w:numId w:val="18"/>
        </w:numPr>
        <w:spacing w:after="160" w:line="259" w:lineRule="auto"/>
      </w:pPr>
      <w:r>
        <w:t>če zna uporabljati že izbrano orodje</w:t>
      </w:r>
    </w:p>
    <w:p w14:paraId="17E0C1CF" w14:textId="77777777" w:rsidR="00B50797" w:rsidRDefault="00B50797" w:rsidP="00B50797">
      <w:pPr>
        <w:pStyle w:val="Odstavekseznama"/>
        <w:numPr>
          <w:ilvl w:val="0"/>
          <w:numId w:val="18"/>
        </w:numPr>
        <w:spacing w:after="160" w:line="259" w:lineRule="auto"/>
      </w:pPr>
      <w:r>
        <w:t>če delo opravi v 80% časovnem podaljšanju</w:t>
      </w:r>
    </w:p>
    <w:p w14:paraId="2477E5DD" w14:textId="77777777" w:rsidR="00B50797" w:rsidRDefault="00B50797" w:rsidP="00B50797">
      <w:pPr>
        <w:pStyle w:val="Odstavekseznama"/>
        <w:numPr>
          <w:ilvl w:val="0"/>
          <w:numId w:val="18"/>
        </w:numPr>
        <w:spacing w:after="160" w:line="259" w:lineRule="auto"/>
      </w:pPr>
      <w:r>
        <w:t>če upošteva red in čistočo ter odnos</w:t>
      </w:r>
    </w:p>
    <w:p w14:paraId="26BA0396" w14:textId="77777777" w:rsidR="00B50797" w:rsidRDefault="00B50797" w:rsidP="00B50797"/>
    <w:p w14:paraId="49286317" w14:textId="77777777" w:rsidR="00B50797" w:rsidRDefault="00B50797" w:rsidP="00B50797">
      <w:pPr>
        <w:pStyle w:val="Navadensplet"/>
        <w:spacing w:before="0" w:beforeAutospacing="0" w:after="160" w:afterAutospacing="0"/>
      </w:pPr>
      <w:r>
        <w:rPr>
          <w:rFonts w:ascii="Calibri" w:hAnsi="Calibri" w:cs="Calibri"/>
          <w:color w:val="000000"/>
          <w:sz w:val="22"/>
          <w:szCs w:val="22"/>
          <w:u w:val="single"/>
        </w:rPr>
        <w:t>Povratna informacija</w:t>
      </w:r>
    </w:p>
    <w:p w14:paraId="2D6E3BC7" w14:textId="77777777" w:rsidR="00B50797" w:rsidRDefault="00B50797" w:rsidP="00B50797">
      <w:pPr>
        <w:pStyle w:val="Navadensplet"/>
        <w:spacing w:before="0" w:beforeAutospacing="0" w:after="160" w:afterAutospacing="0"/>
      </w:pPr>
      <w:r>
        <w:rPr>
          <w:rFonts w:ascii="Calibri" w:hAnsi="Calibri" w:cs="Calibri"/>
          <w:color w:val="000000"/>
          <w:sz w:val="22"/>
          <w:szCs w:val="22"/>
        </w:rPr>
        <w:t>Po oceni delovnega poročila je pomembno, da učenec prejme povratno informacijo o</w:t>
      </w:r>
    </w:p>
    <w:p w14:paraId="78F813A3" w14:textId="77777777" w:rsidR="00B50797" w:rsidRDefault="00B50797" w:rsidP="00B50797">
      <w:pPr>
        <w:pStyle w:val="Navadensplet"/>
        <w:spacing w:before="0" w:beforeAutospacing="0" w:after="160" w:afterAutospacing="0"/>
      </w:pPr>
      <w:r>
        <w:rPr>
          <w:rFonts w:ascii="Calibri" w:hAnsi="Calibri" w:cs="Calibri"/>
          <w:color w:val="000000"/>
          <w:sz w:val="22"/>
          <w:szCs w:val="22"/>
        </w:rPr>
        <w:t>svojih napakah in pomanjkljivostih ter pohvalo za dobro opravljene naloge. Tako se</w:t>
      </w:r>
    </w:p>
    <w:p w14:paraId="601645F4" w14:textId="77777777" w:rsidR="00B50797" w:rsidRDefault="00B50797" w:rsidP="00B50797">
      <w:pPr>
        <w:pStyle w:val="Navadensplet"/>
        <w:spacing w:before="0" w:beforeAutospacing="0" w:after="160" w:afterAutospacing="0"/>
      </w:pPr>
      <w:r>
        <w:rPr>
          <w:rFonts w:ascii="Calibri" w:hAnsi="Calibri" w:cs="Calibri"/>
          <w:color w:val="000000"/>
          <w:sz w:val="22"/>
          <w:szCs w:val="22"/>
        </w:rPr>
        <w:t>lahko uči iz svojih napak in izboljša svoje delo v prihodnje.</w:t>
      </w:r>
    </w:p>
    <w:p w14:paraId="518697A7" w14:textId="77777777" w:rsidR="00B50797" w:rsidRDefault="00B50797" w:rsidP="00B50797">
      <w:pPr>
        <w:pStyle w:val="Navadensplet"/>
        <w:spacing w:before="0" w:beforeAutospacing="0" w:after="160" w:afterAutospacing="0"/>
      </w:pPr>
      <w:r>
        <w:rPr>
          <w:rFonts w:ascii="Calibri" w:hAnsi="Calibri" w:cs="Calibri"/>
          <w:color w:val="000000"/>
          <w:sz w:val="22"/>
          <w:szCs w:val="22"/>
        </w:rPr>
        <w:t>To omogoča ne le objektivno ocenjevanje, ampak tudi spodbujanje učenčevega</w:t>
      </w:r>
    </w:p>
    <w:p w14:paraId="3374BEBB" w14:textId="77777777" w:rsidR="00B50797" w:rsidRDefault="00B50797" w:rsidP="00B50797">
      <w:pPr>
        <w:pStyle w:val="Navadensplet"/>
        <w:spacing w:before="0" w:beforeAutospacing="0" w:after="160" w:afterAutospacing="0"/>
        <w:rPr>
          <w:rFonts w:ascii="Calibri" w:hAnsi="Calibri" w:cs="Calibri"/>
          <w:color w:val="000000"/>
          <w:sz w:val="22"/>
          <w:szCs w:val="22"/>
        </w:rPr>
      </w:pPr>
      <w:r>
        <w:rPr>
          <w:rFonts w:ascii="Calibri" w:hAnsi="Calibri" w:cs="Calibri"/>
          <w:color w:val="000000"/>
          <w:sz w:val="22"/>
          <w:szCs w:val="22"/>
        </w:rPr>
        <w:t>razvoja in strokovnosti pri delu.</w:t>
      </w:r>
    </w:p>
    <w:p w14:paraId="518D0426" w14:textId="77777777" w:rsidR="008E5DBC" w:rsidRDefault="008E5DBC" w:rsidP="00064FB7">
      <w:pPr>
        <w:jc w:val="both"/>
        <w:rPr>
          <w:rFonts w:ascii="Arial" w:hAnsi="Arial" w:cs="Arial"/>
          <w:color w:val="000000"/>
          <w:sz w:val="20"/>
          <w:szCs w:val="20"/>
        </w:rPr>
      </w:pPr>
    </w:p>
    <w:p w14:paraId="0EE2C343" w14:textId="301AAEE9" w:rsidR="00064FB7" w:rsidRPr="008E5DBC" w:rsidRDefault="00064FB7" w:rsidP="008E5DBC">
      <w:pPr>
        <w:pStyle w:val="Napis"/>
        <w:rPr>
          <w:rFonts w:ascii="Arial" w:hAnsi="Arial" w:cs="Arial"/>
        </w:rPr>
      </w:pPr>
      <w:bookmarkStart w:id="25" w:name="_Toc181001293"/>
      <w:r w:rsidRPr="008E5DBC">
        <w:rPr>
          <w:rFonts w:ascii="Arial" w:hAnsi="Arial" w:cs="Arial"/>
        </w:rPr>
        <w:t>Časovni razpored ocenjevanja znanja</w:t>
      </w:r>
      <w:bookmarkEnd w:id="25"/>
    </w:p>
    <w:p w14:paraId="32E2582E" w14:textId="7B01792F"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50797">
        <w:rPr>
          <w:rFonts w:ascii="Arial" w:hAnsi="Arial" w:cs="Arial"/>
          <w:color w:val="000000"/>
          <w:sz w:val="20"/>
          <w:szCs w:val="20"/>
        </w:rPr>
        <w:t>1EL3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05DA219" w14:textId="77777777" w:rsidR="008E5DBC" w:rsidRDefault="008E5DBC" w:rsidP="008E5DBC">
      <w:pPr>
        <w:jc w:val="both"/>
        <w:rPr>
          <w:rFonts w:ascii="Arial" w:hAnsi="Arial" w:cs="Arial"/>
          <w:color w:val="000000"/>
          <w:sz w:val="20"/>
          <w:szCs w:val="20"/>
        </w:rPr>
      </w:pPr>
    </w:p>
    <w:p w14:paraId="24CBA469" w14:textId="77777777" w:rsidR="00064FB7" w:rsidRDefault="00064FB7" w:rsidP="00064FB7">
      <w:pPr>
        <w:jc w:val="both"/>
        <w:rPr>
          <w:rFonts w:ascii="Arial" w:hAnsi="Arial" w:cs="Arial"/>
          <w:color w:val="000000"/>
          <w:sz w:val="20"/>
          <w:szCs w:val="20"/>
        </w:rPr>
      </w:pPr>
    </w:p>
    <w:p w14:paraId="0E0570AC" w14:textId="0AB4DAA5" w:rsidR="00064FB7" w:rsidRPr="008E5DBC" w:rsidRDefault="00064FB7" w:rsidP="008E5DBC">
      <w:pPr>
        <w:pStyle w:val="Napis"/>
        <w:rPr>
          <w:rFonts w:ascii="Arial" w:hAnsi="Arial" w:cs="Arial"/>
        </w:rPr>
      </w:pPr>
      <w:bookmarkStart w:id="26" w:name="_Toc181001294"/>
      <w:r w:rsidRPr="008E5DBC">
        <w:rPr>
          <w:rFonts w:ascii="Arial" w:hAnsi="Arial" w:cs="Arial"/>
        </w:rPr>
        <w:t>Število pridobljenih ocen</w:t>
      </w:r>
      <w:bookmarkEnd w:id="26"/>
    </w:p>
    <w:p w14:paraId="01C0407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4774ED3E" w14:textId="77777777" w:rsidR="00064FB7" w:rsidRDefault="00064FB7" w:rsidP="00064FB7">
      <w:pPr>
        <w:jc w:val="both"/>
        <w:rPr>
          <w:rFonts w:ascii="Arial" w:hAnsi="Arial" w:cs="Arial"/>
          <w:color w:val="000000"/>
          <w:sz w:val="20"/>
          <w:szCs w:val="20"/>
        </w:rPr>
      </w:pPr>
    </w:p>
    <w:p w14:paraId="6BBE3439"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7AE6513C"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70C7659A"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C91BA0F" w14:textId="77777777" w:rsidR="00064FB7" w:rsidRPr="008477D1" w:rsidRDefault="00064FB7" w:rsidP="00064FB7">
      <w:pPr>
        <w:rPr>
          <w:rFonts w:ascii="Arial" w:hAnsi="Arial" w:cs="Arial"/>
          <w:color w:val="000000"/>
          <w:sz w:val="20"/>
          <w:szCs w:val="20"/>
        </w:rPr>
      </w:pPr>
    </w:p>
    <w:p w14:paraId="6D9BA7B0"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77D0DC4"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385D15F" w14:textId="77777777" w:rsidR="00064FB7" w:rsidRDefault="00064FB7" w:rsidP="00064FB7">
      <w:pPr>
        <w:rPr>
          <w:rFonts w:ascii="Arial" w:hAnsi="Arial" w:cs="Arial"/>
          <w:color w:val="000000"/>
          <w:sz w:val="20"/>
          <w:szCs w:val="20"/>
        </w:rPr>
      </w:pPr>
    </w:p>
    <w:p w14:paraId="1FBE1A0E" w14:textId="77777777" w:rsidR="00064FB7" w:rsidRDefault="00064FB7" w:rsidP="00064FB7">
      <w:pPr>
        <w:rPr>
          <w:rFonts w:ascii="Arial" w:hAnsi="Arial" w:cs="Arial"/>
          <w:color w:val="000000"/>
          <w:sz w:val="20"/>
          <w:szCs w:val="20"/>
        </w:rPr>
      </w:pPr>
    </w:p>
    <w:p w14:paraId="51FBF568" w14:textId="57348FAE" w:rsidR="00064FB7" w:rsidRPr="008E5DBC" w:rsidRDefault="00064FB7" w:rsidP="008E5DBC">
      <w:pPr>
        <w:pStyle w:val="Napis"/>
        <w:rPr>
          <w:rFonts w:ascii="Arial" w:hAnsi="Arial" w:cs="Arial"/>
        </w:rPr>
      </w:pPr>
      <w:bookmarkStart w:id="27" w:name="_Toc181001295"/>
      <w:r w:rsidRPr="008E5DBC">
        <w:rPr>
          <w:rFonts w:ascii="Arial" w:hAnsi="Arial" w:cs="Arial"/>
        </w:rPr>
        <w:lastRenderedPageBreak/>
        <w:t>Zaključevanje ocen</w:t>
      </w:r>
      <w:bookmarkEnd w:id="27"/>
    </w:p>
    <w:p w14:paraId="0EA5ABE5"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04C03893" w14:textId="77777777" w:rsidR="008E5DBC" w:rsidRDefault="008E5DBC" w:rsidP="008E5DBC">
      <w:pPr>
        <w:jc w:val="both"/>
        <w:rPr>
          <w:rFonts w:ascii="Arial" w:hAnsi="Arial" w:cs="Arial"/>
          <w:color w:val="000000"/>
          <w:sz w:val="20"/>
          <w:szCs w:val="20"/>
        </w:rPr>
      </w:pPr>
    </w:p>
    <w:p w14:paraId="5D4724B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0D5834A2" w14:textId="77777777" w:rsidR="008E5DBC" w:rsidRDefault="008E5DBC" w:rsidP="008E5DBC">
      <w:pPr>
        <w:jc w:val="both"/>
        <w:rPr>
          <w:rFonts w:ascii="Arial" w:hAnsi="Arial" w:cs="Arial"/>
          <w:color w:val="000000"/>
          <w:sz w:val="20"/>
          <w:szCs w:val="20"/>
        </w:rPr>
      </w:pPr>
    </w:p>
    <w:p w14:paraId="0BE7EE8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5E6D29FB" w14:textId="77777777" w:rsidR="00064FB7" w:rsidRDefault="00064FB7" w:rsidP="00064FB7">
      <w:pPr>
        <w:jc w:val="both"/>
        <w:rPr>
          <w:rFonts w:ascii="Arial" w:hAnsi="Arial" w:cs="Arial"/>
          <w:color w:val="000000"/>
          <w:sz w:val="20"/>
          <w:szCs w:val="20"/>
        </w:rPr>
      </w:pPr>
    </w:p>
    <w:p w14:paraId="0C878102" w14:textId="77777777" w:rsidR="00386961" w:rsidRDefault="00386961" w:rsidP="00064FB7">
      <w:pPr>
        <w:jc w:val="both"/>
        <w:rPr>
          <w:rFonts w:ascii="Arial" w:hAnsi="Arial" w:cs="Arial"/>
          <w:color w:val="000000"/>
          <w:sz w:val="20"/>
          <w:szCs w:val="20"/>
        </w:rPr>
      </w:pPr>
    </w:p>
    <w:p w14:paraId="061CE57E" w14:textId="1678F8B4" w:rsidR="00064FB7" w:rsidRPr="008E5DBC" w:rsidRDefault="00064FB7" w:rsidP="008E5DBC">
      <w:pPr>
        <w:pStyle w:val="Napis"/>
        <w:rPr>
          <w:rFonts w:ascii="Arial" w:hAnsi="Arial" w:cs="Arial"/>
        </w:rPr>
      </w:pPr>
      <w:bookmarkStart w:id="28" w:name="_Toc181001296"/>
      <w:r w:rsidRPr="008E5DBC">
        <w:rPr>
          <w:rFonts w:ascii="Arial" w:hAnsi="Arial" w:cs="Arial"/>
        </w:rPr>
        <w:t>Merila in načini ocenjevanja znanja na izpitih</w:t>
      </w:r>
      <w:bookmarkEnd w:id="28"/>
    </w:p>
    <w:p w14:paraId="133FEA3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16084CBE" w14:textId="77777777" w:rsidR="008E5DBC" w:rsidRDefault="008E5DBC" w:rsidP="008E5DBC">
      <w:pPr>
        <w:jc w:val="both"/>
        <w:rPr>
          <w:rFonts w:ascii="Arial" w:hAnsi="Arial" w:cs="Arial"/>
          <w:color w:val="000000"/>
          <w:sz w:val="20"/>
          <w:szCs w:val="20"/>
        </w:rPr>
      </w:pPr>
    </w:p>
    <w:p w14:paraId="5774E0ED"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DB751BB" w14:textId="77777777" w:rsidR="008E5DBC" w:rsidRDefault="008E5DBC" w:rsidP="008E5DBC">
      <w:pPr>
        <w:jc w:val="both"/>
        <w:rPr>
          <w:rFonts w:ascii="Arial" w:hAnsi="Arial" w:cs="Arial"/>
          <w:color w:val="000000"/>
          <w:sz w:val="20"/>
          <w:szCs w:val="20"/>
        </w:rPr>
      </w:pPr>
    </w:p>
    <w:p w14:paraId="3CC74834"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4429C17E" w14:textId="77777777" w:rsidR="008E5DBC" w:rsidRDefault="008E5DBC" w:rsidP="008E5DBC">
      <w:pPr>
        <w:jc w:val="both"/>
        <w:rPr>
          <w:rFonts w:ascii="Arial" w:hAnsi="Arial" w:cs="Arial"/>
          <w:color w:val="000000"/>
          <w:sz w:val="20"/>
          <w:szCs w:val="20"/>
        </w:rPr>
      </w:pPr>
    </w:p>
    <w:p w14:paraId="10F0C702"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00F4F1A" w14:textId="77777777" w:rsidR="008E5DBC" w:rsidRDefault="008E5DBC" w:rsidP="008E5DBC">
      <w:pPr>
        <w:jc w:val="both"/>
        <w:rPr>
          <w:rFonts w:ascii="Arial" w:hAnsi="Arial" w:cs="Arial"/>
          <w:color w:val="000000"/>
          <w:sz w:val="20"/>
          <w:szCs w:val="20"/>
        </w:rPr>
      </w:pPr>
    </w:p>
    <w:p w14:paraId="665A54D6" w14:textId="77777777" w:rsidR="008E5DBC" w:rsidRDefault="008E5DBC" w:rsidP="008E5DB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32757F05" w14:textId="77777777" w:rsidR="008E5DBC" w:rsidRDefault="008E5DBC" w:rsidP="008E5DBC">
      <w:pPr>
        <w:jc w:val="both"/>
        <w:rPr>
          <w:rFonts w:ascii="Arial" w:hAnsi="Arial" w:cs="Arial"/>
          <w:color w:val="000000"/>
          <w:sz w:val="20"/>
          <w:szCs w:val="20"/>
        </w:rPr>
      </w:pPr>
    </w:p>
    <w:p w14:paraId="6096ABCB" w14:textId="77777777" w:rsidR="008E5DBC" w:rsidRPr="00D268EF" w:rsidRDefault="008E5DBC" w:rsidP="008E5DBC">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0F4987CE" w14:textId="77777777" w:rsidR="008E5DBC" w:rsidRDefault="008E5DBC" w:rsidP="008E5DBC">
      <w:pPr>
        <w:jc w:val="both"/>
        <w:rPr>
          <w:rFonts w:ascii="Arial" w:hAnsi="Arial" w:cs="Arial"/>
          <w:color w:val="000000"/>
          <w:sz w:val="20"/>
          <w:szCs w:val="20"/>
        </w:rPr>
      </w:pPr>
    </w:p>
    <w:p w14:paraId="48432CA1" w14:textId="77777777" w:rsidR="00B50797" w:rsidRDefault="00B50797" w:rsidP="00B50797">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420BB302" w14:textId="77777777" w:rsidR="00386961" w:rsidRDefault="00386961" w:rsidP="008E5DBC">
      <w:pPr>
        <w:jc w:val="both"/>
        <w:rPr>
          <w:rFonts w:ascii="Arial" w:hAnsi="Arial" w:cs="Arial"/>
          <w:color w:val="000000"/>
          <w:sz w:val="20"/>
          <w:szCs w:val="20"/>
        </w:rPr>
      </w:pPr>
    </w:p>
    <w:p w14:paraId="7B4E1EF7" w14:textId="77777777" w:rsidR="00386961" w:rsidRDefault="00386961" w:rsidP="008E5DBC">
      <w:pPr>
        <w:jc w:val="both"/>
        <w:rPr>
          <w:rFonts w:ascii="Arial" w:hAnsi="Arial" w:cs="Arial"/>
          <w:color w:val="000000"/>
          <w:sz w:val="20"/>
          <w:szCs w:val="20"/>
        </w:rPr>
      </w:pPr>
    </w:p>
    <w:p w14:paraId="1EDF952B" w14:textId="77777777" w:rsidR="00386961" w:rsidRDefault="00386961" w:rsidP="008E5DBC">
      <w:pPr>
        <w:jc w:val="both"/>
        <w:rPr>
          <w:rFonts w:ascii="Arial" w:hAnsi="Arial" w:cs="Arial"/>
          <w:color w:val="000000"/>
          <w:sz w:val="20"/>
          <w:szCs w:val="20"/>
        </w:rPr>
      </w:pPr>
    </w:p>
    <w:p w14:paraId="43C8D055" w14:textId="77777777" w:rsidR="00386961" w:rsidRDefault="00386961" w:rsidP="008E5DBC">
      <w:pPr>
        <w:jc w:val="both"/>
        <w:rPr>
          <w:rFonts w:ascii="Arial" w:hAnsi="Arial" w:cs="Arial"/>
          <w:color w:val="000000"/>
          <w:sz w:val="20"/>
          <w:szCs w:val="20"/>
        </w:rPr>
      </w:pPr>
    </w:p>
    <w:p w14:paraId="6F6BCD0E" w14:textId="77777777" w:rsidR="00386961" w:rsidRDefault="00386961" w:rsidP="008E5DBC">
      <w:pPr>
        <w:jc w:val="both"/>
        <w:rPr>
          <w:rFonts w:ascii="Arial" w:hAnsi="Arial" w:cs="Arial"/>
          <w:color w:val="000000"/>
          <w:sz w:val="20"/>
          <w:szCs w:val="20"/>
        </w:rPr>
      </w:pPr>
    </w:p>
    <w:p w14:paraId="2E0B4376" w14:textId="77777777" w:rsidR="00386961" w:rsidRDefault="00386961" w:rsidP="008E5DBC">
      <w:pPr>
        <w:jc w:val="both"/>
        <w:rPr>
          <w:rFonts w:ascii="Arial" w:hAnsi="Arial" w:cs="Arial"/>
          <w:color w:val="000000"/>
          <w:sz w:val="20"/>
          <w:szCs w:val="20"/>
        </w:rPr>
      </w:pPr>
    </w:p>
    <w:p w14:paraId="70E09E62" w14:textId="77777777" w:rsidR="00386961" w:rsidRDefault="00386961" w:rsidP="008E5DBC">
      <w:pPr>
        <w:jc w:val="both"/>
        <w:rPr>
          <w:rFonts w:ascii="Arial" w:hAnsi="Arial" w:cs="Arial"/>
          <w:color w:val="000000"/>
          <w:sz w:val="20"/>
          <w:szCs w:val="20"/>
        </w:rPr>
      </w:pPr>
    </w:p>
    <w:p w14:paraId="62F4EE0F" w14:textId="77777777" w:rsidR="00386961" w:rsidRDefault="00386961" w:rsidP="008E5DBC">
      <w:pPr>
        <w:jc w:val="both"/>
        <w:rPr>
          <w:rFonts w:ascii="Arial" w:hAnsi="Arial" w:cs="Arial"/>
          <w:color w:val="000000"/>
          <w:sz w:val="20"/>
          <w:szCs w:val="20"/>
        </w:rPr>
      </w:pPr>
    </w:p>
    <w:p w14:paraId="49316ECF" w14:textId="77777777" w:rsidR="00386961" w:rsidRDefault="00386961" w:rsidP="008E5DBC">
      <w:pPr>
        <w:jc w:val="both"/>
        <w:rPr>
          <w:rFonts w:ascii="Arial" w:hAnsi="Arial" w:cs="Arial"/>
          <w:color w:val="000000"/>
          <w:sz w:val="20"/>
          <w:szCs w:val="20"/>
        </w:rPr>
      </w:pPr>
    </w:p>
    <w:p w14:paraId="04153E35" w14:textId="77777777" w:rsidR="00386961" w:rsidRDefault="00386961" w:rsidP="008E5DBC">
      <w:pPr>
        <w:jc w:val="both"/>
        <w:rPr>
          <w:rFonts w:ascii="Arial" w:hAnsi="Arial" w:cs="Arial"/>
          <w:color w:val="000000"/>
          <w:sz w:val="20"/>
          <w:szCs w:val="20"/>
        </w:rPr>
      </w:pPr>
    </w:p>
    <w:p w14:paraId="26B66225" w14:textId="77777777" w:rsidR="00386961" w:rsidRDefault="00386961" w:rsidP="008E5DBC">
      <w:pPr>
        <w:jc w:val="both"/>
        <w:rPr>
          <w:rFonts w:ascii="Arial" w:hAnsi="Arial" w:cs="Arial"/>
          <w:color w:val="000000"/>
          <w:sz w:val="20"/>
          <w:szCs w:val="20"/>
        </w:rPr>
      </w:pPr>
    </w:p>
    <w:p w14:paraId="50047BDF" w14:textId="77777777" w:rsidR="00386961" w:rsidRDefault="00386961" w:rsidP="008E5DBC">
      <w:pPr>
        <w:jc w:val="both"/>
        <w:rPr>
          <w:rFonts w:ascii="Arial" w:hAnsi="Arial" w:cs="Arial"/>
          <w:color w:val="000000"/>
          <w:sz w:val="20"/>
          <w:szCs w:val="20"/>
        </w:rPr>
      </w:pPr>
    </w:p>
    <w:p w14:paraId="3EA1984D" w14:textId="77777777" w:rsidR="00386961" w:rsidRDefault="00386961" w:rsidP="008E5DBC">
      <w:pPr>
        <w:jc w:val="both"/>
        <w:rPr>
          <w:rFonts w:ascii="Arial" w:hAnsi="Arial" w:cs="Arial"/>
          <w:color w:val="000000"/>
          <w:sz w:val="20"/>
          <w:szCs w:val="20"/>
        </w:rPr>
      </w:pPr>
    </w:p>
    <w:p w14:paraId="7398CED1" w14:textId="77777777" w:rsidR="00386961" w:rsidRDefault="00386961" w:rsidP="008E5DBC">
      <w:pPr>
        <w:jc w:val="both"/>
        <w:rPr>
          <w:rFonts w:ascii="Arial" w:hAnsi="Arial" w:cs="Arial"/>
          <w:color w:val="000000"/>
          <w:sz w:val="20"/>
          <w:szCs w:val="20"/>
        </w:rPr>
      </w:pPr>
    </w:p>
    <w:p w14:paraId="543082AE" w14:textId="77777777" w:rsidR="00386961" w:rsidRDefault="00386961" w:rsidP="008E5DBC">
      <w:pPr>
        <w:jc w:val="both"/>
        <w:rPr>
          <w:rFonts w:ascii="Arial" w:hAnsi="Arial" w:cs="Arial"/>
          <w:color w:val="000000"/>
          <w:sz w:val="20"/>
          <w:szCs w:val="20"/>
        </w:rPr>
      </w:pPr>
    </w:p>
    <w:p w14:paraId="2B2E2455" w14:textId="77777777" w:rsidR="00386961" w:rsidRDefault="00386961" w:rsidP="008E5DBC">
      <w:pPr>
        <w:jc w:val="both"/>
        <w:rPr>
          <w:rFonts w:ascii="Arial" w:hAnsi="Arial" w:cs="Arial"/>
          <w:color w:val="000000"/>
          <w:sz w:val="20"/>
          <w:szCs w:val="20"/>
        </w:rPr>
      </w:pPr>
    </w:p>
    <w:p w14:paraId="0F057A61" w14:textId="77777777" w:rsidR="00386961" w:rsidRDefault="00386961" w:rsidP="008E5DBC">
      <w:pPr>
        <w:jc w:val="both"/>
        <w:rPr>
          <w:rFonts w:ascii="Arial" w:hAnsi="Arial" w:cs="Arial"/>
          <w:color w:val="000000"/>
          <w:sz w:val="20"/>
          <w:szCs w:val="20"/>
        </w:rPr>
      </w:pPr>
    </w:p>
    <w:p w14:paraId="5F23D037" w14:textId="77777777" w:rsidR="00421FC2" w:rsidRDefault="00421FC2" w:rsidP="008E5DBC">
      <w:pPr>
        <w:jc w:val="both"/>
        <w:rPr>
          <w:rFonts w:ascii="Arial" w:hAnsi="Arial" w:cs="Arial"/>
          <w:color w:val="000000"/>
          <w:sz w:val="20"/>
          <w:szCs w:val="20"/>
        </w:rPr>
      </w:pPr>
    </w:p>
    <w:p w14:paraId="7EE60C30" w14:textId="77777777" w:rsidR="00386961" w:rsidRDefault="00386961" w:rsidP="008E5DBC">
      <w:pPr>
        <w:jc w:val="both"/>
        <w:rPr>
          <w:rFonts w:ascii="Arial" w:hAnsi="Arial" w:cs="Arial"/>
          <w:color w:val="000000"/>
          <w:sz w:val="20"/>
          <w:szCs w:val="20"/>
        </w:rPr>
      </w:pPr>
    </w:p>
    <w:p w14:paraId="563982AC" w14:textId="41B31843" w:rsidR="00761B14" w:rsidRDefault="00421FC2" w:rsidP="00761B14">
      <w:pPr>
        <w:pStyle w:val="Naslov2"/>
        <w:rPr>
          <w:color w:val="000000"/>
        </w:rPr>
      </w:pPr>
      <w:bookmarkStart w:id="29" w:name="_Toc181733127"/>
      <w:r>
        <w:rPr>
          <w:color w:val="000000"/>
        </w:rPr>
        <w:lastRenderedPageBreak/>
        <w:t>Električne in komunikacijske inštalacije</w:t>
      </w:r>
      <w:bookmarkEnd w:id="29"/>
    </w:p>
    <w:p w14:paraId="7756D2FA" w14:textId="77777777" w:rsidR="00761B14" w:rsidRDefault="00761B14" w:rsidP="00761B14">
      <w:pPr>
        <w:rPr>
          <w:rFonts w:ascii="Arial" w:hAnsi="Arial" w:cs="Arial"/>
          <w:sz w:val="20"/>
          <w:szCs w:val="20"/>
        </w:rPr>
      </w:pPr>
    </w:p>
    <w:p w14:paraId="58E8C07F" w14:textId="77777777" w:rsidR="00761B14" w:rsidRPr="00190FFE" w:rsidRDefault="00761B14" w:rsidP="00761B14">
      <w:pPr>
        <w:rPr>
          <w:rFonts w:ascii="Arial" w:hAnsi="Arial" w:cs="Arial"/>
          <w:b/>
          <w:bCs/>
          <w:color w:val="000000"/>
        </w:rPr>
      </w:pPr>
      <w:r w:rsidRPr="00190FFE">
        <w:rPr>
          <w:rFonts w:ascii="Arial" w:hAnsi="Arial" w:cs="Arial"/>
          <w:b/>
          <w:bCs/>
          <w:color w:val="000000"/>
        </w:rPr>
        <w:t xml:space="preserve">Načrt pripravil: </w:t>
      </w:r>
    </w:p>
    <w:p w14:paraId="742DB5C1" w14:textId="77777777" w:rsidR="00761B14" w:rsidRDefault="00761B14" w:rsidP="00761B14">
      <w:pPr>
        <w:rPr>
          <w:rFonts w:ascii="Arial" w:hAnsi="Arial" w:cs="Arial"/>
          <w:color w:val="000000"/>
        </w:rPr>
      </w:pPr>
    </w:p>
    <w:p w14:paraId="18A2A35A" w14:textId="654877CA" w:rsidR="00761B14" w:rsidRDefault="00421FC2" w:rsidP="00761B14">
      <w:pPr>
        <w:rPr>
          <w:rFonts w:ascii="Arial" w:hAnsi="Arial" w:cs="Arial"/>
          <w:color w:val="000000"/>
        </w:rPr>
      </w:pPr>
      <w:r>
        <w:rPr>
          <w:rFonts w:ascii="Arial" w:hAnsi="Arial" w:cs="Arial"/>
          <w:color w:val="000000"/>
        </w:rPr>
        <w:t>Jožef Ficko</w:t>
      </w:r>
      <w:r w:rsidR="00761B14">
        <w:rPr>
          <w:rFonts w:ascii="Arial" w:hAnsi="Arial" w:cs="Arial"/>
          <w:color w:val="000000"/>
        </w:rPr>
        <w:t xml:space="preserve"> – teoretični pouk</w:t>
      </w:r>
    </w:p>
    <w:p w14:paraId="72FCE2C6" w14:textId="5C0D3A89" w:rsidR="00761B14" w:rsidRDefault="00421FC2" w:rsidP="00761B14">
      <w:pPr>
        <w:rPr>
          <w:rFonts w:ascii="Arial" w:hAnsi="Arial" w:cs="Arial"/>
          <w:color w:val="000000"/>
        </w:rPr>
      </w:pPr>
      <w:r>
        <w:rPr>
          <w:rFonts w:ascii="Arial" w:hAnsi="Arial" w:cs="Arial"/>
          <w:color w:val="000000"/>
        </w:rPr>
        <w:t>Janez Kozar</w:t>
      </w:r>
      <w:r w:rsidR="00761B14">
        <w:rPr>
          <w:rFonts w:ascii="Arial" w:hAnsi="Arial" w:cs="Arial"/>
          <w:color w:val="000000"/>
        </w:rPr>
        <w:t xml:space="preserve"> – praktični pouk</w:t>
      </w:r>
    </w:p>
    <w:p w14:paraId="32617F73" w14:textId="77777777" w:rsidR="00761B14" w:rsidRDefault="00761B14" w:rsidP="00761B14">
      <w:pPr>
        <w:rPr>
          <w:rFonts w:ascii="Arial" w:hAnsi="Arial" w:cs="Arial"/>
          <w:sz w:val="20"/>
          <w:szCs w:val="20"/>
        </w:rPr>
      </w:pPr>
    </w:p>
    <w:p w14:paraId="61632AC1" w14:textId="77777777" w:rsidR="00761B14" w:rsidRPr="00AC2D75" w:rsidRDefault="00761B14" w:rsidP="00761B14">
      <w:pPr>
        <w:pStyle w:val="Napis"/>
        <w:rPr>
          <w:rFonts w:ascii="Arial" w:hAnsi="Arial" w:cs="Arial"/>
        </w:rPr>
      </w:pPr>
      <w:r w:rsidRPr="00AC2D75">
        <w:rPr>
          <w:rFonts w:ascii="Arial" w:hAnsi="Arial" w:cs="Arial"/>
        </w:rPr>
        <w:t>Minimalni standardi znanja</w:t>
      </w:r>
    </w:p>
    <w:p w14:paraId="346C0EFF" w14:textId="77777777" w:rsidR="00761B14" w:rsidRDefault="00761B14" w:rsidP="00761B14">
      <w:pPr>
        <w:tabs>
          <w:tab w:val="right" w:leader="dot" w:pos="3420"/>
        </w:tabs>
        <w:rPr>
          <w:rFonts w:ascii="Arial" w:hAnsi="Arial" w:cs="Arial"/>
          <w:color w:val="000000"/>
          <w:sz w:val="20"/>
          <w:szCs w:val="20"/>
        </w:rPr>
      </w:pPr>
    </w:p>
    <w:p w14:paraId="30882128" w14:textId="77777777" w:rsidR="00761B14" w:rsidRDefault="00761B14" w:rsidP="00761B1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716CD12C" w14:textId="77777777" w:rsidR="00761B14" w:rsidRDefault="00761B14" w:rsidP="00761B14">
      <w:pPr>
        <w:tabs>
          <w:tab w:val="right" w:leader="dot" w:pos="3420"/>
        </w:tabs>
        <w:jc w:val="both"/>
        <w:rPr>
          <w:rFonts w:ascii="Arial" w:hAnsi="Arial" w:cs="Arial"/>
          <w:color w:val="000000"/>
          <w:sz w:val="20"/>
          <w:szCs w:val="20"/>
        </w:rPr>
      </w:pPr>
    </w:p>
    <w:p w14:paraId="76A1766C" w14:textId="77777777" w:rsidR="00761B14" w:rsidRDefault="00761B14" w:rsidP="00761B14">
      <w:pPr>
        <w:rPr>
          <w:rFonts w:ascii="Arial" w:hAnsi="Arial" w:cs="Arial"/>
          <w:color w:val="000000"/>
          <w:sz w:val="20"/>
          <w:szCs w:val="20"/>
        </w:rPr>
      </w:pPr>
      <w:r>
        <w:rPr>
          <w:rFonts w:ascii="Arial" w:hAnsi="Arial" w:cs="Arial"/>
          <w:color w:val="000000"/>
          <w:sz w:val="20"/>
          <w:szCs w:val="20"/>
        </w:rPr>
        <w:t>Minimalni standard znanja – teoretični pouk</w:t>
      </w:r>
    </w:p>
    <w:p w14:paraId="2B490DBD" w14:textId="77777777" w:rsidR="00761B14" w:rsidRDefault="00761B14" w:rsidP="00761B14">
      <w:pPr>
        <w:tabs>
          <w:tab w:val="right" w:leader="dot" w:pos="3420"/>
        </w:tabs>
        <w:jc w:val="both"/>
        <w:rPr>
          <w:rFonts w:ascii="Arial" w:hAnsi="Arial" w:cs="Arial"/>
          <w:color w:val="000000"/>
          <w:sz w:val="20"/>
          <w:szCs w:val="20"/>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3"/>
        <w:gridCol w:w="6165"/>
        <w:gridCol w:w="1557"/>
      </w:tblGrid>
      <w:tr w:rsidR="00421FC2" w:rsidRPr="00670A8D" w14:paraId="6A6DED9F" w14:textId="77777777" w:rsidTr="00D03A7B">
        <w:trPr>
          <w:trHeight w:hRule="exact" w:val="680"/>
          <w:tblHeader/>
          <w:jc w:val="center"/>
        </w:trPr>
        <w:tc>
          <w:tcPr>
            <w:tcW w:w="177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ADF6C5E" w14:textId="77777777" w:rsidR="00421FC2" w:rsidRPr="00670A8D" w:rsidRDefault="00421FC2" w:rsidP="00D03A7B">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Učni sklop</w:t>
            </w:r>
          </w:p>
        </w:tc>
        <w:tc>
          <w:tcPr>
            <w:tcW w:w="616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84D016F" w14:textId="77777777" w:rsidR="00421FC2" w:rsidRPr="00670A8D" w:rsidRDefault="00421FC2" w:rsidP="00D03A7B">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Minimalni standard znanj</w:t>
            </w:r>
          </w:p>
        </w:tc>
        <w:tc>
          <w:tcPr>
            <w:tcW w:w="155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D3CA40B" w14:textId="77777777" w:rsidR="00421FC2" w:rsidRPr="00670A8D" w:rsidRDefault="00421FC2" w:rsidP="00D03A7B">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Način ocenjevanja</w:t>
            </w:r>
          </w:p>
        </w:tc>
      </w:tr>
      <w:tr w:rsidR="00421FC2" w:rsidRPr="00670A8D" w14:paraId="1D7C7DF6" w14:textId="77777777" w:rsidTr="00D03A7B">
        <w:trPr>
          <w:trHeight w:val="1525"/>
          <w:jc w:val="center"/>
        </w:trPr>
        <w:tc>
          <w:tcPr>
            <w:tcW w:w="1774" w:type="dxa"/>
            <w:tcBorders>
              <w:top w:val="single" w:sz="4" w:space="0" w:color="auto"/>
              <w:left w:val="single" w:sz="4" w:space="0" w:color="auto"/>
              <w:bottom w:val="single" w:sz="4" w:space="0" w:color="auto"/>
              <w:right w:val="single" w:sz="4" w:space="0" w:color="auto"/>
            </w:tcBorders>
            <w:vAlign w:val="center"/>
            <w:hideMark/>
          </w:tcPr>
          <w:p w14:paraId="1641CC60"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- 1</w:t>
            </w:r>
          </w:p>
        </w:tc>
        <w:tc>
          <w:tcPr>
            <w:tcW w:w="6168" w:type="dxa"/>
            <w:tcBorders>
              <w:top w:val="single" w:sz="4" w:space="0" w:color="auto"/>
              <w:left w:val="single" w:sz="4" w:space="0" w:color="auto"/>
              <w:bottom w:val="single" w:sz="4" w:space="0" w:color="auto"/>
              <w:right w:val="single" w:sz="4" w:space="0" w:color="auto"/>
            </w:tcBorders>
            <w:vAlign w:val="center"/>
            <w:hideMark/>
          </w:tcPr>
          <w:p w14:paraId="754A29A8"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ločiti med osnovnimi vrstami inštalacij</w:t>
            </w:r>
          </w:p>
          <w:p w14:paraId="392D075F"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osnovna označevanja vodnikov in inštalacijskih sistemov ter uporabljane pojme</w:t>
            </w:r>
          </w:p>
          <w:p w14:paraId="0F808C60"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oznake za osnovne standarde v inštalacijah</w:t>
            </w:r>
          </w:p>
          <w:p w14:paraId="5195EF94"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bistvene nevarnosti pri delu z električnimi napravami</w:t>
            </w:r>
          </w:p>
          <w:p w14:paraId="0014DD28"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bistvo ozemljitve in izenačitve potenciala za varnost</w:t>
            </w:r>
          </w:p>
          <w:p w14:paraId="3B74F995"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elementov za zaščito pred direktnim in indirektnim dotikom delov pod napetostjo</w:t>
            </w:r>
          </w:p>
          <w:p w14:paraId="1197AFDC"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vrste varovalnih elementov in njihove osnovne karakteristike</w:t>
            </w:r>
          </w:p>
          <w:p w14:paraId="03424D2A" w14:textId="77777777" w:rsidR="00421FC2" w:rsidRPr="00670A8D" w:rsidRDefault="00421FC2" w:rsidP="00421FC2">
            <w:pPr>
              <w:numPr>
                <w:ilvl w:val="0"/>
                <w:numId w:val="72"/>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FI stikala v inštalaciji</w:t>
            </w:r>
          </w:p>
        </w:tc>
        <w:tc>
          <w:tcPr>
            <w:tcW w:w="1558" w:type="dxa"/>
            <w:tcBorders>
              <w:top w:val="single" w:sz="4" w:space="0" w:color="auto"/>
              <w:left w:val="single" w:sz="4" w:space="0" w:color="auto"/>
              <w:bottom w:val="single" w:sz="4" w:space="0" w:color="auto"/>
              <w:right w:val="single" w:sz="4" w:space="0" w:color="auto"/>
            </w:tcBorders>
            <w:vAlign w:val="center"/>
          </w:tcPr>
          <w:p w14:paraId="2196E740"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3532556C"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Pr>
                <w:rFonts w:ascii="Arial" w:hAnsi="Arial" w:cs="Arial"/>
                <w:color w:val="000000"/>
                <w:sz w:val="20"/>
                <w:szCs w:val="20"/>
              </w:rPr>
              <w:t>.</w:t>
            </w:r>
          </w:p>
          <w:p w14:paraId="6703F28A" w14:textId="77777777" w:rsidR="00421FC2" w:rsidRPr="00670A8D" w:rsidRDefault="00421FC2" w:rsidP="00D03A7B">
            <w:pPr>
              <w:tabs>
                <w:tab w:val="right" w:leader="dot" w:pos="3420"/>
              </w:tabs>
              <w:jc w:val="both"/>
              <w:rPr>
                <w:rFonts w:ascii="Arial" w:hAnsi="Arial" w:cs="Arial"/>
                <w:color w:val="000000"/>
                <w:sz w:val="20"/>
                <w:szCs w:val="20"/>
              </w:rPr>
            </w:pPr>
          </w:p>
        </w:tc>
      </w:tr>
      <w:tr w:rsidR="00421FC2" w:rsidRPr="00670A8D" w14:paraId="1C4427AC" w14:textId="77777777" w:rsidTr="00D03A7B">
        <w:trPr>
          <w:trHeight w:val="1953"/>
          <w:jc w:val="center"/>
        </w:trPr>
        <w:tc>
          <w:tcPr>
            <w:tcW w:w="1774" w:type="dxa"/>
            <w:vMerge w:val="restart"/>
            <w:tcBorders>
              <w:top w:val="single" w:sz="4" w:space="0" w:color="auto"/>
              <w:left w:val="single" w:sz="4" w:space="0" w:color="auto"/>
              <w:bottom w:val="single" w:sz="4" w:space="0" w:color="auto"/>
              <w:right w:val="single" w:sz="4" w:space="0" w:color="auto"/>
            </w:tcBorders>
            <w:vAlign w:val="center"/>
          </w:tcPr>
          <w:p w14:paraId="4BF91A70"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2</w:t>
            </w:r>
          </w:p>
          <w:p w14:paraId="2E780CE3" w14:textId="77777777" w:rsidR="00421FC2" w:rsidRPr="00670A8D" w:rsidRDefault="00421FC2" w:rsidP="00D03A7B">
            <w:pPr>
              <w:tabs>
                <w:tab w:val="right" w:leader="dot" w:pos="3420"/>
              </w:tabs>
              <w:jc w:val="both"/>
              <w:rPr>
                <w:rFonts w:ascii="Arial" w:hAnsi="Arial" w:cs="Arial"/>
                <w:color w:val="000000"/>
                <w:sz w:val="20"/>
                <w:szCs w:val="20"/>
              </w:rPr>
            </w:pPr>
          </w:p>
          <w:p w14:paraId="4E931DE8"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Komunikacijske inštalacije</w:t>
            </w:r>
          </w:p>
        </w:tc>
        <w:tc>
          <w:tcPr>
            <w:tcW w:w="6168" w:type="dxa"/>
            <w:tcBorders>
              <w:top w:val="single" w:sz="4" w:space="0" w:color="auto"/>
              <w:left w:val="single" w:sz="4" w:space="0" w:color="auto"/>
              <w:bottom w:val="single" w:sz="4" w:space="0" w:color="auto"/>
              <w:right w:val="single" w:sz="4" w:space="0" w:color="auto"/>
            </w:tcBorders>
            <w:vAlign w:val="center"/>
          </w:tcPr>
          <w:p w14:paraId="7CEF2505"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načine priklopov enostavnih električnih porabnikov</w:t>
            </w:r>
          </w:p>
          <w:p w14:paraId="7D6C258D"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priklop in način spremembe smeri vrtenja</w:t>
            </w:r>
          </w:p>
          <w:p w14:paraId="38E9926D"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poznati nekaj primerov elementov daljinskih </w:t>
            </w:r>
            <w:proofErr w:type="spellStart"/>
            <w:r w:rsidRPr="00670A8D">
              <w:rPr>
                <w:rFonts w:ascii="Arial" w:hAnsi="Arial" w:cs="Arial"/>
                <w:color w:val="000000"/>
                <w:sz w:val="20"/>
                <w:szCs w:val="20"/>
              </w:rPr>
              <w:t>krmilij</w:t>
            </w:r>
            <w:proofErr w:type="spellEnd"/>
          </w:p>
          <w:p w14:paraId="73A33157"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inštalacijske materiale in njihove električne lastnosti</w:t>
            </w:r>
          </w:p>
          <w:p w14:paraId="56A8DD53"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273FA9C5"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5060C4A1"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dimenzije električnega vodnika</w:t>
            </w:r>
          </w:p>
          <w:p w14:paraId="2B643B11"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sedanje načine izvedb priključkov na omrežje in elemente v priključni in razdelilni omarici</w:t>
            </w:r>
          </w:p>
          <w:p w14:paraId="3F3AC834"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elemente hišne priključne omarice</w:t>
            </w:r>
          </w:p>
          <w:p w14:paraId="4D1F423D"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primere uporabe inteligentnih inštalacij</w:t>
            </w:r>
          </w:p>
          <w:p w14:paraId="433D05B6"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osnovno vlogo prenapetostne zaščite v inštalacijah</w:t>
            </w:r>
          </w:p>
          <w:p w14:paraId="1710F202" w14:textId="77777777" w:rsidR="00421FC2" w:rsidRPr="00670A8D" w:rsidRDefault="00421FC2" w:rsidP="00421FC2">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različnimi svetlobnimi viri in razumeti njihove osnovne tehničnimi podatki</w:t>
            </w:r>
          </w:p>
          <w:p w14:paraId="0020F6DF" w14:textId="77777777" w:rsidR="00421FC2" w:rsidRPr="00670A8D" w:rsidRDefault="00421FC2" w:rsidP="00D03A7B">
            <w:pPr>
              <w:tabs>
                <w:tab w:val="right" w:leader="dot" w:pos="3420"/>
              </w:tabs>
              <w:jc w:val="both"/>
              <w:rPr>
                <w:rFonts w:ascii="Arial" w:hAnsi="Arial" w:cs="Arial"/>
                <w:color w:val="000000"/>
                <w:sz w:val="20"/>
                <w:szCs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tcPr>
          <w:p w14:paraId="0BAB68B6"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49DCBB3A"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Pr>
                <w:rFonts w:ascii="Arial" w:hAnsi="Arial" w:cs="Arial"/>
                <w:color w:val="000000"/>
                <w:sz w:val="20"/>
                <w:szCs w:val="20"/>
              </w:rPr>
              <w:t>.</w:t>
            </w:r>
          </w:p>
          <w:p w14:paraId="34076F43" w14:textId="77777777" w:rsidR="00421FC2" w:rsidRPr="00670A8D" w:rsidRDefault="00421FC2" w:rsidP="00D03A7B">
            <w:pPr>
              <w:tabs>
                <w:tab w:val="right" w:leader="dot" w:pos="3420"/>
              </w:tabs>
              <w:jc w:val="both"/>
              <w:rPr>
                <w:rFonts w:ascii="Arial" w:hAnsi="Arial" w:cs="Arial"/>
                <w:color w:val="000000"/>
                <w:sz w:val="20"/>
                <w:szCs w:val="20"/>
              </w:rPr>
            </w:pPr>
          </w:p>
        </w:tc>
      </w:tr>
      <w:tr w:rsidR="00421FC2" w:rsidRPr="00670A8D" w14:paraId="622CFE04" w14:textId="77777777" w:rsidTr="00D03A7B">
        <w:trPr>
          <w:trHeight w:val="1105"/>
          <w:jc w:val="center"/>
        </w:trPr>
        <w:tc>
          <w:tcPr>
            <w:tcW w:w="1774" w:type="dxa"/>
            <w:vMerge/>
            <w:tcBorders>
              <w:top w:val="single" w:sz="4" w:space="0" w:color="auto"/>
              <w:left w:val="single" w:sz="4" w:space="0" w:color="auto"/>
              <w:bottom w:val="single" w:sz="4" w:space="0" w:color="auto"/>
              <w:right w:val="single" w:sz="4" w:space="0" w:color="auto"/>
            </w:tcBorders>
            <w:vAlign w:val="center"/>
            <w:hideMark/>
          </w:tcPr>
          <w:p w14:paraId="7DB2AC26" w14:textId="77777777" w:rsidR="00421FC2" w:rsidRPr="00670A8D" w:rsidRDefault="00421FC2" w:rsidP="00D03A7B">
            <w:pPr>
              <w:tabs>
                <w:tab w:val="right" w:leader="dot" w:pos="3420"/>
              </w:tabs>
              <w:jc w:val="both"/>
              <w:rPr>
                <w:rFonts w:ascii="Arial" w:hAnsi="Arial" w:cs="Arial"/>
                <w:color w:val="000000"/>
                <w:sz w:val="20"/>
                <w:szCs w:val="20"/>
              </w:rPr>
            </w:pPr>
          </w:p>
        </w:tc>
        <w:tc>
          <w:tcPr>
            <w:tcW w:w="6168" w:type="dxa"/>
            <w:tcBorders>
              <w:top w:val="single" w:sz="4" w:space="0" w:color="auto"/>
              <w:left w:val="single" w:sz="4" w:space="0" w:color="auto"/>
              <w:bottom w:val="single" w:sz="4" w:space="0" w:color="auto"/>
              <w:right w:val="single" w:sz="4" w:space="0" w:color="auto"/>
            </w:tcBorders>
            <w:vAlign w:val="center"/>
            <w:hideMark/>
          </w:tcPr>
          <w:p w14:paraId="4A8336A0" w14:textId="77777777" w:rsidR="00421FC2" w:rsidRPr="00670A8D" w:rsidRDefault="00421FC2" w:rsidP="00421FC2">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komunikacije v elektrotehniki</w:t>
            </w:r>
          </w:p>
          <w:p w14:paraId="26D365AD" w14:textId="77777777" w:rsidR="00421FC2" w:rsidRPr="00670A8D" w:rsidRDefault="00421FC2" w:rsidP="00421FC2">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ločiti med funkcijo telekomunikacijske- ga omrežja v preteklosti in današnjo</w:t>
            </w:r>
          </w:p>
          <w:p w14:paraId="16F0779D" w14:textId="77777777" w:rsidR="00421FC2" w:rsidRPr="00670A8D" w:rsidRDefault="00421FC2" w:rsidP="00421FC2">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inštalacijskimi kabli za akustične, antenske in računalniške povezave</w:t>
            </w:r>
          </w:p>
          <w:p w14:paraId="22298CBE" w14:textId="77777777" w:rsidR="00421FC2" w:rsidRPr="00670A8D" w:rsidRDefault="00421FC2" w:rsidP="00421FC2">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nekaj primerov brezžične komunikacije</w:t>
            </w:r>
          </w:p>
          <w:p w14:paraId="2F090C2C" w14:textId="77777777" w:rsidR="00421FC2" w:rsidRPr="00670A8D" w:rsidRDefault="00421FC2" w:rsidP="00421FC2">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znati razbrati osnovne podatke iz načrta inštalacije</w:t>
            </w: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0924C1D7" w14:textId="77777777" w:rsidR="00421FC2" w:rsidRPr="00670A8D" w:rsidRDefault="00421FC2" w:rsidP="00D03A7B">
            <w:pPr>
              <w:tabs>
                <w:tab w:val="right" w:leader="dot" w:pos="3420"/>
              </w:tabs>
              <w:jc w:val="both"/>
              <w:rPr>
                <w:rFonts w:ascii="Arial" w:hAnsi="Arial" w:cs="Arial"/>
                <w:color w:val="000000"/>
                <w:sz w:val="20"/>
                <w:szCs w:val="20"/>
              </w:rPr>
            </w:pPr>
          </w:p>
        </w:tc>
      </w:tr>
    </w:tbl>
    <w:p w14:paraId="7EF37DEB" w14:textId="77777777" w:rsidR="00761B14" w:rsidRDefault="00761B14" w:rsidP="00761B14">
      <w:pPr>
        <w:rPr>
          <w:rFonts w:ascii="Arial" w:hAnsi="Arial" w:cs="Arial"/>
          <w:sz w:val="20"/>
          <w:szCs w:val="20"/>
        </w:rPr>
      </w:pPr>
    </w:p>
    <w:p w14:paraId="76A1FA9A" w14:textId="77777777" w:rsidR="00421FC2" w:rsidRDefault="00421FC2" w:rsidP="00761B14">
      <w:pPr>
        <w:rPr>
          <w:rFonts w:ascii="Arial" w:hAnsi="Arial" w:cs="Arial"/>
          <w:sz w:val="20"/>
          <w:szCs w:val="20"/>
        </w:rPr>
      </w:pPr>
    </w:p>
    <w:p w14:paraId="10588ED6" w14:textId="77777777" w:rsidR="00421FC2" w:rsidRDefault="00421FC2" w:rsidP="00761B14">
      <w:pPr>
        <w:rPr>
          <w:rFonts w:ascii="Arial" w:hAnsi="Arial" w:cs="Arial"/>
          <w:sz w:val="20"/>
          <w:szCs w:val="20"/>
        </w:rPr>
      </w:pPr>
    </w:p>
    <w:p w14:paraId="10B9A052" w14:textId="77777777" w:rsidR="00421FC2" w:rsidRDefault="00421FC2" w:rsidP="00761B14">
      <w:pPr>
        <w:rPr>
          <w:rFonts w:ascii="Arial" w:hAnsi="Arial" w:cs="Arial"/>
          <w:sz w:val="20"/>
          <w:szCs w:val="20"/>
        </w:rPr>
      </w:pPr>
    </w:p>
    <w:p w14:paraId="34279BEE" w14:textId="77777777" w:rsidR="00421FC2" w:rsidRDefault="00421FC2" w:rsidP="00761B14">
      <w:pPr>
        <w:rPr>
          <w:rFonts w:ascii="Arial" w:hAnsi="Arial" w:cs="Arial"/>
          <w:sz w:val="20"/>
          <w:szCs w:val="20"/>
        </w:rPr>
      </w:pPr>
    </w:p>
    <w:p w14:paraId="0B0C19D5" w14:textId="77777777" w:rsidR="00421FC2" w:rsidRDefault="00421FC2" w:rsidP="00421FC2">
      <w:pPr>
        <w:rPr>
          <w:rFonts w:ascii="Arial" w:hAnsi="Arial" w:cs="Arial"/>
          <w:sz w:val="20"/>
          <w:szCs w:val="20"/>
        </w:rPr>
      </w:pPr>
    </w:p>
    <w:p w14:paraId="34A69A6C" w14:textId="0099101F" w:rsidR="00421FC2" w:rsidRDefault="00421FC2" w:rsidP="00421FC2">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4A194C50" w14:textId="77777777" w:rsidR="00421FC2" w:rsidRDefault="00421FC2" w:rsidP="00761B14">
      <w:pPr>
        <w:rPr>
          <w:rFonts w:ascii="Arial" w:hAnsi="Arial" w:cs="Arial"/>
          <w:sz w:val="20"/>
          <w:szCs w:val="20"/>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4678"/>
        <w:gridCol w:w="2126"/>
      </w:tblGrid>
      <w:tr w:rsidR="00421FC2" w:rsidRPr="00670A8D" w14:paraId="2AD349C1" w14:textId="77777777" w:rsidTr="00D03A7B">
        <w:trPr>
          <w:trHeight w:hRule="exact" w:val="612"/>
          <w:tblHeader/>
          <w:jc w:val="center"/>
        </w:trPr>
        <w:tc>
          <w:tcPr>
            <w:tcW w:w="240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94A0298"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Učni sklop</w:t>
            </w:r>
          </w:p>
        </w:tc>
        <w:tc>
          <w:tcPr>
            <w:tcW w:w="467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524C99"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Minimalni standard znanj</w:t>
            </w:r>
          </w:p>
        </w:tc>
        <w:tc>
          <w:tcPr>
            <w:tcW w:w="2126"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515914" w14:textId="77777777" w:rsidR="00421FC2" w:rsidRPr="00670A8D" w:rsidRDefault="00421FC2" w:rsidP="00D03A7B">
            <w:pPr>
              <w:numPr>
                <w:ilvl w:val="0"/>
                <w:numId w:val="2"/>
              </w:numPr>
              <w:tabs>
                <w:tab w:val="clear" w:pos="397"/>
                <w:tab w:val="num" w:pos="170"/>
                <w:tab w:val="num" w:pos="360"/>
              </w:tabs>
              <w:rPr>
                <w:rFonts w:ascii="Arial" w:hAnsi="Arial" w:cs="Arial"/>
                <w:color w:val="000000"/>
                <w:sz w:val="20"/>
                <w:szCs w:val="20"/>
              </w:rPr>
            </w:pPr>
            <w:r w:rsidRPr="00670A8D">
              <w:rPr>
                <w:rFonts w:ascii="Arial" w:hAnsi="Arial" w:cs="Arial"/>
                <w:color w:val="000000"/>
                <w:sz w:val="20"/>
                <w:szCs w:val="20"/>
              </w:rPr>
              <w:t>Način ocenjevanja</w:t>
            </w:r>
          </w:p>
        </w:tc>
      </w:tr>
      <w:tr w:rsidR="00421FC2" w:rsidRPr="00670A8D" w14:paraId="2579E87B" w14:textId="77777777" w:rsidTr="00D03A7B">
        <w:trPr>
          <w:trHeight w:val="1536"/>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06C143C3"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Spoznavanje varnega dela na električnih inštalacijah.</w:t>
            </w:r>
          </w:p>
        </w:tc>
        <w:tc>
          <w:tcPr>
            <w:tcW w:w="4678" w:type="dxa"/>
            <w:tcBorders>
              <w:top w:val="single" w:sz="4" w:space="0" w:color="auto"/>
              <w:left w:val="single" w:sz="4" w:space="0" w:color="auto"/>
              <w:bottom w:val="single" w:sz="4" w:space="0" w:color="auto"/>
              <w:right w:val="single" w:sz="4" w:space="0" w:color="auto"/>
            </w:tcBorders>
            <w:vAlign w:val="center"/>
          </w:tcPr>
          <w:p w14:paraId="3F5150BA"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nevarnosti delovanja električnega toka na človeško telo in možnost za nastanek dotika napetosti.</w:t>
            </w:r>
          </w:p>
          <w:p w14:paraId="2D92D4F3"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Pozna in uporablja pet zlatih pravil za varno delo na električnih inštalacijah.</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75003EE6" w14:textId="77777777" w:rsidR="00421FC2" w:rsidRPr="00670A8D" w:rsidRDefault="00421FC2" w:rsidP="00D03A7B">
            <w:pPr>
              <w:numPr>
                <w:ilvl w:val="0"/>
                <w:numId w:val="2"/>
              </w:numPr>
              <w:tabs>
                <w:tab w:val="clear" w:pos="397"/>
                <w:tab w:val="num" w:pos="360"/>
              </w:tabs>
              <w:jc w:val="both"/>
              <w:rPr>
                <w:rFonts w:ascii="Arial" w:hAnsi="Arial" w:cs="Arial"/>
                <w:color w:val="000000"/>
                <w:sz w:val="20"/>
                <w:szCs w:val="20"/>
              </w:rPr>
            </w:pPr>
            <w:r>
              <w:rPr>
                <w:rFonts w:ascii="Arial" w:hAnsi="Arial" w:cs="Arial"/>
                <w:color w:val="000000"/>
                <w:sz w:val="20"/>
                <w:szCs w:val="20"/>
              </w:rPr>
              <w:t>Izdelek / storitev z zagovorom</w:t>
            </w:r>
          </w:p>
        </w:tc>
      </w:tr>
      <w:tr w:rsidR="00421FC2" w:rsidRPr="00670A8D" w14:paraId="4022EB7D" w14:textId="77777777" w:rsidTr="00D03A7B">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0D871F4"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Gradniki</w:t>
            </w:r>
            <w:r>
              <w:rPr>
                <w:rFonts w:ascii="Arial" w:hAnsi="Arial" w:cs="Arial"/>
                <w:color w:val="000000"/>
                <w:sz w:val="20"/>
                <w:szCs w:val="20"/>
              </w:rPr>
              <w:t xml:space="preserve"> </w:t>
            </w:r>
            <w:r w:rsidRPr="00670A8D">
              <w:rPr>
                <w:rFonts w:ascii="Arial" w:hAnsi="Arial" w:cs="Arial"/>
                <w:color w:val="000000"/>
                <w:sz w:val="20"/>
                <w:szCs w:val="20"/>
              </w:rPr>
              <w:t>električne inštalacije –stikala in vtičnice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A986B1E"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osnovno delovanje, zgradbo in izvede vgradnjo gradnikov električnih inštalacij ter jih vgradi ( stikala in vtičnice).</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645230B1" w14:textId="77777777" w:rsidR="00421FC2" w:rsidRPr="00670A8D" w:rsidRDefault="00421FC2" w:rsidP="00D03A7B">
            <w:pPr>
              <w:numPr>
                <w:ilvl w:val="0"/>
                <w:numId w:val="2"/>
              </w:numPr>
              <w:tabs>
                <w:tab w:val="clear" w:pos="397"/>
                <w:tab w:val="num" w:pos="360"/>
              </w:tabs>
              <w:jc w:val="both"/>
              <w:rPr>
                <w:rFonts w:ascii="Arial" w:hAnsi="Arial" w:cs="Arial"/>
                <w:color w:val="000000"/>
                <w:sz w:val="20"/>
                <w:szCs w:val="20"/>
              </w:rPr>
            </w:pPr>
          </w:p>
        </w:tc>
      </w:tr>
      <w:tr w:rsidR="00421FC2" w:rsidRPr="00670A8D" w14:paraId="6851C9C5" w14:textId="77777777" w:rsidTr="00D03A7B">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16B0F78D" w14:textId="77777777" w:rsidR="00421FC2" w:rsidRPr="00670A8D" w:rsidRDefault="00421FC2" w:rsidP="00421FC2">
            <w:pPr>
              <w:numPr>
                <w:ilvl w:val="0"/>
                <w:numId w:val="105"/>
              </w:numPr>
              <w:jc w:val="both"/>
              <w:rPr>
                <w:rFonts w:ascii="Arial" w:hAnsi="Arial" w:cs="Arial"/>
                <w:color w:val="000000"/>
                <w:sz w:val="20"/>
                <w:szCs w:val="20"/>
              </w:rPr>
            </w:pPr>
            <w:r w:rsidRPr="00670A8D">
              <w:rPr>
                <w:rFonts w:ascii="Arial" w:hAnsi="Arial" w:cs="Arial"/>
                <w:color w:val="000000"/>
                <w:sz w:val="20"/>
                <w:szCs w:val="20"/>
              </w:rPr>
              <w:t>Gradniki električne inštalacije –vodniki in izolatorji.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E15873C"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osnovno delovanje, zgradbo in izvede vgradnjo vodnikov električnih inštalacij ter jih vgradi ( barve in dimenzije vodnikov ter spojni material).</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AF1C650" w14:textId="77777777" w:rsidR="00421FC2" w:rsidRPr="00670A8D" w:rsidRDefault="00421FC2" w:rsidP="00D03A7B">
            <w:pPr>
              <w:numPr>
                <w:ilvl w:val="0"/>
                <w:numId w:val="2"/>
              </w:numPr>
              <w:tabs>
                <w:tab w:val="clear" w:pos="397"/>
                <w:tab w:val="num" w:pos="360"/>
              </w:tabs>
              <w:jc w:val="both"/>
              <w:rPr>
                <w:rFonts w:ascii="Arial" w:hAnsi="Arial" w:cs="Arial"/>
                <w:color w:val="000000"/>
                <w:sz w:val="20"/>
                <w:szCs w:val="20"/>
              </w:rPr>
            </w:pPr>
          </w:p>
        </w:tc>
      </w:tr>
      <w:tr w:rsidR="00421FC2" w:rsidRPr="00670A8D" w14:paraId="1885AF46" w14:textId="77777777" w:rsidTr="00D03A7B">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24B67B30" w14:textId="77777777" w:rsidR="00421FC2" w:rsidRPr="00670A8D" w:rsidRDefault="00421FC2" w:rsidP="00421FC2">
            <w:pPr>
              <w:numPr>
                <w:ilvl w:val="0"/>
                <w:numId w:val="105"/>
              </w:numPr>
              <w:jc w:val="both"/>
              <w:rPr>
                <w:rFonts w:ascii="Arial" w:hAnsi="Arial" w:cs="Arial"/>
                <w:color w:val="000000"/>
                <w:sz w:val="20"/>
                <w:szCs w:val="20"/>
              </w:rPr>
            </w:pPr>
            <w:r w:rsidRPr="00670A8D">
              <w:rPr>
                <w:rFonts w:ascii="Arial" w:hAnsi="Arial" w:cs="Arial"/>
                <w:color w:val="000000"/>
                <w:sz w:val="20"/>
                <w:szCs w:val="20"/>
              </w:rPr>
              <w:t>Gradniki električne inštalacije – varovalke in FID stikalo.</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7A09424"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osnovno delovanje in zgradbo gradnikov električnih inštalacij ( varovalke in FID stikala) in jih vgradi.</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365FE94B" w14:textId="77777777" w:rsidR="00421FC2" w:rsidRPr="00670A8D" w:rsidRDefault="00421FC2" w:rsidP="00D03A7B">
            <w:pPr>
              <w:numPr>
                <w:ilvl w:val="0"/>
                <w:numId w:val="2"/>
              </w:numPr>
              <w:tabs>
                <w:tab w:val="clear" w:pos="397"/>
                <w:tab w:val="num" w:pos="360"/>
              </w:tabs>
              <w:jc w:val="both"/>
              <w:rPr>
                <w:rFonts w:ascii="Arial" w:hAnsi="Arial" w:cs="Arial"/>
                <w:color w:val="000000"/>
                <w:sz w:val="20"/>
                <w:szCs w:val="20"/>
              </w:rPr>
            </w:pPr>
          </w:p>
        </w:tc>
      </w:tr>
      <w:tr w:rsidR="00421FC2" w:rsidRPr="00670A8D" w14:paraId="247FDAA3" w14:textId="77777777" w:rsidTr="00D03A7B">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14:paraId="5BA1DFC7" w14:textId="77777777" w:rsidR="00421FC2" w:rsidRPr="00670A8D" w:rsidRDefault="00421FC2" w:rsidP="00421FC2">
            <w:pPr>
              <w:numPr>
                <w:ilvl w:val="0"/>
                <w:numId w:val="105"/>
              </w:numPr>
              <w:jc w:val="both"/>
              <w:rPr>
                <w:rFonts w:ascii="Arial" w:hAnsi="Arial" w:cs="Arial"/>
                <w:color w:val="000000"/>
                <w:sz w:val="20"/>
                <w:szCs w:val="20"/>
              </w:rPr>
            </w:pPr>
            <w:r w:rsidRPr="00670A8D">
              <w:rPr>
                <w:rFonts w:ascii="Arial" w:hAnsi="Arial" w:cs="Arial"/>
                <w:color w:val="000000"/>
                <w:sz w:val="20"/>
                <w:szCs w:val="20"/>
              </w:rPr>
              <w:t>Priklopi električnih porabnikov na električno inštalacijo.</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C12BCD7" w14:textId="77777777" w:rsidR="00421FC2" w:rsidRPr="00670A8D" w:rsidRDefault="00421FC2" w:rsidP="00D03A7B">
            <w:pPr>
              <w:numPr>
                <w:ilvl w:val="0"/>
                <w:numId w:val="2"/>
              </w:numPr>
              <w:tabs>
                <w:tab w:val="clear" w:pos="397"/>
                <w:tab w:val="num" w:pos="170"/>
                <w:tab w:val="num" w:pos="360"/>
              </w:tabs>
              <w:jc w:val="both"/>
              <w:rPr>
                <w:rFonts w:ascii="Arial" w:hAnsi="Arial" w:cs="Arial"/>
                <w:color w:val="000000"/>
                <w:sz w:val="20"/>
                <w:szCs w:val="20"/>
              </w:rPr>
            </w:pPr>
            <w:r w:rsidRPr="00670A8D">
              <w:rPr>
                <w:rFonts w:ascii="Arial" w:hAnsi="Arial" w:cs="Arial"/>
                <w:color w:val="000000"/>
                <w:sz w:val="20"/>
                <w:szCs w:val="20"/>
              </w:rPr>
              <w:t>Razume in izvede osnove priklope električnih porabnikov (žarnica, grelec, motor, ventilator).</w:t>
            </w: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5E3855C" w14:textId="77777777" w:rsidR="00421FC2" w:rsidRPr="00670A8D" w:rsidRDefault="00421FC2" w:rsidP="00D03A7B">
            <w:pPr>
              <w:numPr>
                <w:ilvl w:val="0"/>
                <w:numId w:val="2"/>
              </w:numPr>
              <w:tabs>
                <w:tab w:val="clear" w:pos="397"/>
                <w:tab w:val="num" w:pos="360"/>
              </w:tabs>
              <w:jc w:val="both"/>
              <w:rPr>
                <w:rFonts w:ascii="Arial" w:hAnsi="Arial" w:cs="Arial"/>
                <w:color w:val="000000"/>
                <w:sz w:val="20"/>
                <w:szCs w:val="20"/>
              </w:rPr>
            </w:pPr>
          </w:p>
        </w:tc>
      </w:tr>
    </w:tbl>
    <w:p w14:paraId="59BACD87" w14:textId="77777777" w:rsidR="00421FC2" w:rsidRPr="00761B14" w:rsidRDefault="00421FC2" w:rsidP="00761B14">
      <w:pPr>
        <w:rPr>
          <w:rFonts w:ascii="Arial" w:hAnsi="Arial" w:cs="Arial"/>
          <w:sz w:val="20"/>
          <w:szCs w:val="20"/>
        </w:rPr>
      </w:pPr>
    </w:p>
    <w:p w14:paraId="68803247" w14:textId="77777777" w:rsidR="00761B14" w:rsidRPr="00C8050D" w:rsidRDefault="00761B14" w:rsidP="00761B14">
      <w:pPr>
        <w:rPr>
          <w:rFonts w:ascii="Arial" w:hAnsi="Arial" w:cs="Arial"/>
          <w:sz w:val="20"/>
          <w:szCs w:val="20"/>
        </w:rPr>
      </w:pPr>
    </w:p>
    <w:p w14:paraId="1915CBD3" w14:textId="77777777" w:rsidR="00761B14" w:rsidRPr="00C8050D" w:rsidRDefault="00761B14" w:rsidP="00761B14">
      <w:pPr>
        <w:pStyle w:val="Napis"/>
        <w:rPr>
          <w:rFonts w:ascii="Arial" w:hAnsi="Arial" w:cs="Arial"/>
        </w:rPr>
      </w:pPr>
      <w:r w:rsidRPr="00C8050D">
        <w:rPr>
          <w:rFonts w:ascii="Arial" w:hAnsi="Arial" w:cs="Arial"/>
        </w:rPr>
        <w:t>Merila in načini ocenjevanja znanja med šolskim letom</w:t>
      </w:r>
    </w:p>
    <w:p w14:paraId="7439250E" w14:textId="77777777" w:rsidR="00761B14" w:rsidRDefault="00761B14" w:rsidP="00761B14">
      <w:pPr>
        <w:tabs>
          <w:tab w:val="right" w:leader="dot" w:pos="3420"/>
        </w:tabs>
        <w:rPr>
          <w:rFonts w:ascii="Arial" w:hAnsi="Arial" w:cs="Arial"/>
          <w:color w:val="000000"/>
          <w:sz w:val="20"/>
          <w:szCs w:val="20"/>
        </w:rPr>
      </w:pPr>
    </w:p>
    <w:p w14:paraId="4F4F8E42" w14:textId="77777777" w:rsidR="00761B14" w:rsidRPr="002311D8" w:rsidRDefault="00761B14" w:rsidP="00761B14">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3A1163B3" w14:textId="77777777" w:rsidR="00761B14" w:rsidRDefault="00761B14" w:rsidP="00761B14">
      <w:pPr>
        <w:pStyle w:val="Brezrazmikov"/>
        <w:jc w:val="both"/>
        <w:rPr>
          <w:rFonts w:ascii="Arial" w:hAnsi="Arial" w:cs="Arial"/>
          <w:sz w:val="20"/>
          <w:szCs w:val="20"/>
        </w:rPr>
      </w:pPr>
    </w:p>
    <w:p w14:paraId="53A88DCC" w14:textId="77777777" w:rsidR="00421FC2" w:rsidRDefault="00421FC2" w:rsidP="00421FC2">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r w:rsidRPr="0065181D">
        <w:rPr>
          <w:rFonts w:ascii="Arial" w:hAnsi="Arial" w:cs="Arial"/>
          <w:sz w:val="20"/>
          <w:szCs w:val="20"/>
        </w:rPr>
        <w:t>:</w:t>
      </w:r>
    </w:p>
    <w:p w14:paraId="0454BCEE" w14:textId="77777777" w:rsidR="00421FC2" w:rsidRPr="0065181D" w:rsidRDefault="00421FC2" w:rsidP="00421FC2">
      <w:pPr>
        <w:pStyle w:val="Brezrazmikov"/>
        <w:jc w:val="both"/>
        <w:rPr>
          <w:rFonts w:ascii="Arial" w:hAnsi="Arial" w:cs="Arial"/>
          <w:sz w:val="20"/>
          <w:szCs w:val="20"/>
        </w:rPr>
      </w:pPr>
    </w:p>
    <w:p w14:paraId="41E0A691" w14:textId="77777777" w:rsidR="00421FC2" w:rsidRDefault="00421FC2" w:rsidP="00421FC2">
      <w:pPr>
        <w:pStyle w:val="Brezrazmikov"/>
        <w:rPr>
          <w:rFonts w:ascii="Arial" w:hAnsi="Arial" w:cs="Arial"/>
          <w:sz w:val="20"/>
          <w:szCs w:val="20"/>
        </w:rPr>
      </w:pPr>
      <w:r w:rsidRPr="00587C4F">
        <w:rPr>
          <w:rFonts w:ascii="Arial" w:eastAsia="Times New Roman" w:hAnsi="Arial" w:cs="Arial"/>
          <w:sz w:val="20"/>
          <w:szCs w:val="20"/>
        </w:rPr>
        <w:t xml:space="preserve">           </w:t>
      </w:r>
      <w:r>
        <w:rPr>
          <w:rFonts w:ascii="Arial" w:eastAsia="Times New Roman" w:hAnsi="Arial" w:cs="Arial"/>
          <w:sz w:val="20"/>
          <w:szCs w:val="20"/>
        </w:rPr>
        <w:tab/>
      </w:r>
      <w:r>
        <w:rPr>
          <w:rFonts w:ascii="Arial" w:eastAsia="Times New Roman" w:hAnsi="Arial" w:cs="Arial"/>
          <w:sz w:val="20"/>
          <w:szCs w:val="20"/>
        </w:rPr>
        <w:tab/>
      </w:r>
      <m:oMath>
        <m:r>
          <w:rPr>
            <w:rFonts w:ascii="Cambria Math" w:eastAsia="Times New Roman" w:hAnsi="Cambria Math" w:cs="Arial"/>
            <w:sz w:val="20"/>
            <w:szCs w:val="20"/>
          </w:rPr>
          <m:t xml:space="preserve"> </m:t>
        </m:r>
        <m:r>
          <w:rPr>
            <w:rFonts w:ascii="Cambria Math" w:hAnsi="Cambria Math" w:cs="Arial"/>
            <w:sz w:val="20"/>
            <w:szCs w:val="20"/>
          </w:rPr>
          <m:t>&lt;40 %</m:t>
        </m:r>
      </m:oMath>
      <w:r w:rsidRPr="00587C4F">
        <w:rPr>
          <w:rFonts w:ascii="Arial" w:hAnsi="Arial" w:cs="Arial"/>
          <w:sz w:val="20"/>
          <w:szCs w:val="20"/>
        </w:rPr>
        <w:t xml:space="preserve">   – nezadostno 1</w:t>
      </w:r>
    </w:p>
    <w:p w14:paraId="6262D3AD" w14:textId="77777777" w:rsidR="00421FC2" w:rsidRPr="00587C4F" w:rsidRDefault="00421FC2" w:rsidP="00421FC2">
      <w:pPr>
        <w:pStyle w:val="Brezrazmikov"/>
        <w:rPr>
          <w:rFonts w:ascii="Arial" w:hAnsi="Arial" w:cs="Arial"/>
          <w:sz w:val="20"/>
          <w:szCs w:val="20"/>
        </w:rPr>
      </w:pPr>
    </w:p>
    <w:p w14:paraId="045F8D3C" w14:textId="77777777" w:rsidR="00421FC2" w:rsidRDefault="00421FC2" w:rsidP="00421FC2">
      <w:pPr>
        <w:pStyle w:val="Brezrazmikov"/>
        <w:rPr>
          <w:rFonts w:ascii="Arial" w:hAnsi="Arial" w:cs="Arial"/>
          <w:sz w:val="20"/>
          <w:szCs w:val="20"/>
        </w:rPr>
      </w:pPr>
      <w:r w:rsidRPr="00587C4F">
        <w:rPr>
          <w:rFonts w:ascii="Arial" w:hAnsi="Arial" w:cs="Arial"/>
          <w:sz w:val="20"/>
          <w:szCs w:val="20"/>
        </w:rPr>
        <w:tab/>
        <w:t xml:space="preserve">40 % do </w:t>
      </w:r>
      <m:oMath>
        <m:r>
          <w:rPr>
            <w:rFonts w:ascii="Cambria Math" w:hAnsi="Cambria Math" w:cs="Arial"/>
            <w:sz w:val="20"/>
            <w:szCs w:val="20"/>
          </w:rPr>
          <m:t>&lt;</m:t>
        </m:r>
      </m:oMath>
      <w:r w:rsidRPr="00587C4F">
        <w:rPr>
          <w:rFonts w:ascii="Arial" w:eastAsia="Times New Roman" w:hAnsi="Arial" w:cs="Arial"/>
          <w:sz w:val="20"/>
          <w:szCs w:val="20"/>
        </w:rPr>
        <w:t xml:space="preserve"> </w:t>
      </w:r>
      <w:r w:rsidRPr="00587C4F">
        <w:rPr>
          <w:rFonts w:ascii="Arial" w:hAnsi="Arial" w:cs="Arial"/>
          <w:sz w:val="20"/>
          <w:szCs w:val="20"/>
        </w:rPr>
        <w:t>55%    – zadostno 2</w:t>
      </w:r>
    </w:p>
    <w:p w14:paraId="60B9F429" w14:textId="77777777" w:rsidR="00421FC2" w:rsidRPr="00587C4F" w:rsidRDefault="00421FC2" w:rsidP="00421FC2">
      <w:pPr>
        <w:pStyle w:val="Brezrazmikov"/>
        <w:rPr>
          <w:rFonts w:ascii="Arial" w:hAnsi="Arial" w:cs="Arial"/>
          <w:sz w:val="20"/>
          <w:szCs w:val="20"/>
        </w:rPr>
      </w:pPr>
    </w:p>
    <w:p w14:paraId="58D8C008" w14:textId="77777777" w:rsidR="00421FC2" w:rsidRDefault="00421FC2" w:rsidP="00421FC2">
      <w:pPr>
        <w:pStyle w:val="Brezrazmikov"/>
        <w:ind w:firstLine="708"/>
        <w:rPr>
          <w:rFonts w:ascii="Arial" w:hAnsi="Arial" w:cs="Arial"/>
          <w:sz w:val="20"/>
          <w:szCs w:val="20"/>
        </w:rPr>
      </w:pPr>
      <w:r w:rsidRPr="00587C4F">
        <w:rPr>
          <w:rFonts w:ascii="Arial" w:hAnsi="Arial" w:cs="Arial"/>
          <w:sz w:val="20"/>
          <w:szCs w:val="20"/>
        </w:rPr>
        <w:t xml:space="preserve">55 % do </w:t>
      </w:r>
      <m:oMath>
        <m:r>
          <w:rPr>
            <w:rFonts w:ascii="Cambria Math" w:hAnsi="Cambria Math" w:cs="Arial"/>
            <w:sz w:val="20"/>
            <w:szCs w:val="20"/>
          </w:rPr>
          <m:t>&lt;</m:t>
        </m:r>
      </m:oMath>
      <w:r w:rsidRPr="00587C4F">
        <w:rPr>
          <w:rFonts w:ascii="Arial" w:hAnsi="Arial" w:cs="Arial"/>
          <w:sz w:val="20"/>
          <w:szCs w:val="20"/>
        </w:rPr>
        <w:t xml:space="preserve"> 70%    – dobro 3</w:t>
      </w:r>
    </w:p>
    <w:p w14:paraId="0E4BC568" w14:textId="77777777" w:rsidR="00421FC2" w:rsidRPr="00587C4F" w:rsidRDefault="00421FC2" w:rsidP="00421FC2">
      <w:pPr>
        <w:pStyle w:val="Brezrazmikov"/>
        <w:ind w:firstLine="708"/>
        <w:rPr>
          <w:rFonts w:ascii="Arial" w:hAnsi="Arial" w:cs="Arial"/>
          <w:sz w:val="20"/>
          <w:szCs w:val="20"/>
        </w:rPr>
      </w:pPr>
    </w:p>
    <w:p w14:paraId="0BE0D9BC" w14:textId="77777777" w:rsidR="00421FC2" w:rsidRDefault="00421FC2" w:rsidP="00421FC2">
      <w:pPr>
        <w:pStyle w:val="Brezrazmikov"/>
        <w:ind w:firstLine="708"/>
        <w:rPr>
          <w:rFonts w:ascii="Arial" w:hAnsi="Arial" w:cs="Arial"/>
          <w:sz w:val="20"/>
          <w:szCs w:val="20"/>
        </w:rPr>
      </w:pPr>
      <w:r w:rsidRPr="00587C4F">
        <w:rPr>
          <w:rFonts w:ascii="Arial" w:hAnsi="Arial" w:cs="Arial"/>
          <w:sz w:val="20"/>
          <w:szCs w:val="20"/>
        </w:rPr>
        <w:t xml:space="preserve">70 % do </w:t>
      </w:r>
      <m:oMath>
        <m:r>
          <w:rPr>
            <w:rFonts w:ascii="Cambria Math" w:hAnsi="Cambria Math" w:cs="Arial"/>
            <w:sz w:val="20"/>
            <w:szCs w:val="20"/>
          </w:rPr>
          <m:t>&lt;85</m:t>
        </m:r>
      </m:oMath>
      <w:r w:rsidRPr="00587C4F">
        <w:rPr>
          <w:rFonts w:ascii="Arial" w:hAnsi="Arial" w:cs="Arial"/>
          <w:sz w:val="20"/>
          <w:szCs w:val="20"/>
        </w:rPr>
        <w:t xml:space="preserve"> %  – prav dobro 4</w:t>
      </w:r>
    </w:p>
    <w:p w14:paraId="4C0DC88E" w14:textId="77777777" w:rsidR="00421FC2" w:rsidRPr="00587C4F" w:rsidRDefault="00421FC2" w:rsidP="00421FC2">
      <w:pPr>
        <w:pStyle w:val="Brezrazmikov"/>
        <w:ind w:firstLine="708"/>
        <w:rPr>
          <w:rFonts w:ascii="Arial" w:hAnsi="Arial" w:cs="Arial"/>
          <w:sz w:val="20"/>
          <w:szCs w:val="20"/>
        </w:rPr>
      </w:pPr>
    </w:p>
    <w:p w14:paraId="47D3BF76" w14:textId="77777777" w:rsidR="00421FC2" w:rsidRPr="00587C4F" w:rsidRDefault="00421FC2" w:rsidP="00421FC2">
      <w:pPr>
        <w:pStyle w:val="Brezrazmikov"/>
        <w:ind w:firstLine="708"/>
        <w:rPr>
          <w:rFonts w:ascii="Arial" w:hAnsi="Arial" w:cs="Arial"/>
          <w:sz w:val="20"/>
          <w:szCs w:val="20"/>
        </w:rPr>
      </w:pPr>
      <w:r w:rsidRPr="00587C4F">
        <w:rPr>
          <w:rFonts w:ascii="Arial" w:hAnsi="Arial" w:cs="Arial"/>
          <w:sz w:val="20"/>
          <w:szCs w:val="20"/>
        </w:rPr>
        <w:t xml:space="preserve">85 % do </w:t>
      </w:r>
      <m:oMath>
        <m:r>
          <w:rPr>
            <w:rFonts w:ascii="Cambria Math" w:hAnsi="Cambria Math" w:cs="Arial"/>
            <w:sz w:val="20"/>
            <w:szCs w:val="20"/>
          </w:rPr>
          <m:t>≤</m:t>
        </m:r>
      </m:oMath>
      <w:r w:rsidRPr="00587C4F">
        <w:rPr>
          <w:rFonts w:ascii="Arial" w:hAnsi="Arial" w:cs="Arial"/>
          <w:sz w:val="20"/>
          <w:szCs w:val="20"/>
        </w:rPr>
        <w:t xml:space="preserve"> 100%  – odlično 5</w:t>
      </w:r>
    </w:p>
    <w:p w14:paraId="2164DD79" w14:textId="77777777" w:rsidR="00421FC2" w:rsidRPr="0065181D" w:rsidRDefault="00421FC2" w:rsidP="00421FC2">
      <w:pPr>
        <w:pStyle w:val="Brezrazmikov"/>
        <w:jc w:val="both"/>
        <w:rPr>
          <w:rFonts w:ascii="Arial" w:hAnsi="Arial" w:cs="Arial"/>
          <w:sz w:val="20"/>
          <w:szCs w:val="20"/>
        </w:rPr>
      </w:pPr>
    </w:p>
    <w:p w14:paraId="35912900" w14:textId="77777777" w:rsidR="00421FC2" w:rsidRPr="00587C4F" w:rsidRDefault="00421FC2" w:rsidP="00421FC2">
      <w:pPr>
        <w:tabs>
          <w:tab w:val="right" w:leader="dot" w:pos="3420"/>
        </w:tabs>
        <w:jc w:val="both"/>
        <w:rPr>
          <w:rFonts w:ascii="Arial" w:eastAsia="Calibri" w:hAnsi="Arial" w:cs="Arial"/>
          <w:kern w:val="2"/>
          <w:sz w:val="20"/>
          <w:szCs w:val="20"/>
          <w:lang w:eastAsia="en-US"/>
        </w:rPr>
      </w:pPr>
      <w:r w:rsidRPr="00587C4F">
        <w:rPr>
          <w:rFonts w:ascii="Arial" w:eastAsia="Calibri" w:hAnsi="Arial" w:cs="Arial"/>
          <w:kern w:val="2"/>
          <w:sz w:val="20"/>
          <w:szCs w:val="20"/>
          <w:lang w:eastAsia="en-US"/>
        </w:rPr>
        <w:t>Ponavljanje pisnega ocenjevanja znanja je obvezno, če je več kot 40 % dijakov ocenjeno z negativno oceno. Ponavljanje pisnega ocenjevanja znanja ni obvezno za dijake, ki so dosegli pozitivno oceno.</w:t>
      </w:r>
    </w:p>
    <w:p w14:paraId="1CDEA7C3" w14:textId="77777777" w:rsidR="00421FC2" w:rsidRDefault="00421FC2" w:rsidP="00421FC2">
      <w:pPr>
        <w:tabs>
          <w:tab w:val="right" w:leader="dot" w:pos="3420"/>
        </w:tabs>
        <w:jc w:val="both"/>
        <w:rPr>
          <w:rFonts w:ascii="Arial" w:hAnsi="Arial" w:cs="Arial"/>
          <w:color w:val="000000"/>
          <w:sz w:val="20"/>
          <w:szCs w:val="20"/>
        </w:rPr>
      </w:pPr>
    </w:p>
    <w:p w14:paraId="24D6B79D" w14:textId="77777777" w:rsidR="00421FC2" w:rsidRDefault="00421FC2" w:rsidP="00421FC2">
      <w:pPr>
        <w:tabs>
          <w:tab w:val="right" w:leader="dot" w:pos="3420"/>
        </w:tabs>
        <w:jc w:val="both"/>
        <w:rPr>
          <w:rFonts w:ascii="Arial" w:hAnsi="Arial" w:cs="Arial"/>
          <w:color w:val="000000"/>
          <w:sz w:val="20"/>
          <w:szCs w:val="20"/>
        </w:rPr>
      </w:pPr>
    </w:p>
    <w:p w14:paraId="2DCACF04" w14:textId="77777777" w:rsidR="009D1AA8" w:rsidRDefault="009D1AA8" w:rsidP="00761B14">
      <w:pPr>
        <w:pStyle w:val="Brezrazmikov"/>
        <w:jc w:val="both"/>
        <w:rPr>
          <w:rFonts w:ascii="Arial" w:hAnsi="Arial" w:cs="Arial"/>
          <w:sz w:val="20"/>
          <w:szCs w:val="20"/>
        </w:rPr>
      </w:pPr>
    </w:p>
    <w:p w14:paraId="0EBA75CF" w14:textId="77777777" w:rsidR="009D1AA8" w:rsidRDefault="009D1AA8" w:rsidP="00761B14">
      <w:pPr>
        <w:pStyle w:val="Brezrazmikov"/>
        <w:jc w:val="both"/>
        <w:rPr>
          <w:rFonts w:ascii="Arial" w:hAnsi="Arial" w:cs="Arial"/>
          <w:sz w:val="20"/>
          <w:szCs w:val="20"/>
        </w:rPr>
      </w:pPr>
    </w:p>
    <w:p w14:paraId="7B954E37" w14:textId="77777777" w:rsidR="009D1AA8" w:rsidRDefault="009D1AA8" w:rsidP="00761B14">
      <w:pPr>
        <w:pStyle w:val="Brezrazmikov"/>
        <w:jc w:val="both"/>
        <w:rPr>
          <w:rFonts w:ascii="Arial" w:hAnsi="Arial" w:cs="Arial"/>
          <w:sz w:val="20"/>
          <w:szCs w:val="20"/>
        </w:rPr>
      </w:pPr>
    </w:p>
    <w:p w14:paraId="0B6B5C72" w14:textId="77777777" w:rsidR="009D1AA8" w:rsidRDefault="009D1AA8" w:rsidP="00761B14">
      <w:pPr>
        <w:pStyle w:val="Brezrazmikov"/>
        <w:jc w:val="both"/>
        <w:rPr>
          <w:rFonts w:ascii="Arial" w:hAnsi="Arial" w:cs="Arial"/>
          <w:sz w:val="20"/>
          <w:szCs w:val="20"/>
        </w:rPr>
      </w:pPr>
    </w:p>
    <w:p w14:paraId="26B8EC0F" w14:textId="29E6843A" w:rsidR="00761B14" w:rsidRDefault="00761B14" w:rsidP="00761B14">
      <w:pPr>
        <w:pStyle w:val="Brezrazmikov"/>
        <w:jc w:val="both"/>
        <w:rPr>
          <w:rFonts w:ascii="Arial" w:hAnsi="Arial" w:cs="Arial"/>
          <w:sz w:val="20"/>
          <w:szCs w:val="20"/>
        </w:rPr>
      </w:pPr>
      <w:r>
        <w:rPr>
          <w:rFonts w:ascii="Arial" w:hAnsi="Arial" w:cs="Arial"/>
          <w:sz w:val="20"/>
          <w:szCs w:val="20"/>
        </w:rPr>
        <w:t xml:space="preserve"> </w:t>
      </w:r>
    </w:p>
    <w:p w14:paraId="1BF16CF0" w14:textId="77777777" w:rsidR="00421FC2" w:rsidRDefault="00421FC2" w:rsidP="00761B14">
      <w:pPr>
        <w:pStyle w:val="Brezrazmikov"/>
        <w:jc w:val="both"/>
        <w:rPr>
          <w:rFonts w:ascii="Arial" w:hAnsi="Arial" w:cs="Arial"/>
          <w:sz w:val="20"/>
          <w:szCs w:val="20"/>
        </w:rPr>
      </w:pPr>
    </w:p>
    <w:p w14:paraId="7A536BA5" w14:textId="77777777" w:rsidR="00421FC2" w:rsidRDefault="00421FC2" w:rsidP="00761B14">
      <w:pPr>
        <w:pStyle w:val="Brezrazmikov"/>
        <w:jc w:val="both"/>
        <w:rPr>
          <w:rFonts w:ascii="Arial" w:hAnsi="Arial" w:cs="Arial"/>
          <w:sz w:val="20"/>
          <w:szCs w:val="20"/>
        </w:rPr>
      </w:pPr>
    </w:p>
    <w:p w14:paraId="07A774C7" w14:textId="77777777" w:rsidR="00421FC2" w:rsidRDefault="00421FC2" w:rsidP="00761B14">
      <w:pPr>
        <w:pStyle w:val="Brezrazmikov"/>
        <w:jc w:val="both"/>
        <w:rPr>
          <w:rFonts w:ascii="Arial" w:hAnsi="Arial" w:cs="Arial"/>
          <w:sz w:val="20"/>
          <w:szCs w:val="20"/>
        </w:rPr>
      </w:pPr>
    </w:p>
    <w:p w14:paraId="7A502707" w14:textId="77777777" w:rsidR="00421FC2" w:rsidRDefault="00421FC2" w:rsidP="00761B14">
      <w:pPr>
        <w:pStyle w:val="Brezrazmikov"/>
        <w:jc w:val="both"/>
        <w:rPr>
          <w:rFonts w:ascii="Arial" w:hAnsi="Arial" w:cs="Arial"/>
          <w:sz w:val="20"/>
          <w:szCs w:val="20"/>
        </w:rPr>
      </w:pPr>
    </w:p>
    <w:p w14:paraId="5027D5C7" w14:textId="77777777" w:rsidR="00421FC2" w:rsidRDefault="00421FC2" w:rsidP="00761B14">
      <w:pPr>
        <w:pStyle w:val="Brezrazmikov"/>
        <w:jc w:val="both"/>
        <w:rPr>
          <w:rFonts w:ascii="Arial" w:hAnsi="Arial" w:cs="Arial"/>
          <w:sz w:val="20"/>
          <w:szCs w:val="20"/>
        </w:rPr>
      </w:pPr>
    </w:p>
    <w:p w14:paraId="1042F2CE" w14:textId="77777777" w:rsidR="00421FC2" w:rsidRDefault="00421FC2" w:rsidP="00761B14">
      <w:pPr>
        <w:pStyle w:val="Brezrazmikov"/>
        <w:jc w:val="both"/>
        <w:rPr>
          <w:rFonts w:ascii="Arial" w:hAnsi="Arial" w:cs="Arial"/>
          <w:sz w:val="20"/>
          <w:szCs w:val="20"/>
        </w:rPr>
      </w:pPr>
    </w:p>
    <w:p w14:paraId="315CD487" w14:textId="77777777" w:rsidR="00421FC2" w:rsidRDefault="00421FC2" w:rsidP="00761B14">
      <w:pPr>
        <w:pStyle w:val="Brezrazmikov"/>
        <w:jc w:val="both"/>
        <w:rPr>
          <w:rFonts w:ascii="Arial" w:hAnsi="Arial" w:cs="Arial"/>
          <w:sz w:val="20"/>
          <w:szCs w:val="20"/>
        </w:rPr>
      </w:pPr>
    </w:p>
    <w:p w14:paraId="549FF2A3" w14:textId="77777777" w:rsidR="00421FC2" w:rsidRPr="00761B14" w:rsidRDefault="00421FC2" w:rsidP="00761B14">
      <w:pPr>
        <w:pStyle w:val="Brezrazmikov"/>
        <w:jc w:val="both"/>
        <w:rPr>
          <w:rFonts w:ascii="Arial" w:hAnsi="Arial" w:cs="Arial"/>
          <w:sz w:val="20"/>
          <w:szCs w:val="20"/>
        </w:rPr>
      </w:pPr>
    </w:p>
    <w:p w14:paraId="1F44D1C5" w14:textId="77777777" w:rsidR="00761B14" w:rsidRPr="00CE58F5" w:rsidRDefault="00761B14" w:rsidP="00761B14">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2E302FA2" w14:textId="77777777" w:rsidR="00761B14" w:rsidRDefault="00761B14" w:rsidP="00761B14">
      <w:pPr>
        <w:rPr>
          <w:rFonts w:ascii="Arial" w:hAnsi="Arial" w:cs="Arial"/>
          <w:color w:val="000000"/>
          <w:sz w:val="20"/>
          <w:szCs w:val="20"/>
        </w:rPr>
      </w:pPr>
    </w:p>
    <w:p w14:paraId="09A0351E" w14:textId="77777777"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ustno ocenjevanje znanja</w:t>
      </w:r>
    </w:p>
    <w:p w14:paraId="62227C83" w14:textId="77777777" w:rsidR="00761B14" w:rsidRPr="0065181D" w:rsidRDefault="00761B14" w:rsidP="00761B14">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21FC2" w:rsidRPr="0015194C" w14:paraId="3F6CCF4B" w14:textId="77777777" w:rsidTr="00D03A7B">
        <w:tc>
          <w:tcPr>
            <w:tcW w:w="9210" w:type="dxa"/>
          </w:tcPr>
          <w:p w14:paraId="2377A11E"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nezadostno (1)</w:t>
            </w:r>
          </w:p>
        </w:tc>
      </w:tr>
      <w:tr w:rsidR="00421FC2" w:rsidRPr="0015194C" w14:paraId="73302705" w14:textId="77777777" w:rsidTr="00D03A7B">
        <w:tc>
          <w:tcPr>
            <w:tcW w:w="9210" w:type="dxa"/>
            <w:tcBorders>
              <w:bottom w:val="single" w:sz="12" w:space="0" w:color="auto"/>
            </w:tcBorders>
          </w:tcPr>
          <w:p w14:paraId="4C595074"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197054AD"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056D1EDC" w14:textId="77777777" w:rsidR="00421FC2" w:rsidRPr="00587C4F" w:rsidRDefault="00421FC2" w:rsidP="00421FC2">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46457F44" w14:textId="77777777" w:rsidR="00421FC2" w:rsidRPr="00030E6A" w:rsidRDefault="00421FC2" w:rsidP="00421FC2">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421FC2" w:rsidRPr="0015194C" w14:paraId="100EF19A" w14:textId="77777777" w:rsidTr="00D03A7B">
        <w:tc>
          <w:tcPr>
            <w:tcW w:w="9210" w:type="dxa"/>
            <w:tcBorders>
              <w:top w:val="single" w:sz="12" w:space="0" w:color="auto"/>
              <w:bottom w:val="single" w:sz="4" w:space="0" w:color="auto"/>
            </w:tcBorders>
          </w:tcPr>
          <w:p w14:paraId="1955EA6C"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zadostno (2)</w:t>
            </w:r>
          </w:p>
        </w:tc>
      </w:tr>
      <w:tr w:rsidR="00421FC2" w:rsidRPr="0015194C" w14:paraId="79844D67" w14:textId="77777777" w:rsidTr="00D03A7B">
        <w:tc>
          <w:tcPr>
            <w:tcW w:w="9210" w:type="dxa"/>
            <w:tcBorders>
              <w:top w:val="single" w:sz="4" w:space="0" w:color="auto"/>
              <w:bottom w:val="single" w:sz="12" w:space="0" w:color="auto"/>
            </w:tcBorders>
          </w:tcPr>
          <w:p w14:paraId="2857558C"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979A2F8"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0A6DC609" w14:textId="77777777" w:rsidR="00421FC2" w:rsidRPr="00587C4F" w:rsidRDefault="00421FC2" w:rsidP="00421FC2">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3052F4C1" w14:textId="77777777" w:rsidR="00421FC2" w:rsidRPr="00030E6A" w:rsidRDefault="00421FC2" w:rsidP="00421FC2">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421FC2" w:rsidRPr="0015194C" w14:paraId="3345492F" w14:textId="77777777" w:rsidTr="00D03A7B">
        <w:tc>
          <w:tcPr>
            <w:tcW w:w="9210" w:type="dxa"/>
            <w:tcBorders>
              <w:top w:val="single" w:sz="12" w:space="0" w:color="auto"/>
              <w:bottom w:val="single" w:sz="4" w:space="0" w:color="auto"/>
            </w:tcBorders>
          </w:tcPr>
          <w:p w14:paraId="639A5895"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dobro (3)</w:t>
            </w:r>
          </w:p>
        </w:tc>
      </w:tr>
      <w:tr w:rsidR="00421FC2" w:rsidRPr="0015194C" w14:paraId="4E9111A0" w14:textId="77777777" w:rsidTr="00D03A7B">
        <w:tc>
          <w:tcPr>
            <w:tcW w:w="9210" w:type="dxa"/>
            <w:tcBorders>
              <w:top w:val="single" w:sz="4" w:space="0" w:color="auto"/>
              <w:bottom w:val="single" w:sz="12" w:space="0" w:color="auto"/>
            </w:tcBorders>
          </w:tcPr>
          <w:p w14:paraId="04156FFD"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4575DD34"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55B3F8BE" w14:textId="77777777" w:rsidR="00421FC2" w:rsidRPr="00587C4F" w:rsidRDefault="00421FC2" w:rsidP="00421FC2">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745A7D97" w14:textId="77777777" w:rsidR="00421FC2" w:rsidRPr="00030E6A" w:rsidRDefault="00421FC2" w:rsidP="00421FC2">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421FC2" w:rsidRPr="0015194C" w14:paraId="681B4C9B" w14:textId="77777777" w:rsidTr="00D03A7B">
        <w:tc>
          <w:tcPr>
            <w:tcW w:w="9210" w:type="dxa"/>
            <w:tcBorders>
              <w:top w:val="single" w:sz="12" w:space="0" w:color="auto"/>
              <w:bottom w:val="single" w:sz="4" w:space="0" w:color="auto"/>
            </w:tcBorders>
          </w:tcPr>
          <w:p w14:paraId="2E5E0610"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prav dobro (4)</w:t>
            </w:r>
          </w:p>
        </w:tc>
      </w:tr>
      <w:tr w:rsidR="00421FC2" w:rsidRPr="0015194C" w14:paraId="19A2BABE" w14:textId="77777777" w:rsidTr="00D03A7B">
        <w:tc>
          <w:tcPr>
            <w:tcW w:w="9210" w:type="dxa"/>
            <w:tcBorders>
              <w:top w:val="single" w:sz="4" w:space="0" w:color="auto"/>
              <w:bottom w:val="single" w:sz="12" w:space="0" w:color="auto"/>
            </w:tcBorders>
          </w:tcPr>
          <w:p w14:paraId="7A56CA5F"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6E9E8636"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528FAE71" w14:textId="77777777" w:rsidR="00421FC2" w:rsidRPr="00587C4F" w:rsidRDefault="00421FC2" w:rsidP="00421FC2">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6D240362" w14:textId="77777777" w:rsidR="00421FC2" w:rsidRPr="00587C4F" w:rsidRDefault="00421FC2" w:rsidP="00421FC2">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421FC2" w:rsidRPr="0015194C" w14:paraId="22D7E1F6" w14:textId="77777777" w:rsidTr="00D03A7B">
        <w:tc>
          <w:tcPr>
            <w:tcW w:w="9210" w:type="dxa"/>
            <w:tcBorders>
              <w:top w:val="single" w:sz="12" w:space="0" w:color="auto"/>
              <w:bottom w:val="single" w:sz="4" w:space="0" w:color="auto"/>
            </w:tcBorders>
          </w:tcPr>
          <w:p w14:paraId="12E2D37B"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odlično (5)</w:t>
            </w:r>
          </w:p>
        </w:tc>
      </w:tr>
      <w:tr w:rsidR="00421FC2" w:rsidRPr="0015194C" w14:paraId="55F4ADDD" w14:textId="77777777" w:rsidTr="00D03A7B">
        <w:trPr>
          <w:trHeight w:val="861"/>
        </w:trPr>
        <w:tc>
          <w:tcPr>
            <w:tcW w:w="9210" w:type="dxa"/>
            <w:tcBorders>
              <w:top w:val="single" w:sz="4" w:space="0" w:color="auto"/>
            </w:tcBorders>
          </w:tcPr>
          <w:p w14:paraId="4F0470C2"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7866ACDF"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1602E485"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08057F63" w14:textId="77777777" w:rsidR="00421FC2" w:rsidRPr="00AA256D" w:rsidRDefault="00421FC2" w:rsidP="00421FC2">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1ECB543F" w14:textId="77777777" w:rsidR="00761B14" w:rsidRDefault="00761B14" w:rsidP="00761B14">
      <w:pPr>
        <w:rPr>
          <w:rFonts w:ascii="Arial" w:hAnsi="Arial" w:cs="Arial"/>
          <w:color w:val="000000"/>
          <w:sz w:val="20"/>
          <w:szCs w:val="20"/>
        </w:rPr>
      </w:pPr>
    </w:p>
    <w:p w14:paraId="796BBB3E" w14:textId="77777777" w:rsidR="00761B14" w:rsidRDefault="00761B14" w:rsidP="00761B14">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34FB28DE" w14:textId="77777777" w:rsidR="00761B14" w:rsidRDefault="00761B14" w:rsidP="00761B14">
      <w:pPr>
        <w:rPr>
          <w:rFonts w:ascii="Arial" w:hAnsi="Arial" w:cs="Arial"/>
          <w:color w:val="000000"/>
          <w:sz w:val="20"/>
          <w:szCs w:val="20"/>
        </w:rPr>
      </w:pPr>
    </w:p>
    <w:p w14:paraId="5D14C62E" w14:textId="77777777" w:rsidR="00761B14" w:rsidRDefault="00761B14" w:rsidP="00761B14">
      <w:pPr>
        <w:rPr>
          <w:rFonts w:ascii="Arial" w:hAnsi="Arial" w:cs="Arial"/>
          <w:color w:val="000000"/>
          <w:sz w:val="20"/>
          <w:szCs w:val="20"/>
        </w:rPr>
      </w:pPr>
    </w:p>
    <w:p w14:paraId="0ED197FA" w14:textId="77777777" w:rsidR="00761B14" w:rsidRPr="00CE58F5" w:rsidRDefault="00761B14" w:rsidP="00761B14">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19C00C44" w14:textId="77777777" w:rsidR="00761B14" w:rsidRDefault="00761B14" w:rsidP="00761B14">
      <w:pPr>
        <w:pStyle w:val="Brezrazmikov"/>
        <w:jc w:val="both"/>
        <w:rPr>
          <w:rFonts w:ascii="Arial" w:hAnsi="Arial" w:cs="Arial"/>
          <w:sz w:val="20"/>
          <w:szCs w:val="20"/>
        </w:rPr>
      </w:pPr>
    </w:p>
    <w:p w14:paraId="77A35A40" w14:textId="77777777" w:rsidR="00761B14" w:rsidRDefault="00761B14" w:rsidP="00761B14">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F8CA887" w14:textId="77777777" w:rsidR="00761B14" w:rsidRDefault="00761B14" w:rsidP="00761B14">
      <w:pPr>
        <w:rPr>
          <w:rFonts w:ascii="Arial" w:hAnsi="Arial" w:cs="Arial"/>
          <w:sz w:val="20"/>
          <w:szCs w:val="20"/>
        </w:rPr>
      </w:pPr>
    </w:p>
    <w:p w14:paraId="7B6DD917" w14:textId="7491FC65" w:rsidR="00761B14" w:rsidRPr="00D268EF" w:rsidRDefault="00761B14" w:rsidP="00761B14">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08216AD1" w14:textId="77777777" w:rsidR="00761B14" w:rsidRDefault="00761B14" w:rsidP="00761B14">
      <w:pPr>
        <w:rPr>
          <w:rFonts w:ascii="Arial" w:hAnsi="Arial" w:cs="Arial"/>
          <w:color w:val="000000"/>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21FC2" w:rsidRPr="0015194C" w14:paraId="2398FF49" w14:textId="77777777" w:rsidTr="00D03A7B">
        <w:tc>
          <w:tcPr>
            <w:tcW w:w="9210" w:type="dxa"/>
          </w:tcPr>
          <w:p w14:paraId="28ECE850"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nezadostno (1)</w:t>
            </w:r>
          </w:p>
        </w:tc>
      </w:tr>
      <w:tr w:rsidR="00421FC2" w:rsidRPr="0015194C" w14:paraId="28EEF547" w14:textId="77777777" w:rsidTr="00D03A7B">
        <w:tc>
          <w:tcPr>
            <w:tcW w:w="9210" w:type="dxa"/>
            <w:tcBorders>
              <w:bottom w:val="single" w:sz="12" w:space="0" w:color="auto"/>
            </w:tcBorders>
          </w:tcPr>
          <w:p w14:paraId="3F864C2A" w14:textId="77777777" w:rsidR="00421FC2" w:rsidRDefault="00421FC2" w:rsidP="00421FC2">
            <w:pPr>
              <w:numPr>
                <w:ilvl w:val="0"/>
                <w:numId w:val="26"/>
              </w:numPr>
              <w:jc w:val="both"/>
              <w:rPr>
                <w:rFonts w:ascii="Arial" w:hAnsi="Arial" w:cs="Arial"/>
                <w:sz w:val="20"/>
                <w:szCs w:val="20"/>
              </w:rPr>
            </w:pPr>
            <w:r w:rsidRPr="007E2716">
              <w:rPr>
                <w:rFonts w:ascii="Arial" w:hAnsi="Arial" w:cs="Arial"/>
                <w:sz w:val="20"/>
                <w:szCs w:val="20"/>
              </w:rPr>
              <w:t>Dijak ni sposoben ustrezno načrtovati naloge. Ne uporablja virov ali neustrezno izbira pripomočke, kar močno omejuje nadaljnjo izvedbo. Pokaže osnovno pomanjkanje veščin pri uporabi načrtovalskih orodij in potrebnih virov.</w:t>
            </w:r>
          </w:p>
          <w:p w14:paraId="1E24CD63" w14:textId="77777777" w:rsidR="00421FC2" w:rsidRDefault="00421FC2" w:rsidP="00421FC2">
            <w:pPr>
              <w:numPr>
                <w:ilvl w:val="0"/>
                <w:numId w:val="26"/>
              </w:numPr>
              <w:jc w:val="both"/>
              <w:rPr>
                <w:rFonts w:ascii="Arial" w:hAnsi="Arial" w:cs="Arial"/>
                <w:sz w:val="20"/>
                <w:szCs w:val="20"/>
              </w:rPr>
            </w:pPr>
            <w:r w:rsidRPr="007E2716">
              <w:rPr>
                <w:rFonts w:ascii="Arial" w:hAnsi="Arial" w:cs="Arial"/>
                <w:sz w:val="20"/>
                <w:szCs w:val="20"/>
              </w:rPr>
              <w:t>Dijak naloge ne izvede ustrezno. Priprava in izvedba sta slabi, ne upošteva osnovnih meril in varnostnih pravil, kar vodi v napake in nefunkcionalnost izdelka ali storitve.</w:t>
            </w:r>
          </w:p>
          <w:p w14:paraId="04E8188C" w14:textId="77777777" w:rsidR="00421FC2" w:rsidRPr="007E2716" w:rsidRDefault="00421FC2" w:rsidP="00421FC2">
            <w:pPr>
              <w:numPr>
                <w:ilvl w:val="0"/>
                <w:numId w:val="26"/>
              </w:numPr>
              <w:jc w:val="both"/>
              <w:rPr>
                <w:rFonts w:ascii="Arial" w:hAnsi="Arial" w:cs="Arial"/>
                <w:sz w:val="20"/>
                <w:szCs w:val="20"/>
              </w:rPr>
            </w:pPr>
            <w:r w:rsidRPr="007E2716">
              <w:rPr>
                <w:rFonts w:ascii="Arial" w:hAnsi="Arial" w:cs="Arial"/>
                <w:sz w:val="20"/>
                <w:szCs w:val="20"/>
              </w:rPr>
              <w:t>Dokumentacija je nepopolna, površna in pomanjkljiva, manjkajo ključni podatki in zaključki, kar omejuje razumevanje naloge in izvedenih postopkov.</w:t>
            </w:r>
          </w:p>
          <w:p w14:paraId="57027492" w14:textId="77777777" w:rsidR="00421FC2" w:rsidRDefault="00421FC2" w:rsidP="00421FC2">
            <w:pPr>
              <w:numPr>
                <w:ilvl w:val="0"/>
                <w:numId w:val="26"/>
              </w:numPr>
              <w:jc w:val="both"/>
              <w:rPr>
                <w:rFonts w:ascii="Arial" w:hAnsi="Arial" w:cs="Arial"/>
                <w:sz w:val="20"/>
                <w:szCs w:val="20"/>
              </w:rPr>
            </w:pPr>
            <w:r w:rsidRPr="007E2716">
              <w:rPr>
                <w:rFonts w:ascii="Arial" w:hAnsi="Arial" w:cs="Arial"/>
                <w:sz w:val="20"/>
                <w:szCs w:val="20"/>
              </w:rPr>
              <w:t>Dijak ne zna ustrezno predstaviti naloge ali odgovoriti na vprašanja o izvedbi. Pokaže veliko pomanjkljivosti v strokovnem znanju in negotovost pri razgovoru.</w:t>
            </w:r>
          </w:p>
          <w:p w14:paraId="143EEA58" w14:textId="77777777" w:rsidR="00421FC2" w:rsidRDefault="00421FC2" w:rsidP="00D03A7B">
            <w:pPr>
              <w:jc w:val="both"/>
              <w:rPr>
                <w:rFonts w:ascii="Arial" w:hAnsi="Arial" w:cs="Arial"/>
                <w:sz w:val="20"/>
                <w:szCs w:val="20"/>
              </w:rPr>
            </w:pPr>
          </w:p>
          <w:p w14:paraId="4CB0FB9F" w14:textId="77777777" w:rsidR="00421FC2" w:rsidRDefault="00421FC2" w:rsidP="00D03A7B">
            <w:pPr>
              <w:jc w:val="both"/>
              <w:rPr>
                <w:rFonts w:ascii="Arial" w:hAnsi="Arial" w:cs="Arial"/>
                <w:sz w:val="20"/>
                <w:szCs w:val="20"/>
              </w:rPr>
            </w:pPr>
          </w:p>
          <w:p w14:paraId="3CB1F1CE" w14:textId="77777777" w:rsidR="00421FC2" w:rsidRDefault="00421FC2" w:rsidP="00D03A7B">
            <w:pPr>
              <w:jc w:val="both"/>
              <w:rPr>
                <w:rFonts w:ascii="Arial" w:hAnsi="Arial" w:cs="Arial"/>
                <w:sz w:val="20"/>
                <w:szCs w:val="20"/>
              </w:rPr>
            </w:pPr>
          </w:p>
          <w:p w14:paraId="11964D05" w14:textId="77777777" w:rsidR="00421FC2" w:rsidRDefault="00421FC2" w:rsidP="00D03A7B">
            <w:pPr>
              <w:jc w:val="both"/>
              <w:rPr>
                <w:rFonts w:ascii="Arial" w:hAnsi="Arial" w:cs="Arial"/>
                <w:sz w:val="20"/>
                <w:szCs w:val="20"/>
              </w:rPr>
            </w:pPr>
          </w:p>
          <w:p w14:paraId="4E1582D8" w14:textId="77777777" w:rsidR="00421FC2" w:rsidRDefault="00421FC2" w:rsidP="00D03A7B">
            <w:pPr>
              <w:jc w:val="both"/>
              <w:rPr>
                <w:rFonts w:ascii="Arial" w:hAnsi="Arial" w:cs="Arial"/>
                <w:sz w:val="20"/>
                <w:szCs w:val="20"/>
              </w:rPr>
            </w:pPr>
          </w:p>
          <w:p w14:paraId="2A4983FE" w14:textId="77777777" w:rsidR="00421FC2" w:rsidRDefault="00421FC2" w:rsidP="00D03A7B">
            <w:pPr>
              <w:jc w:val="both"/>
              <w:rPr>
                <w:rFonts w:ascii="Arial" w:hAnsi="Arial" w:cs="Arial"/>
                <w:sz w:val="20"/>
                <w:szCs w:val="20"/>
              </w:rPr>
            </w:pPr>
          </w:p>
          <w:p w14:paraId="615973D9" w14:textId="77777777" w:rsidR="00421FC2" w:rsidRDefault="00421FC2" w:rsidP="00D03A7B">
            <w:pPr>
              <w:jc w:val="both"/>
              <w:rPr>
                <w:rFonts w:ascii="Arial" w:hAnsi="Arial" w:cs="Arial"/>
                <w:sz w:val="20"/>
                <w:szCs w:val="20"/>
              </w:rPr>
            </w:pPr>
          </w:p>
          <w:p w14:paraId="3FBE3E19" w14:textId="77777777" w:rsidR="00421FC2" w:rsidRDefault="00421FC2" w:rsidP="00D03A7B">
            <w:pPr>
              <w:jc w:val="both"/>
              <w:rPr>
                <w:rFonts w:ascii="Arial" w:hAnsi="Arial" w:cs="Arial"/>
                <w:sz w:val="20"/>
                <w:szCs w:val="20"/>
              </w:rPr>
            </w:pPr>
          </w:p>
          <w:p w14:paraId="00611F00" w14:textId="77777777" w:rsidR="00421FC2" w:rsidRPr="008D3573" w:rsidRDefault="00421FC2" w:rsidP="00D03A7B">
            <w:pPr>
              <w:jc w:val="both"/>
              <w:rPr>
                <w:rFonts w:ascii="Arial" w:hAnsi="Arial" w:cs="Arial"/>
                <w:sz w:val="20"/>
                <w:szCs w:val="20"/>
              </w:rPr>
            </w:pPr>
          </w:p>
        </w:tc>
      </w:tr>
      <w:tr w:rsidR="00421FC2" w:rsidRPr="0015194C" w14:paraId="480B94CC" w14:textId="77777777" w:rsidTr="00D03A7B">
        <w:tc>
          <w:tcPr>
            <w:tcW w:w="9210" w:type="dxa"/>
            <w:tcBorders>
              <w:top w:val="single" w:sz="12" w:space="0" w:color="auto"/>
              <w:bottom w:val="single" w:sz="4" w:space="0" w:color="auto"/>
            </w:tcBorders>
          </w:tcPr>
          <w:p w14:paraId="72447A0F"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lastRenderedPageBreak/>
              <w:t>Ocena: zadostno (2)</w:t>
            </w:r>
          </w:p>
        </w:tc>
      </w:tr>
      <w:tr w:rsidR="00421FC2" w:rsidRPr="0015194C" w14:paraId="5CF521EB" w14:textId="77777777" w:rsidTr="00D03A7B">
        <w:tc>
          <w:tcPr>
            <w:tcW w:w="9210" w:type="dxa"/>
            <w:tcBorders>
              <w:top w:val="single" w:sz="4" w:space="0" w:color="auto"/>
              <w:bottom w:val="single" w:sz="12" w:space="0" w:color="auto"/>
            </w:tcBorders>
          </w:tcPr>
          <w:p w14:paraId="7F583FFB"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Dijak uporabi nekaj virov in z osnovnimi pripomočki načrtuje nalogo, a pristop ni celovit. Priprava je izvedena pomanjkljivo, pogosto potrebuje usmerjanje, saj ima težave z organizacijo virov in pripomočkov, ki jih uporablja le na osnovni ravni.</w:t>
            </w:r>
          </w:p>
          <w:p w14:paraId="779B7345"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Dijak opravi osnovno pripravo za izvedbo, vendar le s pomočjo usmerjanja. Izvede osnovne korake naloge, vendar pri tem ne upošteva vseh predpisanih meril in varnostnih pravil, kar vpliva na kakovost in varnost končnega izdelka.</w:t>
            </w:r>
          </w:p>
          <w:p w14:paraId="21A21E45" w14:textId="77777777" w:rsidR="00421FC2" w:rsidRDefault="00421FC2" w:rsidP="00421FC2">
            <w:pPr>
              <w:numPr>
                <w:ilvl w:val="0"/>
                <w:numId w:val="27"/>
              </w:numPr>
              <w:jc w:val="both"/>
              <w:rPr>
                <w:rFonts w:ascii="Arial" w:hAnsi="Arial" w:cs="Arial"/>
                <w:sz w:val="20"/>
                <w:szCs w:val="20"/>
              </w:rPr>
            </w:pPr>
            <w:r w:rsidRPr="007E2716">
              <w:rPr>
                <w:rFonts w:ascii="Arial" w:hAnsi="Arial" w:cs="Arial"/>
                <w:sz w:val="20"/>
                <w:szCs w:val="20"/>
              </w:rPr>
              <w:t>Dokumentacija vsebuje osnovne podatke, vendar je pomanjkljiva in brez jasnih zaključkov. Poročilo je težko razumljivo in ne vključuje vseh bistvenih informacij za ponovitev postopka.</w:t>
            </w:r>
          </w:p>
          <w:p w14:paraId="63700ED0" w14:textId="77777777" w:rsidR="00421FC2" w:rsidRPr="00030E6A" w:rsidRDefault="00421FC2" w:rsidP="00421FC2">
            <w:pPr>
              <w:numPr>
                <w:ilvl w:val="0"/>
                <w:numId w:val="27"/>
              </w:numPr>
              <w:jc w:val="both"/>
              <w:rPr>
                <w:rFonts w:ascii="Arial" w:hAnsi="Arial" w:cs="Arial"/>
                <w:sz w:val="20"/>
                <w:szCs w:val="20"/>
              </w:rPr>
            </w:pPr>
            <w:r w:rsidRPr="007E2716">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421FC2" w:rsidRPr="0015194C" w14:paraId="3649183C" w14:textId="77777777" w:rsidTr="00D03A7B">
        <w:tc>
          <w:tcPr>
            <w:tcW w:w="9210" w:type="dxa"/>
            <w:tcBorders>
              <w:top w:val="single" w:sz="12" w:space="0" w:color="auto"/>
              <w:bottom w:val="single" w:sz="4" w:space="0" w:color="auto"/>
            </w:tcBorders>
          </w:tcPr>
          <w:p w14:paraId="432324D7"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dobro (3)</w:t>
            </w:r>
          </w:p>
        </w:tc>
      </w:tr>
      <w:tr w:rsidR="00421FC2" w:rsidRPr="0015194C" w14:paraId="5253FA2A" w14:textId="77777777" w:rsidTr="00D03A7B">
        <w:tc>
          <w:tcPr>
            <w:tcW w:w="9210" w:type="dxa"/>
            <w:tcBorders>
              <w:top w:val="single" w:sz="4" w:space="0" w:color="auto"/>
              <w:bottom w:val="single" w:sz="12" w:space="0" w:color="auto"/>
            </w:tcBorders>
          </w:tcPr>
          <w:p w14:paraId="2D337E41"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Dijak zna izbrati ustrezne vire in pripomočke, ki jih ustrezno načrtuje. Razume, kako vplivajo na izvedbo, a občasno naleti na težave pri izbiri ali organizaciji, kar mu omogoča zgolj osnovno dosego ciljev naloge.</w:t>
            </w:r>
          </w:p>
          <w:p w14:paraId="2B7F4FE4"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Dijak uspešno izvede pripravo in nalogo, večinoma upošteva merila in varnostna pravila, čeprav se pojavijo manjše napake. Izdelek ali storitev deluje na osnovni ravni, čeprav bi bila mogoča izboljšava.</w:t>
            </w:r>
          </w:p>
          <w:p w14:paraId="4E28B438" w14:textId="77777777" w:rsidR="00421FC2" w:rsidRDefault="00421FC2" w:rsidP="00421FC2">
            <w:pPr>
              <w:numPr>
                <w:ilvl w:val="0"/>
                <w:numId w:val="28"/>
              </w:numPr>
              <w:jc w:val="both"/>
              <w:rPr>
                <w:rFonts w:ascii="Arial" w:hAnsi="Arial" w:cs="Arial"/>
                <w:sz w:val="20"/>
                <w:szCs w:val="20"/>
              </w:rPr>
            </w:pPr>
            <w:r w:rsidRPr="007E2716">
              <w:rPr>
                <w:rFonts w:ascii="Arial" w:hAnsi="Arial" w:cs="Arial"/>
                <w:sz w:val="20"/>
                <w:szCs w:val="20"/>
              </w:rPr>
              <w:t>Dokumentacija je jasna in vsebuje večino ključnih podatkov, vendar manjkajo podrobnosti ali poglobljeni zaključki. Poročilo ustrezno povzema postopek, a ni popolnoma sistematično.</w:t>
            </w:r>
          </w:p>
          <w:p w14:paraId="0A96B2BF" w14:textId="77777777" w:rsidR="00421FC2" w:rsidRPr="007E2716" w:rsidRDefault="00421FC2" w:rsidP="00421FC2">
            <w:pPr>
              <w:numPr>
                <w:ilvl w:val="0"/>
                <w:numId w:val="28"/>
              </w:numPr>
              <w:jc w:val="both"/>
              <w:rPr>
                <w:rFonts w:ascii="Arial" w:hAnsi="Arial" w:cs="Arial"/>
                <w:sz w:val="20"/>
                <w:szCs w:val="20"/>
              </w:rPr>
            </w:pPr>
            <w:r w:rsidRPr="007E2716">
              <w:rPr>
                <w:rFonts w:ascii="Arial" w:hAnsi="Arial" w:cs="Arial"/>
                <w:sz w:val="20"/>
                <w:szCs w:val="20"/>
              </w:rPr>
              <w:t>Dijak uspešno predstavi nalogo in zna odgovoriti na večino vprašanj o izvedbi. Ima osnovno razumevanje strokovnih pojmov, vendar pri bolj poglobljenih vprašanjih potrebuje dodatno usmerjanje</w:t>
            </w:r>
            <w:r w:rsidRPr="00205494">
              <w:rPr>
                <w:rFonts w:ascii="Arial" w:hAnsi="Arial" w:cs="Arial"/>
                <w:sz w:val="20"/>
                <w:szCs w:val="20"/>
              </w:rPr>
              <w:t>.</w:t>
            </w:r>
          </w:p>
        </w:tc>
      </w:tr>
      <w:tr w:rsidR="00421FC2" w:rsidRPr="0015194C" w14:paraId="73715B54" w14:textId="77777777" w:rsidTr="00D03A7B">
        <w:tc>
          <w:tcPr>
            <w:tcW w:w="9210" w:type="dxa"/>
            <w:tcBorders>
              <w:top w:val="single" w:sz="12" w:space="0" w:color="auto"/>
              <w:bottom w:val="single" w:sz="4" w:space="0" w:color="auto"/>
            </w:tcBorders>
          </w:tcPr>
          <w:p w14:paraId="7AB1009C"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prav dobro (4)</w:t>
            </w:r>
          </w:p>
        </w:tc>
      </w:tr>
      <w:tr w:rsidR="00421FC2" w:rsidRPr="0015194C" w14:paraId="5514F4F3" w14:textId="77777777" w:rsidTr="00D03A7B">
        <w:tc>
          <w:tcPr>
            <w:tcW w:w="9210" w:type="dxa"/>
            <w:tcBorders>
              <w:top w:val="single" w:sz="4" w:space="0" w:color="auto"/>
              <w:bottom w:val="single" w:sz="12" w:space="0" w:color="auto"/>
            </w:tcBorders>
          </w:tcPr>
          <w:p w14:paraId="5EC98CB1"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Dijak izbere ustrezne vire in pripomočke ter jih premišljeno uporabi pri načrtovanju naloge. Njegovo načrtovanje je večinoma natančno in upošteva vse potrebne elemente, kar omogoča učinkovito in varno izvedbo.</w:t>
            </w:r>
          </w:p>
          <w:p w14:paraId="752740C8"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Dijak izvede pripravo in nalogo natančno in samostojno, pri čemer upošteva večino predpisanih meril in varnostnih pravil. Končni izdelek ali storitev deluje pravilno, njegova izvedba pa je visoko kakovostna in varna.</w:t>
            </w:r>
          </w:p>
          <w:p w14:paraId="7DED3ABA" w14:textId="77777777" w:rsidR="00421FC2" w:rsidRDefault="00421FC2" w:rsidP="00421FC2">
            <w:pPr>
              <w:numPr>
                <w:ilvl w:val="0"/>
                <w:numId w:val="29"/>
              </w:numPr>
              <w:jc w:val="both"/>
              <w:rPr>
                <w:rFonts w:ascii="Arial" w:hAnsi="Arial" w:cs="Arial"/>
                <w:sz w:val="20"/>
                <w:szCs w:val="20"/>
              </w:rPr>
            </w:pPr>
            <w:r w:rsidRPr="007E2716">
              <w:rPr>
                <w:rFonts w:ascii="Arial" w:hAnsi="Arial" w:cs="Arial"/>
                <w:sz w:val="20"/>
                <w:szCs w:val="20"/>
              </w:rPr>
              <w:t>Dokumentacija je natančna, celovita in jasno prikazuje vse izvedene korake ter vključuje smiselne zaključke. Poročilo je dobro strukturirano in uporabno za razumevanje postopka.</w:t>
            </w:r>
          </w:p>
          <w:p w14:paraId="10F2FE5D" w14:textId="77777777" w:rsidR="00421FC2" w:rsidRPr="00205494" w:rsidRDefault="00421FC2" w:rsidP="00421FC2">
            <w:pPr>
              <w:numPr>
                <w:ilvl w:val="0"/>
                <w:numId w:val="29"/>
              </w:numPr>
              <w:jc w:val="both"/>
              <w:rPr>
                <w:rFonts w:ascii="Arial" w:hAnsi="Arial" w:cs="Arial"/>
                <w:sz w:val="20"/>
                <w:szCs w:val="20"/>
              </w:rPr>
            </w:pPr>
            <w:r w:rsidRPr="007E2716">
              <w:rPr>
                <w:rFonts w:ascii="Arial" w:hAnsi="Arial" w:cs="Arial"/>
                <w:sz w:val="20"/>
                <w:szCs w:val="20"/>
              </w:rPr>
              <w:t>Dijak jasno predstavi nalogo in samozavestno odgovori na večino strokovnih vprašanj. Pri razgovoru pokaže dobro razumevanje postopkov in strokovne podlage.</w:t>
            </w:r>
          </w:p>
        </w:tc>
      </w:tr>
      <w:tr w:rsidR="00421FC2" w:rsidRPr="0015194C" w14:paraId="1E5BB06D" w14:textId="77777777" w:rsidTr="00D03A7B">
        <w:tc>
          <w:tcPr>
            <w:tcW w:w="9210" w:type="dxa"/>
            <w:tcBorders>
              <w:top w:val="single" w:sz="12" w:space="0" w:color="auto"/>
              <w:bottom w:val="single" w:sz="4" w:space="0" w:color="auto"/>
            </w:tcBorders>
          </w:tcPr>
          <w:p w14:paraId="2005ECD7" w14:textId="77777777" w:rsidR="00421FC2" w:rsidRPr="00030E6A" w:rsidRDefault="00421FC2" w:rsidP="00D03A7B">
            <w:pPr>
              <w:jc w:val="center"/>
              <w:rPr>
                <w:rFonts w:ascii="Arial" w:hAnsi="Arial" w:cs="Arial"/>
                <w:sz w:val="20"/>
                <w:szCs w:val="20"/>
              </w:rPr>
            </w:pPr>
            <w:r w:rsidRPr="00030E6A">
              <w:rPr>
                <w:rFonts w:ascii="Arial" w:hAnsi="Arial" w:cs="Arial"/>
                <w:b/>
                <w:bCs/>
                <w:sz w:val="20"/>
                <w:szCs w:val="20"/>
              </w:rPr>
              <w:t>Ocena: odlično (5)</w:t>
            </w:r>
          </w:p>
        </w:tc>
      </w:tr>
      <w:tr w:rsidR="00421FC2" w:rsidRPr="0015194C" w14:paraId="62B05CE7" w14:textId="77777777" w:rsidTr="00D03A7B">
        <w:trPr>
          <w:trHeight w:val="1516"/>
        </w:trPr>
        <w:tc>
          <w:tcPr>
            <w:tcW w:w="9210" w:type="dxa"/>
            <w:tcBorders>
              <w:top w:val="single" w:sz="4" w:space="0" w:color="auto"/>
            </w:tcBorders>
          </w:tcPr>
          <w:p w14:paraId="3E8C018A"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Dijak odlično načrtuje nalogo, pri čemer uporabi relevantne vire in natančno določi potrebne pripomočke. Načrtovanje je premišljeno in vključuje vse potrebne varnostne in izvedbene elemente, ki zagotavljajo uspešno izvedbo naloge.</w:t>
            </w:r>
          </w:p>
          <w:p w14:paraId="1C23F0F6"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Dijak izvede pripravo in nalogo brezhibno, upošteva vsa merila in varnostna pravila. Končni izdelek ali storitev je visokokakovosten, funkcionalen in popolnoma skladen z zahtevami naloge.</w:t>
            </w:r>
          </w:p>
          <w:p w14:paraId="29DFE170" w14:textId="77777777" w:rsidR="00421FC2" w:rsidRDefault="00421FC2" w:rsidP="00421FC2">
            <w:pPr>
              <w:numPr>
                <w:ilvl w:val="0"/>
                <w:numId w:val="31"/>
              </w:numPr>
              <w:jc w:val="both"/>
              <w:rPr>
                <w:rFonts w:ascii="Arial" w:hAnsi="Arial" w:cs="Arial"/>
                <w:sz w:val="20"/>
                <w:szCs w:val="20"/>
              </w:rPr>
            </w:pPr>
            <w:r w:rsidRPr="007E2716">
              <w:rPr>
                <w:rFonts w:ascii="Arial" w:hAnsi="Arial" w:cs="Arial"/>
                <w:sz w:val="20"/>
                <w:szCs w:val="20"/>
              </w:rPr>
              <w:t>Dokumentacija je popolna, poglobljena in vsebuje vse potrebne podatke ter analizo. Jasno povzame izvedene postopke in ponuja izčrpne zaključke, ki kažejo na globoko razumevanje naloge.</w:t>
            </w:r>
          </w:p>
          <w:p w14:paraId="0CD857E3" w14:textId="77777777" w:rsidR="00421FC2" w:rsidRPr="00030E6A" w:rsidRDefault="00421FC2" w:rsidP="00421FC2">
            <w:pPr>
              <w:numPr>
                <w:ilvl w:val="0"/>
                <w:numId w:val="31"/>
              </w:numPr>
              <w:jc w:val="both"/>
              <w:rPr>
                <w:rFonts w:ascii="Arial" w:hAnsi="Arial" w:cs="Arial"/>
                <w:sz w:val="20"/>
                <w:szCs w:val="20"/>
              </w:rPr>
            </w:pPr>
            <w:r w:rsidRPr="007E2716">
              <w:rPr>
                <w:rFonts w:ascii="Arial" w:hAnsi="Arial" w:cs="Arial"/>
                <w:sz w:val="20"/>
                <w:szCs w:val="20"/>
              </w:rPr>
              <w:t>Dijak tekoče in samozavestno predstavi nalogo ter brez težav odgovori na strokovna vprašanja. Pokaže globoko razumevanje postopkov in konceptov, kar kaže na visoko raven strokovnosti in pripravljenosti.</w:t>
            </w:r>
          </w:p>
        </w:tc>
      </w:tr>
    </w:tbl>
    <w:p w14:paraId="7EB251DC" w14:textId="77777777" w:rsidR="00421FC2" w:rsidRDefault="00421FC2" w:rsidP="00761B14">
      <w:pPr>
        <w:rPr>
          <w:rFonts w:ascii="Arial" w:hAnsi="Arial" w:cs="Arial"/>
          <w:color w:val="000000"/>
          <w:sz w:val="20"/>
          <w:szCs w:val="20"/>
        </w:rPr>
      </w:pPr>
    </w:p>
    <w:p w14:paraId="7E523BAF" w14:textId="77777777" w:rsidR="00421FC2" w:rsidRDefault="00421FC2" w:rsidP="00761B14">
      <w:pPr>
        <w:rPr>
          <w:rFonts w:ascii="Arial" w:hAnsi="Arial" w:cs="Arial"/>
          <w:color w:val="000000"/>
          <w:sz w:val="20"/>
          <w:szCs w:val="20"/>
        </w:rPr>
      </w:pPr>
    </w:p>
    <w:p w14:paraId="309BE042" w14:textId="77777777" w:rsidR="00761B14" w:rsidRPr="008E5DBC" w:rsidRDefault="00761B14" w:rsidP="00761B14">
      <w:pPr>
        <w:pStyle w:val="Napis"/>
        <w:rPr>
          <w:rFonts w:ascii="Arial" w:hAnsi="Arial" w:cs="Arial"/>
        </w:rPr>
      </w:pPr>
      <w:r w:rsidRPr="008E5DBC">
        <w:rPr>
          <w:rFonts w:ascii="Arial" w:hAnsi="Arial" w:cs="Arial"/>
        </w:rPr>
        <w:t>Časovni razpored ocenjevanja znanja</w:t>
      </w:r>
    </w:p>
    <w:p w14:paraId="66F70264" w14:textId="3D18959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421FC2">
        <w:rPr>
          <w:rFonts w:ascii="Arial" w:hAnsi="Arial" w:cs="Arial"/>
          <w:color w:val="000000"/>
          <w:sz w:val="20"/>
          <w:szCs w:val="20"/>
        </w:rPr>
        <w:t>1EL3</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2D239BEF" w14:textId="77777777" w:rsidR="00761B14" w:rsidRDefault="00761B14" w:rsidP="00761B14">
      <w:pPr>
        <w:jc w:val="both"/>
        <w:rPr>
          <w:rFonts w:ascii="Arial" w:hAnsi="Arial" w:cs="Arial"/>
          <w:color w:val="000000"/>
          <w:sz w:val="20"/>
          <w:szCs w:val="20"/>
        </w:rPr>
      </w:pPr>
    </w:p>
    <w:p w14:paraId="30DDB00C" w14:textId="77777777" w:rsidR="00421FC2" w:rsidRDefault="00421FC2" w:rsidP="00761B14">
      <w:pPr>
        <w:jc w:val="both"/>
        <w:rPr>
          <w:rFonts w:ascii="Arial" w:hAnsi="Arial" w:cs="Arial"/>
          <w:color w:val="000000"/>
          <w:sz w:val="20"/>
          <w:szCs w:val="20"/>
        </w:rPr>
      </w:pPr>
    </w:p>
    <w:p w14:paraId="74CD96EA" w14:textId="77777777" w:rsidR="00421FC2" w:rsidRDefault="00421FC2" w:rsidP="00761B14">
      <w:pPr>
        <w:jc w:val="both"/>
        <w:rPr>
          <w:rFonts w:ascii="Arial" w:hAnsi="Arial" w:cs="Arial"/>
          <w:color w:val="000000"/>
          <w:sz w:val="20"/>
          <w:szCs w:val="20"/>
        </w:rPr>
      </w:pPr>
    </w:p>
    <w:p w14:paraId="00E16E58" w14:textId="77777777" w:rsidR="00421FC2" w:rsidRDefault="00421FC2" w:rsidP="00761B14">
      <w:pPr>
        <w:jc w:val="both"/>
        <w:rPr>
          <w:rFonts w:ascii="Arial" w:hAnsi="Arial" w:cs="Arial"/>
          <w:color w:val="000000"/>
          <w:sz w:val="20"/>
          <w:szCs w:val="20"/>
        </w:rPr>
      </w:pPr>
    </w:p>
    <w:p w14:paraId="79E5F92F" w14:textId="77777777" w:rsidR="00421FC2" w:rsidRDefault="00421FC2" w:rsidP="00761B14">
      <w:pPr>
        <w:jc w:val="both"/>
        <w:rPr>
          <w:rFonts w:ascii="Arial" w:hAnsi="Arial" w:cs="Arial"/>
          <w:color w:val="000000"/>
          <w:sz w:val="20"/>
          <w:szCs w:val="20"/>
        </w:rPr>
      </w:pPr>
    </w:p>
    <w:p w14:paraId="2D47D97E" w14:textId="77777777" w:rsidR="00421FC2" w:rsidRDefault="00421FC2" w:rsidP="00761B14">
      <w:pPr>
        <w:jc w:val="both"/>
        <w:rPr>
          <w:rFonts w:ascii="Arial" w:hAnsi="Arial" w:cs="Arial"/>
          <w:color w:val="000000"/>
          <w:sz w:val="20"/>
          <w:szCs w:val="20"/>
        </w:rPr>
      </w:pPr>
    </w:p>
    <w:p w14:paraId="2B3C8683" w14:textId="77777777" w:rsidR="00421FC2" w:rsidRDefault="00421FC2" w:rsidP="00761B14">
      <w:pPr>
        <w:jc w:val="both"/>
        <w:rPr>
          <w:rFonts w:ascii="Arial" w:hAnsi="Arial" w:cs="Arial"/>
          <w:color w:val="000000"/>
          <w:sz w:val="20"/>
          <w:szCs w:val="20"/>
        </w:rPr>
      </w:pPr>
    </w:p>
    <w:p w14:paraId="5ECE0A1D" w14:textId="77777777" w:rsidR="00421FC2" w:rsidRDefault="00421FC2" w:rsidP="00761B14">
      <w:pPr>
        <w:jc w:val="both"/>
        <w:rPr>
          <w:rFonts w:ascii="Arial" w:hAnsi="Arial" w:cs="Arial"/>
          <w:color w:val="000000"/>
          <w:sz w:val="20"/>
          <w:szCs w:val="20"/>
        </w:rPr>
      </w:pPr>
    </w:p>
    <w:p w14:paraId="4A21DEFD" w14:textId="77777777" w:rsidR="00761B14" w:rsidRPr="00D268EF" w:rsidRDefault="00761B14" w:rsidP="00761B14">
      <w:pPr>
        <w:rPr>
          <w:rFonts w:ascii="Arial" w:hAnsi="Arial" w:cs="Arial"/>
          <w:color w:val="000000"/>
          <w:sz w:val="20"/>
          <w:szCs w:val="20"/>
        </w:rPr>
      </w:pPr>
      <w:r>
        <w:rPr>
          <w:rFonts w:ascii="Arial" w:hAnsi="Arial" w:cs="Arial"/>
          <w:color w:val="000000"/>
          <w:sz w:val="20"/>
          <w:szCs w:val="20"/>
        </w:rPr>
        <w:lastRenderedPageBreak/>
        <w:t>Časovni razpored pisnega ocenjevanja</w:t>
      </w:r>
    </w:p>
    <w:p w14:paraId="10746E79" w14:textId="77777777" w:rsidR="00761B14" w:rsidRDefault="00761B14" w:rsidP="00761B14">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421FC2" w:rsidRPr="001F1492" w14:paraId="68D09B74" w14:textId="77777777" w:rsidTr="00D03A7B">
        <w:trPr>
          <w:trHeight w:hRule="exact" w:val="454"/>
          <w:tblHeader/>
          <w:jc w:val="center"/>
        </w:trPr>
        <w:tc>
          <w:tcPr>
            <w:tcW w:w="4673" w:type="dxa"/>
            <w:shd w:val="clear" w:color="auto" w:fill="E0E0E0"/>
            <w:vAlign w:val="center"/>
          </w:tcPr>
          <w:p w14:paraId="74C56B50" w14:textId="77777777" w:rsidR="00421FC2" w:rsidRPr="001F1492" w:rsidRDefault="00421FC2" w:rsidP="00D03A7B">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54B2C230" w14:textId="77777777" w:rsidR="00421FC2" w:rsidRPr="001F1492" w:rsidRDefault="00421FC2" w:rsidP="00D03A7B">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421FC2" w:rsidRPr="001F1492" w14:paraId="48210A01" w14:textId="77777777" w:rsidTr="00D03A7B">
        <w:trPr>
          <w:jc w:val="center"/>
        </w:trPr>
        <w:tc>
          <w:tcPr>
            <w:tcW w:w="4673" w:type="dxa"/>
            <w:shd w:val="clear" w:color="auto" w:fill="auto"/>
            <w:vAlign w:val="center"/>
          </w:tcPr>
          <w:p w14:paraId="25E8A030" w14:textId="77777777" w:rsidR="00421FC2" w:rsidRPr="001F1492" w:rsidRDefault="00421FC2" w:rsidP="00D03A7B">
            <w:pPr>
              <w:tabs>
                <w:tab w:val="left" w:pos="6840"/>
              </w:tabs>
              <w:spacing w:line="360" w:lineRule="auto"/>
              <w:rPr>
                <w:rFonts w:ascii="Arial" w:hAnsi="Arial" w:cs="Arial"/>
                <w:sz w:val="16"/>
                <w:szCs w:val="16"/>
              </w:rPr>
            </w:pPr>
            <w:r w:rsidRPr="00670A8D">
              <w:rPr>
                <w:rFonts w:ascii="Arial" w:hAnsi="Arial" w:cs="Arial"/>
                <w:color w:val="000000"/>
                <w:sz w:val="20"/>
                <w:szCs w:val="20"/>
              </w:rPr>
              <w:t>Električne inštalacije - 1</w:t>
            </w:r>
          </w:p>
        </w:tc>
        <w:tc>
          <w:tcPr>
            <w:tcW w:w="2698" w:type="dxa"/>
            <w:shd w:val="clear" w:color="auto" w:fill="auto"/>
            <w:vAlign w:val="center"/>
          </w:tcPr>
          <w:p w14:paraId="68560C41" w14:textId="77777777" w:rsidR="00421FC2" w:rsidRPr="001F1492" w:rsidRDefault="00421FC2" w:rsidP="00D03A7B">
            <w:pPr>
              <w:tabs>
                <w:tab w:val="left" w:pos="6840"/>
              </w:tabs>
              <w:spacing w:line="360" w:lineRule="auto"/>
              <w:ind w:left="170"/>
              <w:jc w:val="center"/>
              <w:rPr>
                <w:rFonts w:ascii="Arial" w:hAnsi="Arial" w:cs="Arial"/>
                <w:sz w:val="16"/>
                <w:szCs w:val="16"/>
              </w:rPr>
            </w:pPr>
            <w:r>
              <w:rPr>
                <w:rFonts w:ascii="Arial" w:hAnsi="Arial" w:cs="Arial"/>
                <w:sz w:val="16"/>
                <w:szCs w:val="16"/>
              </w:rPr>
              <w:t>december 2024</w:t>
            </w:r>
          </w:p>
        </w:tc>
      </w:tr>
      <w:tr w:rsidR="00421FC2" w:rsidRPr="001F1492" w14:paraId="63BB323B" w14:textId="77777777" w:rsidTr="00D03A7B">
        <w:trPr>
          <w:jc w:val="center"/>
        </w:trPr>
        <w:tc>
          <w:tcPr>
            <w:tcW w:w="4673" w:type="dxa"/>
            <w:shd w:val="clear" w:color="auto" w:fill="auto"/>
            <w:vAlign w:val="center"/>
          </w:tcPr>
          <w:p w14:paraId="3689B3E3" w14:textId="77777777" w:rsidR="00421FC2" w:rsidRPr="00670A8D" w:rsidRDefault="00421FC2" w:rsidP="00D03A7B">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2</w:t>
            </w:r>
          </w:p>
          <w:p w14:paraId="5BC6D80A" w14:textId="77777777" w:rsidR="00421FC2" w:rsidRPr="00670A8D" w:rsidRDefault="00421FC2" w:rsidP="00D03A7B">
            <w:pPr>
              <w:tabs>
                <w:tab w:val="right" w:leader="dot" w:pos="3420"/>
              </w:tabs>
              <w:jc w:val="both"/>
              <w:rPr>
                <w:rFonts w:ascii="Arial" w:hAnsi="Arial" w:cs="Arial"/>
                <w:color w:val="000000"/>
                <w:sz w:val="20"/>
                <w:szCs w:val="20"/>
              </w:rPr>
            </w:pPr>
          </w:p>
          <w:p w14:paraId="765AE9E5" w14:textId="77777777" w:rsidR="00421FC2" w:rsidRPr="001F1492" w:rsidRDefault="00421FC2" w:rsidP="00D03A7B">
            <w:pPr>
              <w:tabs>
                <w:tab w:val="left" w:pos="6840"/>
              </w:tabs>
              <w:spacing w:line="360" w:lineRule="auto"/>
              <w:rPr>
                <w:rFonts w:ascii="Arial" w:hAnsi="Arial" w:cs="Arial"/>
                <w:sz w:val="16"/>
                <w:szCs w:val="16"/>
              </w:rPr>
            </w:pPr>
            <w:r w:rsidRPr="00670A8D">
              <w:rPr>
                <w:rFonts w:ascii="Arial" w:hAnsi="Arial" w:cs="Arial"/>
                <w:color w:val="000000"/>
                <w:sz w:val="20"/>
                <w:szCs w:val="20"/>
              </w:rPr>
              <w:t>Komunikacijske inštalacije</w:t>
            </w:r>
          </w:p>
        </w:tc>
        <w:tc>
          <w:tcPr>
            <w:tcW w:w="2698" w:type="dxa"/>
            <w:shd w:val="clear" w:color="auto" w:fill="auto"/>
            <w:vAlign w:val="center"/>
          </w:tcPr>
          <w:p w14:paraId="18CBF679" w14:textId="77777777" w:rsidR="00421FC2" w:rsidRPr="0084131D" w:rsidRDefault="00421FC2" w:rsidP="00D03A7B">
            <w:pPr>
              <w:tabs>
                <w:tab w:val="left" w:pos="6840"/>
              </w:tabs>
              <w:spacing w:line="360" w:lineRule="auto"/>
              <w:ind w:left="170"/>
              <w:jc w:val="center"/>
              <w:rPr>
                <w:rFonts w:ascii="Arial" w:hAnsi="Arial" w:cs="Arial"/>
                <w:sz w:val="16"/>
                <w:szCs w:val="16"/>
              </w:rPr>
            </w:pPr>
            <w:r>
              <w:rPr>
                <w:rFonts w:ascii="Arial" w:hAnsi="Arial" w:cs="Arial"/>
                <w:sz w:val="16"/>
                <w:szCs w:val="16"/>
              </w:rPr>
              <w:t>maj 2025</w:t>
            </w:r>
          </w:p>
        </w:tc>
      </w:tr>
    </w:tbl>
    <w:p w14:paraId="48B6505F" w14:textId="77777777" w:rsidR="00761B14" w:rsidRDefault="00761B14" w:rsidP="00761B14">
      <w:pPr>
        <w:jc w:val="both"/>
        <w:rPr>
          <w:rFonts w:ascii="Arial" w:hAnsi="Arial" w:cs="Arial"/>
          <w:color w:val="000000"/>
          <w:sz w:val="20"/>
          <w:szCs w:val="20"/>
        </w:rPr>
      </w:pPr>
    </w:p>
    <w:p w14:paraId="153638B6"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5C2A5CAE" w14:textId="77777777" w:rsidR="00761B14" w:rsidRDefault="00761B14" w:rsidP="00761B14">
      <w:pPr>
        <w:jc w:val="both"/>
        <w:rPr>
          <w:rFonts w:ascii="Arial" w:hAnsi="Arial" w:cs="Arial"/>
          <w:color w:val="000000"/>
          <w:sz w:val="20"/>
          <w:szCs w:val="20"/>
        </w:rPr>
      </w:pPr>
    </w:p>
    <w:p w14:paraId="603272C0" w14:textId="77777777" w:rsidR="00761B14" w:rsidRPr="008E5DBC" w:rsidRDefault="00761B14" w:rsidP="00761B14">
      <w:pPr>
        <w:pStyle w:val="Napis"/>
        <w:rPr>
          <w:rFonts w:ascii="Arial" w:hAnsi="Arial" w:cs="Arial"/>
        </w:rPr>
      </w:pPr>
      <w:r w:rsidRPr="008E5DBC">
        <w:rPr>
          <w:rFonts w:ascii="Arial" w:hAnsi="Arial" w:cs="Arial"/>
        </w:rPr>
        <w:t>Število pridobljenih ocen</w:t>
      </w:r>
    </w:p>
    <w:p w14:paraId="0A690D0A"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5E7B99" w14:textId="77777777" w:rsidR="00761B14" w:rsidRDefault="00761B14" w:rsidP="00761B14">
      <w:pPr>
        <w:jc w:val="both"/>
        <w:rPr>
          <w:rFonts w:ascii="Arial" w:hAnsi="Arial" w:cs="Arial"/>
          <w:color w:val="000000"/>
          <w:sz w:val="20"/>
          <w:szCs w:val="20"/>
        </w:rPr>
      </w:pPr>
    </w:p>
    <w:p w14:paraId="362EF0C9" w14:textId="77777777" w:rsidR="00421FC2" w:rsidRPr="008477D1" w:rsidRDefault="00421FC2" w:rsidP="00421FC2">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41D82869" w14:textId="77777777" w:rsidR="00421FC2" w:rsidRDefault="00421FC2" w:rsidP="00421FC2">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1C93125F" w14:textId="77777777" w:rsidR="00421FC2" w:rsidRDefault="00421FC2" w:rsidP="00421FC2">
      <w:pPr>
        <w:numPr>
          <w:ilvl w:val="0"/>
          <w:numId w:val="4"/>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w:t>
      </w:r>
    </w:p>
    <w:p w14:paraId="51349243" w14:textId="77777777" w:rsidR="00421FC2" w:rsidRPr="008477D1" w:rsidRDefault="00421FC2" w:rsidP="00421FC2">
      <w:pPr>
        <w:rPr>
          <w:rFonts w:ascii="Arial" w:hAnsi="Arial" w:cs="Arial"/>
          <w:color w:val="000000"/>
          <w:sz w:val="20"/>
          <w:szCs w:val="20"/>
        </w:rPr>
      </w:pPr>
    </w:p>
    <w:p w14:paraId="68DC06AE" w14:textId="77777777" w:rsidR="00421FC2" w:rsidRPr="008477D1" w:rsidRDefault="00421FC2" w:rsidP="00421FC2">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5BF92218" w14:textId="77777777" w:rsidR="00421FC2" w:rsidRDefault="00421FC2" w:rsidP="00421FC2">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FF00941" w14:textId="77777777" w:rsidR="00761B14" w:rsidRDefault="00761B14" w:rsidP="00761B14">
      <w:pPr>
        <w:jc w:val="both"/>
        <w:rPr>
          <w:rFonts w:ascii="Arial" w:hAnsi="Arial" w:cs="Arial"/>
          <w:color w:val="000000"/>
          <w:sz w:val="20"/>
          <w:szCs w:val="20"/>
        </w:rPr>
      </w:pPr>
      <w:r>
        <w:rPr>
          <w:rFonts w:ascii="Arial" w:hAnsi="Arial" w:cs="Arial"/>
          <w:color w:val="000000"/>
          <w:sz w:val="20"/>
          <w:szCs w:val="20"/>
        </w:rPr>
        <w:t xml:space="preserve"> </w:t>
      </w:r>
    </w:p>
    <w:p w14:paraId="669FE930" w14:textId="77777777" w:rsidR="00761B14" w:rsidRPr="008E5DBC" w:rsidRDefault="00761B14" w:rsidP="00761B14">
      <w:pPr>
        <w:pStyle w:val="Napis"/>
        <w:rPr>
          <w:rFonts w:ascii="Arial" w:hAnsi="Arial" w:cs="Arial"/>
        </w:rPr>
      </w:pPr>
      <w:r w:rsidRPr="008E5DBC">
        <w:rPr>
          <w:rFonts w:ascii="Arial" w:hAnsi="Arial" w:cs="Arial"/>
        </w:rPr>
        <w:t>Zaključevanje ocen</w:t>
      </w:r>
    </w:p>
    <w:p w14:paraId="27EDE180" w14:textId="77777777" w:rsidR="00421FC2" w:rsidRDefault="00421FC2" w:rsidP="00421FC2">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6BF0AEEF" w14:textId="77777777" w:rsidR="00421FC2" w:rsidRPr="00E05B84" w:rsidRDefault="00421FC2" w:rsidP="00421FC2">
      <w:pPr>
        <w:jc w:val="both"/>
        <w:rPr>
          <w:rFonts w:ascii="Arial" w:hAnsi="Arial" w:cs="Arial"/>
          <w:color w:val="000000"/>
          <w:sz w:val="20"/>
          <w:szCs w:val="20"/>
        </w:rPr>
      </w:pPr>
    </w:p>
    <w:p w14:paraId="0B73F2F3" w14:textId="77777777" w:rsidR="00421FC2" w:rsidRPr="00E05B84" w:rsidRDefault="00421FC2" w:rsidP="00421FC2">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6D5C63AC" w14:textId="77777777" w:rsidR="009D1AA8" w:rsidRDefault="009D1AA8" w:rsidP="00761B14">
      <w:pPr>
        <w:jc w:val="both"/>
        <w:rPr>
          <w:rFonts w:ascii="Arial" w:hAnsi="Arial" w:cs="Arial"/>
          <w:color w:val="000000"/>
          <w:sz w:val="20"/>
          <w:szCs w:val="20"/>
        </w:rPr>
      </w:pPr>
    </w:p>
    <w:p w14:paraId="0A433057" w14:textId="77777777" w:rsidR="00761B14" w:rsidRPr="008E5DBC" w:rsidRDefault="00761B14" w:rsidP="00761B14">
      <w:pPr>
        <w:pStyle w:val="Napis"/>
        <w:rPr>
          <w:rFonts w:ascii="Arial" w:hAnsi="Arial" w:cs="Arial"/>
        </w:rPr>
      </w:pPr>
      <w:r w:rsidRPr="008E5DBC">
        <w:rPr>
          <w:rFonts w:ascii="Arial" w:hAnsi="Arial" w:cs="Arial"/>
        </w:rPr>
        <w:t>Merila in načini ocenjevanja znanja na izpitih</w:t>
      </w:r>
    </w:p>
    <w:p w14:paraId="53534686"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3CC5741F" w14:textId="77777777" w:rsidR="00421FC2" w:rsidRDefault="00421FC2" w:rsidP="00421FC2">
      <w:pPr>
        <w:jc w:val="both"/>
        <w:rPr>
          <w:rFonts w:ascii="Arial" w:hAnsi="Arial" w:cs="Arial"/>
          <w:color w:val="000000"/>
          <w:sz w:val="20"/>
          <w:szCs w:val="20"/>
        </w:rPr>
      </w:pPr>
    </w:p>
    <w:p w14:paraId="7E04A33F"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12F7ADDD" w14:textId="77777777" w:rsidR="00421FC2" w:rsidRDefault="00421FC2" w:rsidP="00421FC2">
      <w:pPr>
        <w:jc w:val="both"/>
        <w:rPr>
          <w:rFonts w:ascii="Arial" w:hAnsi="Arial" w:cs="Arial"/>
          <w:color w:val="000000"/>
          <w:sz w:val="20"/>
          <w:szCs w:val="20"/>
        </w:rPr>
      </w:pPr>
    </w:p>
    <w:p w14:paraId="42D5A212"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18B75B84" w14:textId="77777777" w:rsidR="00421FC2" w:rsidRDefault="00421FC2" w:rsidP="00421FC2">
      <w:pPr>
        <w:jc w:val="both"/>
        <w:rPr>
          <w:rFonts w:ascii="Arial" w:hAnsi="Arial" w:cs="Arial"/>
          <w:color w:val="000000"/>
          <w:sz w:val="20"/>
          <w:szCs w:val="20"/>
        </w:rPr>
      </w:pPr>
    </w:p>
    <w:p w14:paraId="4D3E9BA9"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75E691E3" w14:textId="77777777" w:rsidR="00421FC2" w:rsidRDefault="00421FC2" w:rsidP="00421FC2">
      <w:pPr>
        <w:jc w:val="both"/>
        <w:rPr>
          <w:rFonts w:ascii="Arial" w:hAnsi="Arial" w:cs="Arial"/>
          <w:color w:val="000000"/>
          <w:sz w:val="20"/>
          <w:szCs w:val="20"/>
        </w:rPr>
      </w:pPr>
    </w:p>
    <w:p w14:paraId="29779618"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6BC5EE75" w14:textId="77777777" w:rsidR="00421FC2" w:rsidRDefault="00421FC2" w:rsidP="00421FC2">
      <w:pPr>
        <w:jc w:val="both"/>
        <w:rPr>
          <w:rFonts w:ascii="Arial" w:hAnsi="Arial" w:cs="Arial"/>
          <w:color w:val="000000"/>
          <w:sz w:val="20"/>
          <w:szCs w:val="20"/>
        </w:rPr>
      </w:pPr>
    </w:p>
    <w:p w14:paraId="2359F33F"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4CD56B5D" w14:textId="77777777" w:rsidR="00421FC2" w:rsidRDefault="00421FC2" w:rsidP="00421FC2">
      <w:pPr>
        <w:jc w:val="both"/>
        <w:rPr>
          <w:rFonts w:ascii="Arial" w:hAnsi="Arial" w:cs="Arial"/>
          <w:color w:val="000000"/>
          <w:sz w:val="20"/>
          <w:szCs w:val="20"/>
        </w:rPr>
      </w:pPr>
    </w:p>
    <w:p w14:paraId="3284A075" w14:textId="77777777" w:rsidR="00421FC2" w:rsidRDefault="00421FC2" w:rsidP="00421FC2">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47A7A0F4" w14:textId="77777777" w:rsidR="009D1AA8" w:rsidRDefault="009D1AA8" w:rsidP="00761B14">
      <w:pPr>
        <w:jc w:val="both"/>
        <w:rPr>
          <w:rFonts w:ascii="Arial" w:hAnsi="Arial" w:cs="Arial"/>
          <w:sz w:val="20"/>
          <w:szCs w:val="20"/>
        </w:rPr>
      </w:pPr>
    </w:p>
    <w:p w14:paraId="424F28CE" w14:textId="77777777" w:rsidR="00761B14" w:rsidRDefault="00761B14" w:rsidP="00761B14">
      <w:pPr>
        <w:jc w:val="both"/>
        <w:rPr>
          <w:rFonts w:ascii="Arial" w:hAnsi="Arial" w:cs="Arial"/>
          <w:sz w:val="20"/>
          <w:szCs w:val="20"/>
        </w:rPr>
      </w:pPr>
    </w:p>
    <w:p w14:paraId="3018E2A6" w14:textId="4C4CE3D0" w:rsidR="005964B6" w:rsidRDefault="009D1AA8" w:rsidP="005964B6">
      <w:pPr>
        <w:pStyle w:val="Naslov2"/>
        <w:rPr>
          <w:color w:val="000000"/>
        </w:rPr>
      </w:pPr>
      <w:bookmarkStart w:id="30" w:name="_Toc181733128"/>
      <w:r>
        <w:rPr>
          <w:color w:val="000000"/>
        </w:rPr>
        <w:t>Elekt</w:t>
      </w:r>
      <w:r w:rsidR="00421FC2">
        <w:rPr>
          <w:color w:val="000000"/>
        </w:rPr>
        <w:t>ronske komponente</w:t>
      </w:r>
      <w:bookmarkEnd w:id="30"/>
    </w:p>
    <w:p w14:paraId="45BBCA54" w14:textId="77777777" w:rsidR="005964B6" w:rsidRDefault="005964B6" w:rsidP="005964B6">
      <w:pPr>
        <w:rPr>
          <w:rFonts w:ascii="Arial" w:hAnsi="Arial" w:cs="Arial"/>
          <w:sz w:val="20"/>
          <w:szCs w:val="20"/>
        </w:rPr>
      </w:pPr>
    </w:p>
    <w:p w14:paraId="504DD20E" w14:textId="77777777" w:rsidR="005964B6" w:rsidRPr="00190FFE" w:rsidRDefault="005964B6" w:rsidP="005964B6">
      <w:pPr>
        <w:rPr>
          <w:rFonts w:ascii="Arial" w:hAnsi="Arial" w:cs="Arial"/>
          <w:b/>
          <w:bCs/>
          <w:color w:val="000000"/>
        </w:rPr>
      </w:pPr>
      <w:r w:rsidRPr="00190FFE">
        <w:rPr>
          <w:rFonts w:ascii="Arial" w:hAnsi="Arial" w:cs="Arial"/>
          <w:b/>
          <w:bCs/>
          <w:color w:val="000000"/>
        </w:rPr>
        <w:t xml:space="preserve">Načrt pripravil: </w:t>
      </w:r>
    </w:p>
    <w:p w14:paraId="54803F3F" w14:textId="77777777" w:rsidR="005964B6" w:rsidRDefault="005964B6" w:rsidP="005964B6">
      <w:pPr>
        <w:rPr>
          <w:rFonts w:ascii="Arial" w:hAnsi="Arial" w:cs="Arial"/>
          <w:color w:val="000000"/>
        </w:rPr>
      </w:pPr>
    </w:p>
    <w:p w14:paraId="4BD92E91" w14:textId="61E5B21D" w:rsidR="005964B6" w:rsidRPr="00421FC2" w:rsidRDefault="00B55291" w:rsidP="005964B6">
      <w:pPr>
        <w:rPr>
          <w:rFonts w:ascii="Arial" w:hAnsi="Arial" w:cs="Arial"/>
          <w:color w:val="000000"/>
        </w:rPr>
      </w:pPr>
      <w:r>
        <w:rPr>
          <w:rFonts w:ascii="Arial" w:hAnsi="Arial" w:cs="Arial"/>
          <w:color w:val="000000"/>
        </w:rPr>
        <w:t>Jožef Ficko</w:t>
      </w:r>
      <w:r w:rsidR="005964B6">
        <w:rPr>
          <w:rFonts w:ascii="Arial" w:hAnsi="Arial" w:cs="Arial"/>
          <w:color w:val="000000"/>
        </w:rPr>
        <w:t xml:space="preserve"> – teoretični pouk</w:t>
      </w:r>
    </w:p>
    <w:p w14:paraId="65DC4A83" w14:textId="77777777" w:rsidR="005964B6" w:rsidRDefault="005964B6" w:rsidP="005964B6">
      <w:pPr>
        <w:rPr>
          <w:rFonts w:ascii="Arial" w:hAnsi="Arial" w:cs="Arial"/>
          <w:sz w:val="20"/>
          <w:szCs w:val="20"/>
        </w:rPr>
      </w:pPr>
    </w:p>
    <w:p w14:paraId="4F237BA0" w14:textId="77777777" w:rsidR="005964B6" w:rsidRPr="00DF7954" w:rsidRDefault="005964B6" w:rsidP="005964B6">
      <w:pPr>
        <w:pStyle w:val="Napis"/>
        <w:rPr>
          <w:rFonts w:ascii="Arial" w:hAnsi="Arial" w:cs="Arial"/>
        </w:rPr>
      </w:pPr>
      <w:r w:rsidRPr="00DF7954">
        <w:rPr>
          <w:rFonts w:ascii="Arial" w:hAnsi="Arial" w:cs="Arial"/>
        </w:rPr>
        <w:t>Minimalni standardi znanja</w:t>
      </w:r>
    </w:p>
    <w:p w14:paraId="1F4A8284" w14:textId="77777777" w:rsidR="005964B6" w:rsidRDefault="005964B6" w:rsidP="005964B6">
      <w:pPr>
        <w:tabs>
          <w:tab w:val="right" w:leader="dot" w:pos="3420"/>
        </w:tabs>
        <w:rPr>
          <w:rFonts w:ascii="Arial" w:hAnsi="Arial" w:cs="Arial"/>
          <w:color w:val="000000"/>
          <w:sz w:val="20"/>
          <w:szCs w:val="20"/>
        </w:rPr>
      </w:pPr>
    </w:p>
    <w:p w14:paraId="087DD02F" w14:textId="77777777" w:rsidR="005964B6" w:rsidRDefault="005964B6" w:rsidP="005964B6">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1139F9E4" w14:textId="77777777" w:rsidR="009D1AA8" w:rsidRDefault="009D1AA8" w:rsidP="005964B6">
      <w:pPr>
        <w:tabs>
          <w:tab w:val="right" w:leader="dot" w:pos="3420"/>
        </w:tabs>
        <w:jc w:val="both"/>
        <w:rPr>
          <w:rFonts w:ascii="Arial" w:hAnsi="Arial" w:cs="Arial"/>
          <w:color w:val="000000"/>
          <w:sz w:val="20"/>
          <w:szCs w:val="20"/>
        </w:rPr>
      </w:pPr>
    </w:p>
    <w:p w14:paraId="1E359F55" w14:textId="77777777" w:rsidR="009D1AA8" w:rsidRDefault="009D1AA8" w:rsidP="009D1AA8">
      <w:pPr>
        <w:rPr>
          <w:rFonts w:ascii="Arial" w:hAnsi="Arial" w:cs="Arial"/>
          <w:color w:val="000000"/>
          <w:sz w:val="20"/>
          <w:szCs w:val="20"/>
        </w:rPr>
      </w:pPr>
      <w:r>
        <w:rPr>
          <w:rFonts w:ascii="Arial" w:hAnsi="Arial" w:cs="Arial"/>
          <w:color w:val="000000"/>
          <w:sz w:val="20"/>
          <w:szCs w:val="20"/>
        </w:rPr>
        <w:t>Minimalni standard znanja – teoretični pouk</w:t>
      </w:r>
    </w:p>
    <w:p w14:paraId="0B809C99" w14:textId="77777777" w:rsidR="009D1AA8" w:rsidRPr="00B62F48" w:rsidRDefault="009D1AA8" w:rsidP="005964B6">
      <w:pPr>
        <w:tabs>
          <w:tab w:val="right" w:leader="dot" w:pos="3420"/>
        </w:tabs>
        <w:jc w:val="both"/>
        <w:rPr>
          <w:rFonts w:ascii="Arial" w:hAnsi="Arial" w:cs="Arial"/>
          <w:color w:val="000000"/>
          <w:sz w:val="20"/>
          <w:szCs w:val="20"/>
        </w:rPr>
      </w:pPr>
    </w:p>
    <w:p w14:paraId="5DA84076" w14:textId="77777777" w:rsidR="005964B6" w:rsidRDefault="005964B6" w:rsidP="005964B6">
      <w:pPr>
        <w:rPr>
          <w:rFonts w:ascii="Arial" w:hAnsi="Arial" w:cs="Arial"/>
          <w:color w:val="000000"/>
          <w:sz w:val="20"/>
          <w:szCs w:val="20"/>
        </w:rPr>
      </w:pP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4"/>
        <w:gridCol w:w="6168"/>
        <w:gridCol w:w="1558"/>
      </w:tblGrid>
      <w:tr w:rsidR="00981F19" w:rsidRPr="002F32CC" w14:paraId="449346B8" w14:textId="77777777" w:rsidTr="008E26E2">
        <w:trPr>
          <w:trHeight w:hRule="exact" w:val="680"/>
          <w:tblHeader/>
          <w:jc w:val="center"/>
        </w:trPr>
        <w:tc>
          <w:tcPr>
            <w:tcW w:w="1774" w:type="dxa"/>
            <w:shd w:val="clear" w:color="auto" w:fill="E0E0E0"/>
            <w:vAlign w:val="center"/>
          </w:tcPr>
          <w:p w14:paraId="19E8503A" w14:textId="77777777" w:rsidR="00981F19" w:rsidRPr="00C0715B" w:rsidRDefault="00981F19" w:rsidP="008E26E2">
            <w:pPr>
              <w:tabs>
                <w:tab w:val="left" w:pos="6840"/>
              </w:tabs>
              <w:jc w:val="center"/>
              <w:rPr>
                <w:b/>
                <w:smallCaps/>
              </w:rPr>
            </w:pPr>
            <w:r w:rsidRPr="00C0715B">
              <w:rPr>
                <w:b/>
                <w:smallCaps/>
              </w:rPr>
              <w:t>Učni sklop</w:t>
            </w:r>
          </w:p>
        </w:tc>
        <w:tc>
          <w:tcPr>
            <w:tcW w:w="6168" w:type="dxa"/>
            <w:shd w:val="clear" w:color="auto" w:fill="E0E0E0"/>
            <w:vAlign w:val="center"/>
          </w:tcPr>
          <w:p w14:paraId="005A75F9" w14:textId="77777777" w:rsidR="00981F19" w:rsidRPr="00C0715B" w:rsidRDefault="00981F19" w:rsidP="008E26E2">
            <w:pPr>
              <w:tabs>
                <w:tab w:val="left" w:pos="6840"/>
              </w:tabs>
              <w:jc w:val="center"/>
              <w:rPr>
                <w:b/>
                <w:smallCaps/>
              </w:rPr>
            </w:pPr>
            <w:r w:rsidRPr="00C0715B">
              <w:rPr>
                <w:b/>
                <w:smallCaps/>
              </w:rPr>
              <w:t>Minimalni standard znanj</w:t>
            </w:r>
          </w:p>
        </w:tc>
        <w:tc>
          <w:tcPr>
            <w:tcW w:w="1558" w:type="dxa"/>
            <w:shd w:val="clear" w:color="auto" w:fill="E0E0E0"/>
            <w:vAlign w:val="center"/>
          </w:tcPr>
          <w:p w14:paraId="296C8E13" w14:textId="77777777" w:rsidR="00981F19" w:rsidRPr="00C0715B" w:rsidRDefault="00981F19" w:rsidP="008E26E2">
            <w:pPr>
              <w:tabs>
                <w:tab w:val="left" w:pos="6840"/>
              </w:tabs>
              <w:jc w:val="center"/>
              <w:rPr>
                <w:b/>
                <w:smallCaps/>
              </w:rPr>
            </w:pPr>
            <w:r w:rsidRPr="00C0715B">
              <w:rPr>
                <w:b/>
                <w:smallCaps/>
              </w:rPr>
              <w:t>Način ocenjevanja</w:t>
            </w:r>
          </w:p>
        </w:tc>
      </w:tr>
      <w:tr w:rsidR="00981F19" w:rsidRPr="002F32CC" w14:paraId="51E829AD" w14:textId="77777777" w:rsidTr="008E26E2">
        <w:trPr>
          <w:trHeight w:val="2175"/>
          <w:jc w:val="center"/>
        </w:trPr>
        <w:tc>
          <w:tcPr>
            <w:tcW w:w="1774" w:type="dxa"/>
            <w:vAlign w:val="center"/>
          </w:tcPr>
          <w:p w14:paraId="610CE492" w14:textId="77777777" w:rsidR="00981F19" w:rsidRDefault="00981F19" w:rsidP="008E26E2">
            <w:pPr>
              <w:tabs>
                <w:tab w:val="left" w:pos="6840"/>
              </w:tabs>
            </w:pPr>
            <w:r>
              <w:t>Elektronske komponente 1</w:t>
            </w:r>
          </w:p>
          <w:p w14:paraId="46A9AC2D" w14:textId="77777777" w:rsidR="00981F19" w:rsidRPr="00B26659" w:rsidRDefault="00981F19" w:rsidP="008E26E2">
            <w:pPr>
              <w:tabs>
                <w:tab w:val="left" w:pos="6840"/>
              </w:tabs>
            </w:pPr>
            <w:r>
              <w:t>(osnovni elektronski elementi)</w:t>
            </w:r>
          </w:p>
        </w:tc>
        <w:tc>
          <w:tcPr>
            <w:tcW w:w="6168" w:type="dxa"/>
            <w:vAlign w:val="center"/>
          </w:tcPr>
          <w:p w14:paraId="763F0CD7" w14:textId="77777777" w:rsidR="00981F19" w:rsidRPr="00E36CA0" w:rsidRDefault="00981F19" w:rsidP="00981F19">
            <w:pPr>
              <w:pStyle w:val="Odstavekseznama"/>
              <w:numPr>
                <w:ilvl w:val="0"/>
                <w:numId w:val="72"/>
              </w:numPr>
              <w:tabs>
                <w:tab w:val="left" w:pos="6840"/>
              </w:tabs>
              <w:spacing w:line="259" w:lineRule="auto"/>
              <w:ind w:left="245" w:hanging="284"/>
            </w:pPr>
            <w:r w:rsidRPr="00E36CA0">
              <w:t>poznati pojem elektrike in elektrotehnike</w:t>
            </w:r>
          </w:p>
          <w:p w14:paraId="6BDC93C8" w14:textId="77777777" w:rsidR="00981F19" w:rsidRPr="00E36CA0" w:rsidRDefault="00981F19" w:rsidP="00981F19">
            <w:pPr>
              <w:pStyle w:val="Odstavekseznama"/>
              <w:numPr>
                <w:ilvl w:val="0"/>
                <w:numId w:val="72"/>
              </w:numPr>
              <w:tabs>
                <w:tab w:val="left" w:pos="6840"/>
              </w:tabs>
              <w:spacing w:line="259" w:lineRule="auto"/>
              <w:ind w:left="245" w:hanging="284"/>
            </w:pPr>
            <w:r w:rsidRPr="00E36CA0">
              <w:t>poznati osnovne električne veličine in merske enote z oznakami</w:t>
            </w:r>
          </w:p>
          <w:p w14:paraId="081E4D48" w14:textId="77777777" w:rsidR="00981F19" w:rsidRPr="00E36CA0" w:rsidRDefault="00981F19" w:rsidP="00981F19">
            <w:pPr>
              <w:pStyle w:val="Odstavekseznama"/>
              <w:numPr>
                <w:ilvl w:val="0"/>
                <w:numId w:val="72"/>
              </w:numPr>
              <w:tabs>
                <w:tab w:val="left" w:pos="6840"/>
              </w:tabs>
              <w:spacing w:line="259" w:lineRule="auto"/>
              <w:ind w:left="245" w:hanging="284"/>
            </w:pPr>
            <w:r w:rsidRPr="00E36CA0">
              <w:t>razlikovati elektronske elemente in njihove osnovne karakteristike</w:t>
            </w:r>
          </w:p>
          <w:p w14:paraId="0D876CBF" w14:textId="77777777" w:rsidR="00981F19" w:rsidRPr="00E36CA0" w:rsidRDefault="00981F19" w:rsidP="00981F19">
            <w:pPr>
              <w:pStyle w:val="Odstavekseznama"/>
              <w:numPr>
                <w:ilvl w:val="0"/>
                <w:numId w:val="72"/>
              </w:numPr>
              <w:tabs>
                <w:tab w:val="left" w:pos="6840"/>
              </w:tabs>
              <w:spacing w:line="259" w:lineRule="auto"/>
              <w:ind w:left="245" w:hanging="284"/>
            </w:pPr>
            <w:r w:rsidRPr="00E36CA0">
              <w:t>poznati osnovne lastnosti upora in razlike med izvedbami</w:t>
            </w:r>
          </w:p>
          <w:p w14:paraId="1F638799" w14:textId="77777777" w:rsidR="00981F19" w:rsidRPr="00E36CA0" w:rsidRDefault="00981F19" w:rsidP="00981F19">
            <w:pPr>
              <w:pStyle w:val="Odstavekseznama"/>
              <w:numPr>
                <w:ilvl w:val="0"/>
                <w:numId w:val="72"/>
              </w:numPr>
              <w:tabs>
                <w:tab w:val="left" w:pos="6840"/>
              </w:tabs>
              <w:spacing w:line="259" w:lineRule="auto"/>
              <w:ind w:left="245" w:hanging="284"/>
            </w:pPr>
            <w:r w:rsidRPr="00E36CA0">
              <w:t>poznati osnovne lastnosti kondenzatorja in razlike med izvedbami</w:t>
            </w:r>
          </w:p>
          <w:p w14:paraId="4855B280" w14:textId="77777777" w:rsidR="00981F19" w:rsidRPr="00B26659" w:rsidRDefault="00981F19" w:rsidP="00981F19">
            <w:pPr>
              <w:pStyle w:val="Odstavekseznama"/>
              <w:numPr>
                <w:ilvl w:val="0"/>
                <w:numId w:val="72"/>
              </w:numPr>
              <w:tabs>
                <w:tab w:val="left" w:pos="6840"/>
              </w:tabs>
              <w:spacing w:line="259" w:lineRule="auto"/>
              <w:ind w:left="245" w:hanging="284"/>
            </w:pPr>
            <w:r w:rsidRPr="00E36CA0">
              <w:t>poznati osnovne lastnosti tuljave in razlike med izvedbami</w:t>
            </w:r>
          </w:p>
        </w:tc>
        <w:tc>
          <w:tcPr>
            <w:tcW w:w="1558" w:type="dxa"/>
            <w:vAlign w:val="center"/>
          </w:tcPr>
          <w:p w14:paraId="1AADC200" w14:textId="77777777" w:rsidR="00981F19" w:rsidRDefault="00981F19" w:rsidP="008E26E2">
            <w:pPr>
              <w:tabs>
                <w:tab w:val="left" w:pos="6840"/>
              </w:tabs>
            </w:pPr>
            <w:r>
              <w:t>pisno,</w:t>
            </w:r>
            <w:r w:rsidRPr="00E76DAC">
              <w:t xml:space="preserve"> </w:t>
            </w:r>
          </w:p>
          <w:p w14:paraId="16F84A40" w14:textId="77777777" w:rsidR="00981F19" w:rsidRPr="00E76DAC" w:rsidRDefault="00981F19" w:rsidP="008E26E2">
            <w:pPr>
              <w:tabs>
                <w:tab w:val="left" w:pos="6840"/>
              </w:tabs>
            </w:pPr>
            <w:r w:rsidRPr="00E76DAC">
              <w:t>ustno</w:t>
            </w:r>
          </w:p>
          <w:p w14:paraId="4E454155" w14:textId="77777777" w:rsidR="00981F19" w:rsidRPr="00E76DAC" w:rsidRDefault="00981F19" w:rsidP="008E26E2">
            <w:pPr>
              <w:tabs>
                <w:tab w:val="left" w:pos="6840"/>
              </w:tabs>
            </w:pPr>
          </w:p>
        </w:tc>
      </w:tr>
      <w:tr w:rsidR="00981F19" w:rsidRPr="002F32CC" w14:paraId="2A5F68AE" w14:textId="77777777" w:rsidTr="008E26E2">
        <w:trPr>
          <w:trHeight w:val="3068"/>
          <w:jc w:val="center"/>
        </w:trPr>
        <w:tc>
          <w:tcPr>
            <w:tcW w:w="1774" w:type="dxa"/>
            <w:vAlign w:val="center"/>
          </w:tcPr>
          <w:p w14:paraId="5293BCD8" w14:textId="77777777" w:rsidR="00981F19" w:rsidRDefault="00981F19" w:rsidP="008E26E2">
            <w:pPr>
              <w:tabs>
                <w:tab w:val="left" w:pos="6840"/>
              </w:tabs>
            </w:pPr>
            <w:r>
              <w:t>Elektronske komponente</w:t>
            </w:r>
            <w:r w:rsidRPr="00B26659">
              <w:t xml:space="preserve"> </w:t>
            </w:r>
            <w:r>
              <w:t>–</w:t>
            </w:r>
            <w:r w:rsidRPr="00B26659">
              <w:t xml:space="preserve"> 2</w:t>
            </w:r>
          </w:p>
          <w:p w14:paraId="08C092FF" w14:textId="77777777" w:rsidR="00981F19" w:rsidRPr="00B26659" w:rsidRDefault="00981F19" w:rsidP="008E26E2">
            <w:pPr>
              <w:tabs>
                <w:tab w:val="left" w:pos="6840"/>
              </w:tabs>
            </w:pPr>
            <w:r>
              <w:t>(polprevodniki)</w:t>
            </w:r>
          </w:p>
        </w:tc>
        <w:tc>
          <w:tcPr>
            <w:tcW w:w="6168" w:type="dxa"/>
            <w:vAlign w:val="center"/>
          </w:tcPr>
          <w:p w14:paraId="5ED40306"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t>poznati osnovno lastnost polprevodnika</w:t>
            </w:r>
          </w:p>
          <w:p w14:paraId="0684D47A"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t xml:space="preserve">poznati osnovne lastnosti diode in  uporabo teh lastnosti v elektronskih vezjih; poznati </w:t>
            </w:r>
            <w:proofErr w:type="spellStart"/>
            <w:r w:rsidRPr="00E36CA0">
              <w:t>rarlične</w:t>
            </w:r>
            <w:proofErr w:type="spellEnd"/>
            <w:r w:rsidRPr="00E36CA0">
              <w:t xml:space="preserve"> izvedbe diod in njihovo uporabnost</w:t>
            </w:r>
          </w:p>
          <w:p w14:paraId="30D7F0E3"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t xml:space="preserve">poznati bistveno </w:t>
            </w:r>
            <w:proofErr w:type="spellStart"/>
            <w:r w:rsidRPr="00E36CA0">
              <w:t>raliko</w:t>
            </w:r>
            <w:proofErr w:type="spellEnd"/>
            <w:r w:rsidRPr="00E36CA0">
              <w:t xml:space="preserve"> med unipolarnim in bipolarnim tranzistorjem</w:t>
            </w:r>
          </w:p>
          <w:p w14:paraId="67410084"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t>poznati osnovne primere uporabe krmilnih polprevodniških elementov</w:t>
            </w:r>
          </w:p>
          <w:p w14:paraId="43BDAFCE"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rPr>
                <w:rFonts w:eastAsia="Calibri"/>
              </w:rPr>
              <w:t>poznati osnovna integrirana vezja</w:t>
            </w:r>
          </w:p>
          <w:p w14:paraId="5F0E423C"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t>poznati nekaj primerov uporabe operacijskega ojačevalnika</w:t>
            </w:r>
          </w:p>
          <w:p w14:paraId="410FCDD1"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rPr>
                <w:rFonts w:eastAsia="Calibri"/>
              </w:rPr>
              <w:t>poznati primere uporabe močnostnih ojačevalnikov</w:t>
            </w:r>
          </w:p>
          <w:p w14:paraId="1657927C" w14:textId="77777777" w:rsidR="00981F19" w:rsidRPr="00E36CA0" w:rsidRDefault="00981F19" w:rsidP="00981F19">
            <w:pPr>
              <w:pStyle w:val="Odstavekseznama"/>
              <w:numPr>
                <w:ilvl w:val="0"/>
                <w:numId w:val="24"/>
              </w:numPr>
              <w:tabs>
                <w:tab w:val="clear" w:pos="397"/>
                <w:tab w:val="num" w:pos="0"/>
                <w:tab w:val="left" w:pos="6840"/>
              </w:tabs>
              <w:spacing w:line="259" w:lineRule="auto"/>
              <w:ind w:left="175" w:hanging="175"/>
              <w:rPr>
                <w:rFonts w:eastAsia="Calibri"/>
              </w:rPr>
            </w:pPr>
            <w:r w:rsidRPr="00E36CA0">
              <w:t>poznati oznake za regulatorje napetosti</w:t>
            </w:r>
          </w:p>
        </w:tc>
        <w:tc>
          <w:tcPr>
            <w:tcW w:w="1558" w:type="dxa"/>
            <w:vAlign w:val="center"/>
          </w:tcPr>
          <w:p w14:paraId="389B646E" w14:textId="77777777" w:rsidR="00981F19" w:rsidRDefault="00981F19" w:rsidP="008E26E2">
            <w:pPr>
              <w:tabs>
                <w:tab w:val="left" w:pos="6840"/>
              </w:tabs>
            </w:pPr>
            <w:r>
              <w:t>pisno,</w:t>
            </w:r>
            <w:r w:rsidRPr="00E76DAC">
              <w:t xml:space="preserve"> </w:t>
            </w:r>
          </w:p>
          <w:p w14:paraId="3C68B171" w14:textId="77777777" w:rsidR="00981F19" w:rsidRPr="00E76DAC" w:rsidRDefault="00981F19" w:rsidP="008E26E2">
            <w:pPr>
              <w:tabs>
                <w:tab w:val="left" w:pos="6840"/>
              </w:tabs>
            </w:pPr>
            <w:r w:rsidRPr="00E76DAC">
              <w:t>ustno</w:t>
            </w:r>
          </w:p>
          <w:p w14:paraId="176C21F5" w14:textId="77777777" w:rsidR="00981F19" w:rsidRPr="00E377EF" w:rsidRDefault="00981F19" w:rsidP="008E26E2">
            <w:pPr>
              <w:tabs>
                <w:tab w:val="left" w:pos="6840"/>
              </w:tabs>
            </w:pPr>
          </w:p>
        </w:tc>
      </w:tr>
    </w:tbl>
    <w:p w14:paraId="2D4297B8" w14:textId="77777777" w:rsidR="009D1AA8" w:rsidRDefault="009D1AA8" w:rsidP="005964B6">
      <w:pPr>
        <w:tabs>
          <w:tab w:val="right" w:leader="dot" w:pos="3420"/>
        </w:tabs>
        <w:jc w:val="both"/>
        <w:rPr>
          <w:rFonts w:ascii="Arial" w:hAnsi="Arial" w:cs="Arial"/>
          <w:color w:val="000000"/>
          <w:sz w:val="20"/>
          <w:szCs w:val="20"/>
        </w:rPr>
      </w:pPr>
    </w:p>
    <w:p w14:paraId="29ECBCD4" w14:textId="77777777" w:rsidR="00F70CF8" w:rsidRDefault="00F70CF8" w:rsidP="005964B6">
      <w:pPr>
        <w:tabs>
          <w:tab w:val="right" w:leader="dot" w:pos="3420"/>
        </w:tabs>
        <w:jc w:val="both"/>
        <w:rPr>
          <w:rFonts w:ascii="Arial" w:hAnsi="Arial" w:cs="Arial"/>
          <w:color w:val="000000"/>
          <w:sz w:val="20"/>
          <w:szCs w:val="20"/>
        </w:rPr>
      </w:pPr>
    </w:p>
    <w:p w14:paraId="42DF384F" w14:textId="77777777" w:rsidR="00981F19" w:rsidRDefault="00981F19" w:rsidP="005964B6">
      <w:pPr>
        <w:tabs>
          <w:tab w:val="right" w:leader="dot" w:pos="3420"/>
        </w:tabs>
        <w:jc w:val="both"/>
        <w:rPr>
          <w:rFonts w:ascii="Arial" w:hAnsi="Arial" w:cs="Arial"/>
          <w:color w:val="000000"/>
          <w:sz w:val="20"/>
          <w:szCs w:val="20"/>
        </w:rPr>
      </w:pPr>
    </w:p>
    <w:p w14:paraId="341C1910" w14:textId="77777777" w:rsidR="00981F19" w:rsidRDefault="00981F19" w:rsidP="005964B6">
      <w:pPr>
        <w:tabs>
          <w:tab w:val="right" w:leader="dot" w:pos="3420"/>
        </w:tabs>
        <w:jc w:val="both"/>
        <w:rPr>
          <w:rFonts w:ascii="Arial" w:hAnsi="Arial" w:cs="Arial"/>
          <w:color w:val="000000"/>
          <w:sz w:val="20"/>
          <w:szCs w:val="20"/>
        </w:rPr>
      </w:pPr>
    </w:p>
    <w:p w14:paraId="0112ED6A" w14:textId="77777777" w:rsidR="00981F19" w:rsidRDefault="00981F19" w:rsidP="005964B6">
      <w:pPr>
        <w:tabs>
          <w:tab w:val="right" w:leader="dot" w:pos="3420"/>
        </w:tabs>
        <w:jc w:val="both"/>
        <w:rPr>
          <w:rFonts w:ascii="Arial" w:hAnsi="Arial" w:cs="Arial"/>
          <w:color w:val="000000"/>
          <w:sz w:val="20"/>
          <w:szCs w:val="20"/>
        </w:rPr>
      </w:pPr>
    </w:p>
    <w:p w14:paraId="577F0019" w14:textId="77777777" w:rsidR="00981F19" w:rsidRDefault="00981F19" w:rsidP="005964B6">
      <w:pPr>
        <w:tabs>
          <w:tab w:val="right" w:leader="dot" w:pos="3420"/>
        </w:tabs>
        <w:jc w:val="both"/>
        <w:rPr>
          <w:rFonts w:ascii="Arial" w:hAnsi="Arial" w:cs="Arial"/>
          <w:color w:val="000000"/>
          <w:sz w:val="20"/>
          <w:szCs w:val="20"/>
        </w:rPr>
      </w:pPr>
    </w:p>
    <w:p w14:paraId="5CC6442C" w14:textId="77777777" w:rsidR="00981F19" w:rsidRDefault="00981F19" w:rsidP="005964B6">
      <w:pPr>
        <w:tabs>
          <w:tab w:val="right" w:leader="dot" w:pos="3420"/>
        </w:tabs>
        <w:jc w:val="both"/>
        <w:rPr>
          <w:rFonts w:ascii="Arial" w:hAnsi="Arial" w:cs="Arial"/>
          <w:color w:val="000000"/>
          <w:sz w:val="20"/>
          <w:szCs w:val="20"/>
        </w:rPr>
      </w:pPr>
    </w:p>
    <w:p w14:paraId="499F6D47" w14:textId="77777777" w:rsidR="00981F19" w:rsidRDefault="00981F19" w:rsidP="005964B6">
      <w:pPr>
        <w:tabs>
          <w:tab w:val="right" w:leader="dot" w:pos="3420"/>
        </w:tabs>
        <w:jc w:val="both"/>
        <w:rPr>
          <w:rFonts w:ascii="Arial" w:hAnsi="Arial" w:cs="Arial"/>
          <w:color w:val="000000"/>
          <w:sz w:val="20"/>
          <w:szCs w:val="20"/>
        </w:rPr>
      </w:pPr>
    </w:p>
    <w:p w14:paraId="45D26026" w14:textId="77777777" w:rsidR="00981F19" w:rsidRDefault="00981F19" w:rsidP="005964B6">
      <w:pPr>
        <w:tabs>
          <w:tab w:val="right" w:leader="dot" w:pos="3420"/>
        </w:tabs>
        <w:jc w:val="both"/>
        <w:rPr>
          <w:rFonts w:ascii="Arial" w:hAnsi="Arial" w:cs="Arial"/>
          <w:color w:val="000000"/>
          <w:sz w:val="20"/>
          <w:szCs w:val="20"/>
        </w:rPr>
      </w:pPr>
    </w:p>
    <w:p w14:paraId="76E46FD7" w14:textId="77777777" w:rsidR="00981F19" w:rsidRDefault="00981F19" w:rsidP="005964B6">
      <w:pPr>
        <w:tabs>
          <w:tab w:val="right" w:leader="dot" w:pos="3420"/>
        </w:tabs>
        <w:jc w:val="both"/>
        <w:rPr>
          <w:rFonts w:ascii="Arial" w:hAnsi="Arial" w:cs="Arial"/>
          <w:color w:val="000000"/>
          <w:sz w:val="20"/>
          <w:szCs w:val="20"/>
        </w:rPr>
      </w:pPr>
    </w:p>
    <w:p w14:paraId="7FB717CB" w14:textId="77777777" w:rsidR="00981F19" w:rsidRDefault="00981F19" w:rsidP="005964B6">
      <w:pPr>
        <w:tabs>
          <w:tab w:val="right" w:leader="dot" w:pos="3420"/>
        </w:tabs>
        <w:jc w:val="both"/>
        <w:rPr>
          <w:rFonts w:ascii="Arial" w:hAnsi="Arial" w:cs="Arial"/>
          <w:color w:val="000000"/>
          <w:sz w:val="20"/>
          <w:szCs w:val="20"/>
        </w:rPr>
      </w:pPr>
    </w:p>
    <w:p w14:paraId="0575E28C" w14:textId="77777777" w:rsidR="00981F19" w:rsidRDefault="00981F19" w:rsidP="005964B6">
      <w:pPr>
        <w:tabs>
          <w:tab w:val="right" w:leader="dot" w:pos="3420"/>
        </w:tabs>
        <w:jc w:val="both"/>
        <w:rPr>
          <w:rFonts w:ascii="Arial" w:hAnsi="Arial" w:cs="Arial"/>
          <w:color w:val="000000"/>
          <w:sz w:val="20"/>
          <w:szCs w:val="20"/>
        </w:rPr>
      </w:pPr>
    </w:p>
    <w:p w14:paraId="3F422DBF" w14:textId="77777777" w:rsidR="005964B6" w:rsidRPr="00DF7954" w:rsidRDefault="005964B6" w:rsidP="005964B6">
      <w:pPr>
        <w:pStyle w:val="Napis"/>
        <w:spacing w:after="0"/>
        <w:rPr>
          <w:rFonts w:ascii="Arial" w:hAnsi="Arial" w:cs="Arial"/>
        </w:rPr>
      </w:pPr>
      <w:r w:rsidRPr="00DF7954">
        <w:rPr>
          <w:rFonts w:ascii="Arial" w:hAnsi="Arial" w:cs="Arial"/>
        </w:rPr>
        <w:lastRenderedPageBreak/>
        <w:t>Merila in načini ocenjevanja znanja med šolskim letom</w:t>
      </w:r>
    </w:p>
    <w:p w14:paraId="68E1E04F" w14:textId="77777777" w:rsidR="005964B6" w:rsidRDefault="005964B6" w:rsidP="005964B6">
      <w:pPr>
        <w:tabs>
          <w:tab w:val="right" w:leader="dot" w:pos="3420"/>
        </w:tabs>
        <w:jc w:val="both"/>
        <w:rPr>
          <w:rFonts w:ascii="Arial" w:hAnsi="Arial" w:cs="Arial"/>
          <w:b/>
          <w:bCs/>
          <w:color w:val="000000"/>
          <w:sz w:val="20"/>
          <w:szCs w:val="20"/>
        </w:rPr>
      </w:pPr>
    </w:p>
    <w:p w14:paraId="3C67346E" w14:textId="77777777" w:rsidR="005964B6" w:rsidRPr="002311D8" w:rsidRDefault="005964B6" w:rsidP="005964B6">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5E5331DB" w14:textId="77777777" w:rsidR="005964B6" w:rsidRDefault="005964B6" w:rsidP="005964B6">
      <w:pPr>
        <w:pStyle w:val="Brezrazmikov"/>
        <w:jc w:val="both"/>
        <w:rPr>
          <w:rFonts w:ascii="Arial" w:hAnsi="Arial" w:cs="Arial"/>
          <w:sz w:val="20"/>
          <w:szCs w:val="20"/>
        </w:rPr>
      </w:pPr>
    </w:p>
    <w:p w14:paraId="3B720E6D" w14:textId="77777777" w:rsidR="009D1AA8" w:rsidRPr="002C2188" w:rsidRDefault="009D1AA8" w:rsidP="009D1AA8">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21A043DE" w14:textId="77777777" w:rsidR="009D1AA8" w:rsidRDefault="009D1AA8" w:rsidP="009D1AA8">
      <w:pPr>
        <w:pStyle w:val="Brezrazmikov"/>
        <w:jc w:val="both"/>
        <w:rPr>
          <w:rFonts w:ascii="Arial" w:hAnsi="Arial" w:cs="Arial"/>
          <w:sz w:val="20"/>
          <w:szCs w:val="20"/>
        </w:rPr>
      </w:pPr>
    </w:p>
    <w:p w14:paraId="777D1566" w14:textId="77777777" w:rsidR="00981F19" w:rsidRPr="0015194C" w:rsidRDefault="00981F19" w:rsidP="00981F19">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&lt;40 %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14AAF2E0" w14:textId="77777777" w:rsidR="00981F19" w:rsidRPr="0015194C" w:rsidRDefault="00981F19" w:rsidP="00981F19">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40 %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55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7D3448EC" w14:textId="77777777" w:rsidR="00981F19" w:rsidRPr="0015194C" w:rsidRDefault="00981F19" w:rsidP="00981F19">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55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0</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59DE85DC" w14:textId="77777777" w:rsidR="00981F19" w:rsidRPr="0015194C" w:rsidRDefault="00981F19" w:rsidP="00981F19">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0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48C23A23" w14:textId="77777777" w:rsidR="00981F19" w:rsidRDefault="00981F19" w:rsidP="00981F19">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12DC244C" w14:textId="77777777" w:rsidR="009D1AA8" w:rsidRPr="0065181D" w:rsidRDefault="009D1AA8" w:rsidP="009D1AA8">
      <w:pPr>
        <w:pStyle w:val="Brezrazmikov"/>
        <w:jc w:val="both"/>
        <w:rPr>
          <w:rFonts w:ascii="Arial" w:hAnsi="Arial" w:cs="Arial"/>
          <w:sz w:val="20"/>
          <w:szCs w:val="20"/>
        </w:rPr>
      </w:pPr>
    </w:p>
    <w:p w14:paraId="1685B46E" w14:textId="380544DF" w:rsidR="005964B6" w:rsidRDefault="009D1AA8" w:rsidP="009D1AA8">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lahko pa v dogovoru z učiteljem pristopijo in izboljšujejo oceno.</w:t>
      </w:r>
    </w:p>
    <w:p w14:paraId="536655AC" w14:textId="77777777" w:rsidR="009A4596" w:rsidRDefault="009A4596" w:rsidP="009D1AA8">
      <w:pPr>
        <w:pStyle w:val="Brezrazmikov"/>
        <w:jc w:val="both"/>
        <w:rPr>
          <w:rFonts w:ascii="Arial" w:hAnsi="Arial" w:cs="Arial"/>
          <w:sz w:val="20"/>
          <w:szCs w:val="20"/>
        </w:rPr>
      </w:pPr>
    </w:p>
    <w:p w14:paraId="08F42A45" w14:textId="77777777" w:rsidR="009A4596" w:rsidRDefault="009A4596" w:rsidP="009D1AA8">
      <w:pPr>
        <w:pStyle w:val="Brezrazmikov"/>
        <w:jc w:val="both"/>
        <w:rPr>
          <w:rFonts w:ascii="Arial" w:hAnsi="Arial" w:cs="Arial"/>
          <w:sz w:val="20"/>
          <w:szCs w:val="20"/>
        </w:rPr>
      </w:pPr>
    </w:p>
    <w:p w14:paraId="563FDEA4" w14:textId="77777777" w:rsidR="009A4596" w:rsidRDefault="009A4596" w:rsidP="009A4596">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EADAB83" w14:textId="77777777" w:rsidR="009A4596" w:rsidRDefault="009A4596" w:rsidP="009D1AA8">
      <w:pPr>
        <w:pStyle w:val="Brezrazmikov"/>
        <w:jc w:val="both"/>
        <w:rPr>
          <w:rFonts w:ascii="Arial" w:hAnsi="Arial" w:cs="Arial"/>
          <w:sz w:val="20"/>
          <w:szCs w:val="20"/>
        </w:rPr>
      </w:pPr>
    </w:p>
    <w:p w14:paraId="59FFFA0D" w14:textId="77777777" w:rsidR="009A4596" w:rsidRPr="00D268EF" w:rsidRDefault="009A4596" w:rsidP="009A4596">
      <w:pPr>
        <w:rPr>
          <w:rFonts w:ascii="Arial" w:hAnsi="Arial" w:cs="Arial"/>
          <w:color w:val="000000"/>
          <w:sz w:val="20"/>
          <w:szCs w:val="20"/>
        </w:rPr>
      </w:pPr>
      <w:r w:rsidRPr="00D268EF">
        <w:rPr>
          <w:rFonts w:ascii="Arial" w:hAnsi="Arial" w:cs="Arial"/>
          <w:sz w:val="20"/>
          <w:szCs w:val="20"/>
        </w:rPr>
        <w:t>Opisni kriterij za ustno ocenjevanje znanja</w:t>
      </w:r>
    </w:p>
    <w:p w14:paraId="4C28A7ED" w14:textId="77777777" w:rsidR="009A4596" w:rsidRPr="0065181D" w:rsidRDefault="009A4596" w:rsidP="009A4596">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9A4596" w:rsidRPr="0015194C" w14:paraId="149B1046" w14:textId="77777777" w:rsidTr="00D03A7B">
        <w:tc>
          <w:tcPr>
            <w:tcW w:w="9210" w:type="dxa"/>
            <w:tcBorders>
              <w:top w:val="single" w:sz="4" w:space="0" w:color="auto"/>
              <w:left w:val="single" w:sz="4" w:space="0" w:color="auto"/>
              <w:bottom w:val="single" w:sz="4" w:space="0" w:color="auto"/>
              <w:right w:val="single" w:sz="4" w:space="0" w:color="auto"/>
            </w:tcBorders>
          </w:tcPr>
          <w:p w14:paraId="4EBF1BD1" w14:textId="77777777" w:rsidR="009A4596" w:rsidRPr="0015194C" w:rsidRDefault="009A4596" w:rsidP="00D03A7B">
            <w:pPr>
              <w:jc w:val="center"/>
            </w:pPr>
            <w:r w:rsidRPr="0015194C">
              <w:rPr>
                <w:b/>
                <w:bCs/>
              </w:rPr>
              <w:t>Ocena: nezadostno (1)</w:t>
            </w:r>
          </w:p>
        </w:tc>
      </w:tr>
      <w:tr w:rsidR="009A4596" w:rsidRPr="0015194C" w14:paraId="68025109" w14:textId="77777777" w:rsidTr="00D03A7B">
        <w:tc>
          <w:tcPr>
            <w:tcW w:w="9210" w:type="dxa"/>
            <w:tcBorders>
              <w:top w:val="single" w:sz="4" w:space="0" w:color="auto"/>
              <w:left w:val="single" w:sz="4" w:space="0" w:color="auto"/>
              <w:bottom w:val="single" w:sz="4" w:space="0" w:color="auto"/>
              <w:right w:val="single" w:sz="4" w:space="0" w:color="auto"/>
            </w:tcBorders>
          </w:tcPr>
          <w:p w14:paraId="1BCBFDC3" w14:textId="77777777" w:rsidR="009A4596" w:rsidRPr="0015194C" w:rsidRDefault="009A4596" w:rsidP="009A4596">
            <w:pPr>
              <w:numPr>
                <w:ilvl w:val="0"/>
                <w:numId w:val="26"/>
              </w:numPr>
              <w:jc w:val="both"/>
            </w:pPr>
            <w:r w:rsidRPr="0015194C">
              <w:t>Pozna samo drobce učne snovi, zamenjuje pojme, obnavlja snov povsem zmedeno, ali pa ne zadene bistva posameznih pojmov.</w:t>
            </w:r>
          </w:p>
          <w:p w14:paraId="7BD2DB62" w14:textId="77777777" w:rsidR="009A4596" w:rsidRPr="0015194C" w:rsidRDefault="009A4596" w:rsidP="009A4596">
            <w:pPr>
              <w:numPr>
                <w:ilvl w:val="0"/>
                <w:numId w:val="26"/>
              </w:numPr>
              <w:jc w:val="both"/>
            </w:pPr>
            <w:r w:rsidRPr="0015194C">
              <w:t>Izraža se zelo slabo.</w:t>
            </w:r>
          </w:p>
          <w:p w14:paraId="63372B9F" w14:textId="77777777" w:rsidR="009A4596" w:rsidRPr="0015194C" w:rsidRDefault="009A4596" w:rsidP="009A4596">
            <w:pPr>
              <w:numPr>
                <w:ilvl w:val="0"/>
                <w:numId w:val="26"/>
              </w:numPr>
              <w:jc w:val="both"/>
            </w:pPr>
            <w:r w:rsidRPr="0015194C">
              <w:t>Pogost odgovor na vprašanje je: ne znam, se ne spomnim, me ni bilo, ne vem, …</w:t>
            </w:r>
          </w:p>
          <w:p w14:paraId="569157B0" w14:textId="77777777" w:rsidR="009A4596" w:rsidRPr="0015194C" w:rsidRDefault="009A4596" w:rsidP="009A4596">
            <w:pPr>
              <w:numPr>
                <w:ilvl w:val="0"/>
                <w:numId w:val="26"/>
              </w:numPr>
              <w:jc w:val="both"/>
            </w:pPr>
            <w:r w:rsidRPr="0015194C">
              <w:t>Definicij, obrazcev in pravil se ne spomni, kljub učiteljevi pomoči.</w:t>
            </w:r>
          </w:p>
          <w:p w14:paraId="20DDEE7B" w14:textId="77777777" w:rsidR="009A4596" w:rsidRPr="0015194C" w:rsidRDefault="009A4596" w:rsidP="009A4596">
            <w:pPr>
              <w:numPr>
                <w:ilvl w:val="0"/>
                <w:numId w:val="26"/>
              </w:numPr>
              <w:jc w:val="both"/>
            </w:pPr>
            <w:r w:rsidRPr="0015194C">
              <w:t>Večino nalog ni sposoben reševati samostojno.</w:t>
            </w:r>
          </w:p>
          <w:p w14:paraId="7D129B9A" w14:textId="77777777" w:rsidR="009A4596" w:rsidRPr="0015194C" w:rsidRDefault="009A4596" w:rsidP="009A4596">
            <w:pPr>
              <w:numPr>
                <w:ilvl w:val="0"/>
                <w:numId w:val="26"/>
              </w:numPr>
              <w:jc w:val="both"/>
            </w:pPr>
            <w:r w:rsidRPr="0015194C">
              <w:t>Učiteljeve pomoči ne zna izkoristiti.</w:t>
            </w:r>
          </w:p>
          <w:p w14:paraId="4DE8689E" w14:textId="77777777" w:rsidR="009A4596" w:rsidRPr="0015194C" w:rsidRDefault="009A4596" w:rsidP="009A4596">
            <w:pPr>
              <w:numPr>
                <w:ilvl w:val="0"/>
                <w:numId w:val="26"/>
              </w:numPr>
              <w:jc w:val="both"/>
            </w:pPr>
            <w:r w:rsidRPr="0015194C">
              <w:t>Pogosto odgovora na zastavljeno vprašanje sploh ni moč dobiti.</w:t>
            </w:r>
          </w:p>
        </w:tc>
      </w:tr>
      <w:tr w:rsidR="009A4596" w:rsidRPr="0015194C" w14:paraId="5A41BA25" w14:textId="77777777" w:rsidTr="00D03A7B">
        <w:tc>
          <w:tcPr>
            <w:tcW w:w="9210" w:type="dxa"/>
            <w:tcBorders>
              <w:top w:val="single" w:sz="4" w:space="0" w:color="auto"/>
              <w:left w:val="single" w:sz="4" w:space="0" w:color="auto"/>
              <w:bottom w:val="single" w:sz="4" w:space="0" w:color="auto"/>
              <w:right w:val="single" w:sz="4" w:space="0" w:color="auto"/>
            </w:tcBorders>
          </w:tcPr>
          <w:p w14:paraId="3BEBA5BB" w14:textId="77777777" w:rsidR="009A4596" w:rsidRPr="0015194C" w:rsidRDefault="009A4596" w:rsidP="00D03A7B">
            <w:pPr>
              <w:jc w:val="center"/>
            </w:pPr>
            <w:r w:rsidRPr="0015194C">
              <w:rPr>
                <w:b/>
                <w:bCs/>
              </w:rPr>
              <w:t>Ocena: zadostno (2)</w:t>
            </w:r>
          </w:p>
        </w:tc>
      </w:tr>
      <w:tr w:rsidR="009A4596" w:rsidRPr="0015194C" w14:paraId="7C782F7C" w14:textId="77777777" w:rsidTr="00D03A7B">
        <w:tc>
          <w:tcPr>
            <w:tcW w:w="9210" w:type="dxa"/>
            <w:tcBorders>
              <w:top w:val="single" w:sz="4" w:space="0" w:color="auto"/>
              <w:left w:val="single" w:sz="4" w:space="0" w:color="auto"/>
              <w:bottom w:val="single" w:sz="4" w:space="0" w:color="auto"/>
              <w:right w:val="single" w:sz="4" w:space="0" w:color="auto"/>
            </w:tcBorders>
          </w:tcPr>
          <w:p w14:paraId="268EF4A9" w14:textId="77777777" w:rsidR="009A4596" w:rsidRPr="0015194C" w:rsidRDefault="009A4596" w:rsidP="009A4596">
            <w:pPr>
              <w:numPr>
                <w:ilvl w:val="0"/>
                <w:numId w:val="27"/>
              </w:numPr>
              <w:jc w:val="both"/>
            </w:pPr>
            <w:r w:rsidRPr="0015194C">
              <w:t>Reprodukcija znanja je skopa in revna, vendar vsebuje še bistvene elemente, na katerih je mogoče graditi pri dijaku nadaljnje znanje.</w:t>
            </w:r>
          </w:p>
          <w:p w14:paraId="554CBB5B" w14:textId="77777777" w:rsidR="009A4596" w:rsidRPr="0015194C" w:rsidRDefault="009A4596" w:rsidP="009A4596">
            <w:pPr>
              <w:numPr>
                <w:ilvl w:val="0"/>
                <w:numId w:val="27"/>
              </w:numPr>
              <w:jc w:val="both"/>
            </w:pPr>
            <w:r w:rsidRPr="0015194C">
              <w:t>Pravil in obrazcev samostojno ne zna navesti, ob učiteljevi pomoči pa zna ugotoviti, ali spada v kontekst ali ne.</w:t>
            </w:r>
          </w:p>
          <w:p w14:paraId="7BBC623B" w14:textId="77777777" w:rsidR="009A4596" w:rsidRPr="0015194C" w:rsidRDefault="009A4596" w:rsidP="009A4596">
            <w:pPr>
              <w:numPr>
                <w:ilvl w:val="0"/>
                <w:numId w:val="27"/>
              </w:numPr>
              <w:jc w:val="both"/>
            </w:pPr>
            <w:r w:rsidRPr="0015194C">
              <w:t>Izraža se pomanjkljivo, misli so nepovezane.</w:t>
            </w:r>
          </w:p>
          <w:p w14:paraId="051158EA" w14:textId="77777777" w:rsidR="009A4596" w:rsidRPr="0015194C" w:rsidRDefault="009A4596" w:rsidP="009A4596">
            <w:pPr>
              <w:numPr>
                <w:ilvl w:val="0"/>
                <w:numId w:val="27"/>
              </w:numPr>
              <w:jc w:val="both"/>
            </w:pPr>
            <w:r w:rsidRPr="0015194C">
              <w:t>Najraje odgovarja z: DA ali NE.</w:t>
            </w:r>
          </w:p>
          <w:p w14:paraId="058CB6A5" w14:textId="77777777" w:rsidR="009A4596" w:rsidRPr="0015194C" w:rsidRDefault="009A4596" w:rsidP="009A4596">
            <w:pPr>
              <w:numPr>
                <w:ilvl w:val="0"/>
                <w:numId w:val="27"/>
              </w:numPr>
              <w:jc w:val="both"/>
            </w:pPr>
            <w:r w:rsidRPr="0015194C">
              <w:t>Pri reševanju nalog se mu pojavlja dosti napak.</w:t>
            </w:r>
          </w:p>
          <w:p w14:paraId="67A33D6B" w14:textId="7CF7003F" w:rsidR="009A4596" w:rsidRPr="0015194C" w:rsidRDefault="009A4596" w:rsidP="00D03A7B">
            <w:pPr>
              <w:numPr>
                <w:ilvl w:val="0"/>
                <w:numId w:val="27"/>
              </w:numPr>
              <w:jc w:val="both"/>
            </w:pPr>
            <w:r w:rsidRPr="0015194C">
              <w:t>Učiteljevo pomoč zna izkoristiti le deloma, saj snovi ne razume v celoti.</w:t>
            </w:r>
          </w:p>
        </w:tc>
      </w:tr>
      <w:tr w:rsidR="009A4596" w:rsidRPr="0015194C" w14:paraId="2BDD0FA7" w14:textId="77777777" w:rsidTr="00D03A7B">
        <w:tc>
          <w:tcPr>
            <w:tcW w:w="9210" w:type="dxa"/>
            <w:tcBorders>
              <w:top w:val="single" w:sz="4" w:space="0" w:color="auto"/>
              <w:left w:val="single" w:sz="4" w:space="0" w:color="auto"/>
              <w:bottom w:val="single" w:sz="4" w:space="0" w:color="auto"/>
              <w:right w:val="single" w:sz="4" w:space="0" w:color="auto"/>
            </w:tcBorders>
          </w:tcPr>
          <w:p w14:paraId="29C2A913" w14:textId="77777777" w:rsidR="009A4596" w:rsidRPr="0015194C" w:rsidRDefault="009A4596" w:rsidP="00D03A7B">
            <w:pPr>
              <w:jc w:val="center"/>
            </w:pPr>
            <w:r w:rsidRPr="0015194C">
              <w:rPr>
                <w:b/>
                <w:bCs/>
              </w:rPr>
              <w:t>Ocena: dobro (3)</w:t>
            </w:r>
          </w:p>
        </w:tc>
      </w:tr>
      <w:tr w:rsidR="009A4596" w:rsidRPr="0015194C" w14:paraId="51819A82" w14:textId="77777777" w:rsidTr="00D03A7B">
        <w:tc>
          <w:tcPr>
            <w:tcW w:w="9210" w:type="dxa"/>
            <w:tcBorders>
              <w:top w:val="single" w:sz="4" w:space="0" w:color="auto"/>
              <w:left w:val="single" w:sz="4" w:space="0" w:color="auto"/>
              <w:bottom w:val="single" w:sz="4" w:space="0" w:color="auto"/>
              <w:right w:val="single" w:sz="4" w:space="0" w:color="auto"/>
            </w:tcBorders>
          </w:tcPr>
          <w:p w14:paraId="5AAE33A9" w14:textId="77777777" w:rsidR="009A4596" w:rsidRPr="0015194C" w:rsidRDefault="009A4596" w:rsidP="009A4596">
            <w:pPr>
              <w:numPr>
                <w:ilvl w:val="0"/>
                <w:numId w:val="28"/>
              </w:numPr>
              <w:jc w:val="both"/>
            </w:pPr>
            <w:r w:rsidRPr="0015194C">
              <w:t>Reprodukcija znanja je solidna in vključuje razumevanje snovi, vendar brez posebne globine in podrobnosti.</w:t>
            </w:r>
          </w:p>
          <w:p w14:paraId="6800CADC" w14:textId="77777777" w:rsidR="009A4596" w:rsidRPr="0015194C" w:rsidRDefault="009A4596" w:rsidP="009A4596">
            <w:pPr>
              <w:numPr>
                <w:ilvl w:val="0"/>
                <w:numId w:val="28"/>
              </w:numPr>
              <w:jc w:val="both"/>
            </w:pPr>
            <w:r w:rsidRPr="0015194C">
              <w:t>V znanju se pojavljajo vrzeli.</w:t>
            </w:r>
          </w:p>
          <w:p w14:paraId="01734C6B" w14:textId="77777777" w:rsidR="009A4596" w:rsidRPr="0015194C" w:rsidRDefault="009A4596" w:rsidP="009A4596">
            <w:pPr>
              <w:numPr>
                <w:ilvl w:val="0"/>
                <w:numId w:val="28"/>
              </w:numPr>
              <w:jc w:val="both"/>
            </w:pPr>
            <w:r w:rsidRPr="0015194C">
              <w:t>Pravila, definicije in obrazce samostojno napiše, vendar ne pozna bistva.</w:t>
            </w:r>
          </w:p>
          <w:p w14:paraId="3F4746F7" w14:textId="77777777" w:rsidR="009A4596" w:rsidRPr="0015194C" w:rsidRDefault="009A4596" w:rsidP="009A4596">
            <w:pPr>
              <w:numPr>
                <w:ilvl w:val="0"/>
                <w:numId w:val="28"/>
              </w:numPr>
              <w:jc w:val="both"/>
            </w:pPr>
            <w:r w:rsidRPr="0015194C">
              <w:t>Izraža se dobro. Odgovori na vprašanja so kratki.</w:t>
            </w:r>
          </w:p>
          <w:p w14:paraId="2C7A3E03" w14:textId="77777777" w:rsidR="009A4596" w:rsidRPr="0015194C" w:rsidRDefault="009A4596" w:rsidP="009A4596">
            <w:pPr>
              <w:numPr>
                <w:ilvl w:val="0"/>
                <w:numId w:val="28"/>
              </w:numPr>
              <w:jc w:val="both"/>
            </w:pPr>
            <w:r w:rsidRPr="0015194C">
              <w:t>Naloge samostojno rešuje, pojavljajo se napake, ki so standardne pri takšnem razumevanju učne snovi.</w:t>
            </w:r>
          </w:p>
          <w:p w14:paraId="3F093B3F" w14:textId="77777777" w:rsidR="009A4596" w:rsidRDefault="009A4596" w:rsidP="009A4596">
            <w:pPr>
              <w:numPr>
                <w:ilvl w:val="0"/>
                <w:numId w:val="28"/>
              </w:numPr>
              <w:jc w:val="both"/>
            </w:pPr>
            <w:r w:rsidRPr="0015194C">
              <w:t>Učiteljevo pomoč zna izkoristiti.</w:t>
            </w:r>
          </w:p>
          <w:p w14:paraId="68A9B495" w14:textId="77777777" w:rsidR="00981F19" w:rsidRPr="0015194C" w:rsidRDefault="00981F19" w:rsidP="00981F19">
            <w:pPr>
              <w:jc w:val="both"/>
            </w:pPr>
          </w:p>
        </w:tc>
      </w:tr>
      <w:tr w:rsidR="009A4596" w:rsidRPr="0015194C" w14:paraId="58B76821" w14:textId="77777777" w:rsidTr="00D03A7B">
        <w:tc>
          <w:tcPr>
            <w:tcW w:w="9210" w:type="dxa"/>
            <w:tcBorders>
              <w:top w:val="single" w:sz="4" w:space="0" w:color="auto"/>
              <w:left w:val="single" w:sz="4" w:space="0" w:color="auto"/>
              <w:bottom w:val="single" w:sz="4" w:space="0" w:color="auto"/>
              <w:right w:val="single" w:sz="4" w:space="0" w:color="auto"/>
            </w:tcBorders>
          </w:tcPr>
          <w:p w14:paraId="74115A05" w14:textId="77777777" w:rsidR="009A4596" w:rsidRPr="0015194C" w:rsidRDefault="009A4596" w:rsidP="00D03A7B">
            <w:pPr>
              <w:jc w:val="center"/>
            </w:pPr>
            <w:r w:rsidRPr="0015194C">
              <w:rPr>
                <w:b/>
                <w:bCs/>
              </w:rPr>
              <w:lastRenderedPageBreak/>
              <w:t>Ocena: prav dobro (4)</w:t>
            </w:r>
          </w:p>
        </w:tc>
      </w:tr>
      <w:tr w:rsidR="009A4596" w:rsidRPr="0015194C" w14:paraId="53ABA91F" w14:textId="77777777" w:rsidTr="00D03A7B">
        <w:tc>
          <w:tcPr>
            <w:tcW w:w="9210" w:type="dxa"/>
            <w:tcBorders>
              <w:top w:val="single" w:sz="4" w:space="0" w:color="auto"/>
              <w:left w:val="single" w:sz="4" w:space="0" w:color="auto"/>
              <w:bottom w:val="single" w:sz="4" w:space="0" w:color="auto"/>
              <w:right w:val="single" w:sz="4" w:space="0" w:color="auto"/>
            </w:tcBorders>
          </w:tcPr>
          <w:p w14:paraId="0F228CA3" w14:textId="77777777" w:rsidR="009A4596" w:rsidRPr="0015194C" w:rsidRDefault="009A4596" w:rsidP="009A4596">
            <w:pPr>
              <w:numPr>
                <w:ilvl w:val="0"/>
                <w:numId w:val="29"/>
              </w:numPr>
              <w:jc w:val="both"/>
            </w:pPr>
            <w:r w:rsidRPr="0015194C">
              <w:t>Reprodukcija znanja zajema točno dojemanje bistva pojmov.</w:t>
            </w:r>
          </w:p>
          <w:p w14:paraId="3B7A0A1A" w14:textId="77777777" w:rsidR="009A4596" w:rsidRPr="0015194C" w:rsidRDefault="009A4596" w:rsidP="009A4596">
            <w:pPr>
              <w:numPr>
                <w:ilvl w:val="0"/>
                <w:numId w:val="29"/>
              </w:numPr>
              <w:jc w:val="both"/>
            </w:pPr>
            <w:r w:rsidRPr="0015194C">
              <w:t>Znanje ima utrjeno, brez vrzeli.</w:t>
            </w:r>
          </w:p>
          <w:p w14:paraId="53E26CD3" w14:textId="77777777" w:rsidR="009A4596" w:rsidRPr="0015194C" w:rsidRDefault="009A4596" w:rsidP="009A4596">
            <w:pPr>
              <w:numPr>
                <w:ilvl w:val="0"/>
                <w:numId w:val="29"/>
              </w:numPr>
              <w:jc w:val="both"/>
            </w:pPr>
            <w:r w:rsidRPr="0015194C">
              <w:t>Pri izražanju je samostojen.</w:t>
            </w:r>
          </w:p>
          <w:p w14:paraId="3075AB47" w14:textId="77777777" w:rsidR="009A4596" w:rsidRPr="0015194C" w:rsidRDefault="009A4596" w:rsidP="009A4596">
            <w:pPr>
              <w:numPr>
                <w:ilvl w:val="0"/>
                <w:numId w:val="29"/>
              </w:numPr>
              <w:jc w:val="both"/>
            </w:pPr>
            <w:r w:rsidRPr="0015194C">
              <w:t>Pravila, definicije in obrazce samostojno napiše, in pozna tudi njihov pomen.</w:t>
            </w:r>
          </w:p>
          <w:p w14:paraId="2D38875B" w14:textId="77777777" w:rsidR="009A4596" w:rsidRPr="0015194C" w:rsidRDefault="009A4596" w:rsidP="009A4596">
            <w:pPr>
              <w:numPr>
                <w:ilvl w:val="0"/>
                <w:numId w:val="29"/>
              </w:numPr>
              <w:jc w:val="both"/>
            </w:pPr>
            <w:r w:rsidRPr="0015194C">
              <w:t>Napake, ki se pojavljajo pri nalogah so redke.</w:t>
            </w:r>
          </w:p>
          <w:p w14:paraId="6CAD6940" w14:textId="77777777" w:rsidR="009A4596" w:rsidRPr="0015194C" w:rsidRDefault="009A4596" w:rsidP="009A4596">
            <w:pPr>
              <w:numPr>
                <w:ilvl w:val="0"/>
                <w:numId w:val="29"/>
              </w:numPr>
              <w:jc w:val="both"/>
              <w:rPr>
                <w:b/>
                <w:bCs/>
              </w:rPr>
            </w:pPr>
            <w:r w:rsidRPr="0015194C">
              <w:t>Učiteljeva pomoč mu ni potrebna. Uporabi jo samo zato, da se bolje prilagodi njegovim zahtevam.</w:t>
            </w:r>
          </w:p>
        </w:tc>
      </w:tr>
      <w:tr w:rsidR="009A4596" w:rsidRPr="0015194C" w14:paraId="0D655009" w14:textId="77777777" w:rsidTr="00D03A7B">
        <w:tc>
          <w:tcPr>
            <w:tcW w:w="9210" w:type="dxa"/>
            <w:tcBorders>
              <w:top w:val="single" w:sz="4" w:space="0" w:color="auto"/>
              <w:left w:val="single" w:sz="4" w:space="0" w:color="auto"/>
              <w:bottom w:val="single" w:sz="4" w:space="0" w:color="auto"/>
              <w:right w:val="single" w:sz="4" w:space="0" w:color="auto"/>
            </w:tcBorders>
          </w:tcPr>
          <w:p w14:paraId="7B83E140" w14:textId="77777777" w:rsidR="009A4596" w:rsidRPr="0015194C" w:rsidRDefault="009A4596" w:rsidP="00D03A7B">
            <w:pPr>
              <w:jc w:val="center"/>
            </w:pPr>
            <w:r w:rsidRPr="0015194C">
              <w:rPr>
                <w:b/>
                <w:bCs/>
              </w:rPr>
              <w:t>Ocena: odlično (5)</w:t>
            </w:r>
          </w:p>
        </w:tc>
      </w:tr>
      <w:tr w:rsidR="009A4596" w:rsidRPr="0015194C" w14:paraId="5CE9053A" w14:textId="77777777" w:rsidTr="00D03A7B">
        <w:trPr>
          <w:trHeight w:val="1516"/>
        </w:trPr>
        <w:tc>
          <w:tcPr>
            <w:tcW w:w="9210" w:type="dxa"/>
            <w:tcBorders>
              <w:top w:val="single" w:sz="4" w:space="0" w:color="auto"/>
              <w:left w:val="single" w:sz="4" w:space="0" w:color="auto"/>
              <w:bottom w:val="single" w:sz="4" w:space="0" w:color="auto"/>
              <w:right w:val="single" w:sz="4" w:space="0" w:color="auto"/>
            </w:tcBorders>
          </w:tcPr>
          <w:p w14:paraId="02BC1F72" w14:textId="77777777" w:rsidR="009A4596" w:rsidRPr="0015194C" w:rsidRDefault="009A4596" w:rsidP="009A4596">
            <w:pPr>
              <w:numPr>
                <w:ilvl w:val="0"/>
                <w:numId w:val="30"/>
              </w:numPr>
              <w:jc w:val="both"/>
            </w:pPr>
            <w:r w:rsidRPr="0015194C">
              <w:t>Reprodukcija znanja je zelo jasna in jo je mogoče prekinjati z dodatnimi vprašanji, pri tem pa se dijak ne zmede.</w:t>
            </w:r>
          </w:p>
          <w:p w14:paraId="060F1868" w14:textId="77777777" w:rsidR="009A4596" w:rsidRPr="0015194C" w:rsidRDefault="009A4596" w:rsidP="009A4596">
            <w:pPr>
              <w:numPr>
                <w:ilvl w:val="0"/>
                <w:numId w:val="31"/>
              </w:numPr>
              <w:jc w:val="both"/>
            </w:pPr>
            <w:r w:rsidRPr="0015194C">
              <w:t>Pri izražanju izkazuje samostojnost in se sproti popravlja.</w:t>
            </w:r>
          </w:p>
          <w:p w14:paraId="0C2805E9" w14:textId="77777777" w:rsidR="009A4596" w:rsidRPr="0015194C" w:rsidRDefault="009A4596" w:rsidP="009A4596">
            <w:pPr>
              <w:numPr>
                <w:ilvl w:val="0"/>
                <w:numId w:val="31"/>
              </w:numPr>
              <w:jc w:val="both"/>
            </w:pPr>
            <w:r w:rsidRPr="0015194C">
              <w:t>Napake, ki se pojavljajo tudi pri zahtevnejših nalogah so zanemarljive.</w:t>
            </w:r>
          </w:p>
          <w:p w14:paraId="7677619F" w14:textId="77777777" w:rsidR="009A4596" w:rsidRPr="0015194C" w:rsidRDefault="009A4596" w:rsidP="009A4596">
            <w:pPr>
              <w:numPr>
                <w:ilvl w:val="0"/>
                <w:numId w:val="31"/>
              </w:numPr>
              <w:jc w:val="both"/>
            </w:pPr>
            <w:r w:rsidRPr="0015194C">
              <w:t>Učiteljeve pomoči ne potrebuje, pač pa jo uporablja v dialogu z njim.</w:t>
            </w:r>
          </w:p>
        </w:tc>
      </w:tr>
    </w:tbl>
    <w:p w14:paraId="020621A6" w14:textId="77777777" w:rsidR="005964B6" w:rsidRDefault="005964B6" w:rsidP="005964B6">
      <w:pPr>
        <w:contextualSpacing/>
        <w:jc w:val="both"/>
        <w:rPr>
          <w:rFonts w:ascii="Arial" w:hAnsi="Arial" w:cs="Arial"/>
          <w:sz w:val="20"/>
          <w:szCs w:val="20"/>
        </w:rPr>
      </w:pPr>
    </w:p>
    <w:p w14:paraId="45B0D2C6" w14:textId="64202400" w:rsidR="005964B6" w:rsidRPr="00981F19" w:rsidRDefault="005964B6" w:rsidP="00981F19">
      <w:pPr>
        <w:pStyle w:val="Napis"/>
        <w:rPr>
          <w:rFonts w:ascii="Arial" w:hAnsi="Arial" w:cs="Arial"/>
        </w:rPr>
      </w:pPr>
      <w:r w:rsidRPr="00AC2D75">
        <w:rPr>
          <w:rFonts w:ascii="Arial" w:hAnsi="Arial" w:cs="Arial"/>
        </w:rPr>
        <w:t>Časovni razpored ocenjevanja znanja</w:t>
      </w:r>
    </w:p>
    <w:p w14:paraId="1206A909" w14:textId="77777777" w:rsidR="00981F19" w:rsidRDefault="00981F19" w:rsidP="00981F19">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1EL3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 V prvem ocenjevalnem obdobju je rok praviloma v mesecu decembru, v drugem pa v drugi polovici maja.</w:t>
      </w:r>
    </w:p>
    <w:p w14:paraId="2D11F5AD" w14:textId="77777777" w:rsidR="005964B6" w:rsidRDefault="005964B6" w:rsidP="005964B6">
      <w:pPr>
        <w:jc w:val="both"/>
        <w:rPr>
          <w:rFonts w:ascii="Arial" w:hAnsi="Arial" w:cs="Arial"/>
          <w:color w:val="000000"/>
          <w:sz w:val="20"/>
          <w:szCs w:val="20"/>
        </w:rPr>
      </w:pPr>
    </w:p>
    <w:p w14:paraId="24B914DE" w14:textId="40120810" w:rsidR="005964B6" w:rsidRPr="00981F19" w:rsidRDefault="005964B6" w:rsidP="00981F19">
      <w:pPr>
        <w:pStyle w:val="Napis"/>
        <w:rPr>
          <w:rFonts w:ascii="Arial" w:hAnsi="Arial" w:cs="Arial"/>
        </w:rPr>
      </w:pPr>
      <w:r w:rsidRPr="00AC2D75">
        <w:rPr>
          <w:rFonts w:ascii="Arial" w:hAnsi="Arial" w:cs="Arial"/>
        </w:rPr>
        <w:t>Število pridobljenih ocen</w:t>
      </w:r>
    </w:p>
    <w:p w14:paraId="0CBB09AF" w14:textId="77777777" w:rsidR="00981F19" w:rsidRDefault="00981F19" w:rsidP="00981F19">
      <w:pPr>
        <w:jc w:val="both"/>
        <w:rPr>
          <w:rFonts w:ascii="Arial" w:hAnsi="Arial" w:cs="Arial"/>
          <w:color w:val="000000"/>
          <w:sz w:val="20"/>
          <w:szCs w:val="20"/>
        </w:rPr>
      </w:pPr>
      <w:r>
        <w:rPr>
          <w:rFonts w:ascii="Arial" w:hAnsi="Arial" w:cs="Arial"/>
          <w:color w:val="000000"/>
          <w:sz w:val="20"/>
          <w:szCs w:val="20"/>
        </w:rPr>
        <w:t>Pouk se izvaja le v teoretičnem delu. Minimalno število ocen, ki jih dijak mora pridobiti skozi šolsko leto (ocen lahko pridobi tudi več).</w:t>
      </w:r>
    </w:p>
    <w:p w14:paraId="7E6F296E" w14:textId="77777777" w:rsidR="00981F19" w:rsidRDefault="00981F19" w:rsidP="00981F19">
      <w:pPr>
        <w:jc w:val="both"/>
        <w:rPr>
          <w:rFonts w:ascii="Arial" w:hAnsi="Arial" w:cs="Arial"/>
          <w:color w:val="000000"/>
          <w:sz w:val="20"/>
          <w:szCs w:val="20"/>
        </w:rPr>
      </w:pPr>
    </w:p>
    <w:p w14:paraId="09955D45" w14:textId="77777777" w:rsidR="00981F19" w:rsidRPr="008477D1" w:rsidRDefault="00981F19" w:rsidP="00981F19">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4227E0BB" w14:textId="77777777" w:rsidR="00981F19" w:rsidRDefault="00981F19" w:rsidP="00981F19">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0EE53669" w14:textId="77777777" w:rsidR="00981F19" w:rsidRDefault="00981F19" w:rsidP="00981F19">
      <w:pPr>
        <w:numPr>
          <w:ilvl w:val="0"/>
          <w:numId w:val="4"/>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v vsakem ocenjevalnem obdobju. </w:t>
      </w:r>
    </w:p>
    <w:p w14:paraId="77F35711" w14:textId="77777777" w:rsidR="005964B6" w:rsidRDefault="005964B6" w:rsidP="005964B6">
      <w:pPr>
        <w:rPr>
          <w:rFonts w:ascii="Arial" w:hAnsi="Arial" w:cs="Arial"/>
          <w:color w:val="000000"/>
          <w:sz w:val="20"/>
          <w:szCs w:val="20"/>
        </w:rPr>
      </w:pPr>
    </w:p>
    <w:p w14:paraId="7A35C431" w14:textId="0ECC3584" w:rsidR="005964B6" w:rsidRPr="00981F19" w:rsidRDefault="005964B6" w:rsidP="00981F19">
      <w:pPr>
        <w:pStyle w:val="Napis"/>
        <w:rPr>
          <w:rFonts w:ascii="Arial" w:hAnsi="Arial" w:cs="Arial"/>
        </w:rPr>
      </w:pPr>
      <w:r w:rsidRPr="00AC2D75">
        <w:rPr>
          <w:rFonts w:ascii="Arial" w:hAnsi="Arial" w:cs="Arial"/>
        </w:rPr>
        <w:t>Zaključevanje ocen</w:t>
      </w:r>
    </w:p>
    <w:p w14:paraId="140D64B0" w14:textId="77777777" w:rsidR="00981F19" w:rsidRDefault="00981F19" w:rsidP="00981F19">
      <w:pPr>
        <w:jc w:val="both"/>
        <w:rPr>
          <w:rFonts w:ascii="Arial" w:hAnsi="Arial" w:cs="Arial"/>
          <w:color w:val="000000"/>
          <w:sz w:val="20"/>
          <w:szCs w:val="20"/>
        </w:rPr>
      </w:pPr>
      <w:r w:rsidRPr="00E05B84">
        <w:rPr>
          <w:rFonts w:ascii="Arial" w:hAnsi="Arial" w:cs="Arial"/>
          <w:color w:val="000000"/>
          <w:sz w:val="20"/>
          <w:szCs w:val="20"/>
        </w:rPr>
        <w:t xml:space="preserve">Dijak je pozitivno ocenjen, </w:t>
      </w:r>
      <w:r>
        <w:rPr>
          <w:rFonts w:ascii="Arial" w:hAnsi="Arial" w:cs="Arial"/>
          <w:color w:val="000000"/>
          <w:sz w:val="20"/>
          <w:szCs w:val="20"/>
        </w:rPr>
        <w:t>če doseže v obeh ocenjevalnih obdobjih pozitivno oceno</w:t>
      </w:r>
      <w:r w:rsidRPr="00E05B84">
        <w:rPr>
          <w:rFonts w:ascii="Arial" w:hAnsi="Arial" w:cs="Arial"/>
          <w:color w:val="000000"/>
          <w:sz w:val="20"/>
          <w:szCs w:val="20"/>
        </w:rPr>
        <w:t>.</w:t>
      </w:r>
    </w:p>
    <w:p w14:paraId="60DC5D12" w14:textId="77777777" w:rsidR="00981F19" w:rsidRPr="00E05B84" w:rsidRDefault="00981F19" w:rsidP="00981F19">
      <w:pPr>
        <w:jc w:val="both"/>
        <w:rPr>
          <w:rFonts w:ascii="Arial" w:hAnsi="Arial" w:cs="Arial"/>
          <w:color w:val="000000"/>
          <w:sz w:val="20"/>
          <w:szCs w:val="20"/>
        </w:rPr>
      </w:pPr>
    </w:p>
    <w:p w14:paraId="00EB7108" w14:textId="77777777" w:rsidR="00981F19" w:rsidRPr="00E05B84" w:rsidRDefault="00981F19" w:rsidP="00981F19">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w:t>
      </w:r>
      <w:r>
        <w:rPr>
          <w:rFonts w:ascii="Arial" w:hAnsi="Arial" w:cs="Arial"/>
          <w:color w:val="000000"/>
          <w:sz w:val="20"/>
          <w:szCs w:val="20"/>
        </w:rPr>
        <w:t>povprečje ocen v redovalnici.</w:t>
      </w:r>
      <w:r w:rsidRPr="00E05B84">
        <w:rPr>
          <w:rFonts w:ascii="Arial" w:hAnsi="Arial" w:cs="Arial"/>
          <w:color w:val="000000"/>
          <w:sz w:val="20"/>
          <w:szCs w:val="20"/>
        </w:rPr>
        <w:t xml:space="preserve"> </w:t>
      </w:r>
    </w:p>
    <w:p w14:paraId="1D124DB4" w14:textId="77777777" w:rsidR="009A4596" w:rsidRDefault="009A4596" w:rsidP="005964B6">
      <w:pPr>
        <w:jc w:val="both"/>
        <w:rPr>
          <w:rFonts w:ascii="Arial" w:hAnsi="Arial" w:cs="Arial"/>
          <w:color w:val="000000"/>
          <w:sz w:val="20"/>
          <w:szCs w:val="20"/>
        </w:rPr>
      </w:pPr>
    </w:p>
    <w:p w14:paraId="371EDC6C" w14:textId="4B2DCB6A" w:rsidR="005964B6" w:rsidRPr="00981F19" w:rsidRDefault="005964B6" w:rsidP="00981F19">
      <w:pPr>
        <w:pStyle w:val="Napis"/>
        <w:rPr>
          <w:rFonts w:ascii="Arial" w:hAnsi="Arial" w:cs="Arial"/>
        </w:rPr>
      </w:pPr>
      <w:r w:rsidRPr="00AC2D75">
        <w:rPr>
          <w:rFonts w:ascii="Arial" w:hAnsi="Arial" w:cs="Arial"/>
        </w:rPr>
        <w:t>Merila in načini ocenjevanja znanja na izpitih</w:t>
      </w:r>
    </w:p>
    <w:p w14:paraId="35FADE85"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4377280" w14:textId="77777777" w:rsidR="005964B6" w:rsidRDefault="005964B6" w:rsidP="005964B6">
      <w:pPr>
        <w:jc w:val="both"/>
        <w:rPr>
          <w:rFonts w:ascii="Arial" w:hAnsi="Arial" w:cs="Arial"/>
          <w:color w:val="000000"/>
          <w:sz w:val="20"/>
          <w:szCs w:val="20"/>
        </w:rPr>
      </w:pPr>
    </w:p>
    <w:p w14:paraId="0E307EB5"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5798FF0" w14:textId="77777777" w:rsidR="005964B6" w:rsidRDefault="005964B6" w:rsidP="005964B6">
      <w:pPr>
        <w:jc w:val="both"/>
        <w:rPr>
          <w:rFonts w:ascii="Arial" w:hAnsi="Arial" w:cs="Arial"/>
          <w:color w:val="000000"/>
          <w:sz w:val="20"/>
          <w:szCs w:val="20"/>
        </w:rPr>
      </w:pPr>
    </w:p>
    <w:p w14:paraId="5393CE24" w14:textId="77777777" w:rsidR="005964B6" w:rsidRDefault="005964B6" w:rsidP="005964B6">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85820E7" w14:textId="77777777" w:rsidR="005964B6" w:rsidRDefault="005964B6" w:rsidP="005964B6">
      <w:pPr>
        <w:jc w:val="both"/>
        <w:rPr>
          <w:rFonts w:ascii="Arial" w:hAnsi="Arial" w:cs="Arial"/>
          <w:color w:val="000000"/>
          <w:sz w:val="20"/>
          <w:szCs w:val="20"/>
        </w:rPr>
      </w:pPr>
    </w:p>
    <w:p w14:paraId="5E25B0E4" w14:textId="77777777" w:rsidR="00981F19" w:rsidRDefault="00981F19" w:rsidP="00981F19">
      <w:pPr>
        <w:jc w:val="both"/>
        <w:rPr>
          <w:rFonts w:ascii="Arial" w:hAnsi="Arial" w:cs="Arial"/>
          <w:color w:val="000000"/>
          <w:sz w:val="20"/>
          <w:szCs w:val="20"/>
        </w:rPr>
      </w:pPr>
      <w:r>
        <w:rPr>
          <w:rFonts w:ascii="Arial" w:hAnsi="Arial" w:cs="Arial"/>
          <w:color w:val="000000"/>
          <w:sz w:val="20"/>
          <w:szCs w:val="20"/>
        </w:rPr>
        <w:t xml:space="preserve">Popravni izpit zajema učno snov celotnega šolskega leta. </w:t>
      </w:r>
    </w:p>
    <w:p w14:paraId="66FFFD48" w14:textId="77777777" w:rsidR="00981F19" w:rsidRDefault="00981F19" w:rsidP="00981F19">
      <w:pPr>
        <w:jc w:val="both"/>
        <w:rPr>
          <w:rFonts w:ascii="Arial" w:hAnsi="Arial" w:cs="Arial"/>
          <w:color w:val="000000"/>
          <w:sz w:val="20"/>
          <w:szCs w:val="20"/>
        </w:rPr>
      </w:pPr>
    </w:p>
    <w:p w14:paraId="05A4A6ED" w14:textId="77777777" w:rsidR="00981F19" w:rsidRDefault="00981F19" w:rsidP="00981F19">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1BB56D00" w14:textId="77777777" w:rsidR="005964B6" w:rsidRDefault="005964B6" w:rsidP="005964B6">
      <w:pPr>
        <w:rPr>
          <w:rFonts w:ascii="Arial" w:hAnsi="Arial" w:cs="Arial"/>
          <w:sz w:val="20"/>
          <w:szCs w:val="20"/>
        </w:rPr>
      </w:pPr>
    </w:p>
    <w:sectPr w:rsidR="005964B6"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A3BF4" w14:textId="77777777" w:rsidR="00EE3FF1" w:rsidRDefault="00EE3FF1">
      <w:r>
        <w:separator/>
      </w:r>
    </w:p>
  </w:endnote>
  <w:endnote w:type="continuationSeparator" w:id="0">
    <w:p w14:paraId="7F6B01C5" w14:textId="77777777" w:rsidR="00EE3FF1" w:rsidRDefault="00EE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1A962" w14:textId="77777777" w:rsidR="00EE3FF1" w:rsidRDefault="00EE3FF1">
      <w:r>
        <w:separator/>
      </w:r>
    </w:p>
  </w:footnote>
  <w:footnote w:type="continuationSeparator" w:id="0">
    <w:p w14:paraId="2480D53F" w14:textId="77777777" w:rsidR="00EE3FF1" w:rsidRDefault="00EE3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852F16"/>
    <w:multiLevelType w:val="multilevel"/>
    <w:tmpl w:val="24D2E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40132A"/>
    <w:multiLevelType w:val="multilevel"/>
    <w:tmpl w:val="CFAE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8030DA"/>
    <w:multiLevelType w:val="hybridMultilevel"/>
    <w:tmpl w:val="5434B90E"/>
    <w:lvl w:ilvl="0" w:tplc="04240001">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0B8361F2"/>
    <w:multiLevelType w:val="hybridMultilevel"/>
    <w:tmpl w:val="17A8F79E"/>
    <w:lvl w:ilvl="0" w:tplc="ECB0E05E">
      <w:start w:val="1"/>
      <w:numFmt w:val="bullet"/>
      <w:pStyle w:val="Okvir1"/>
      <w:lvlText w:val=""/>
      <w:lvlJc w:val="left"/>
      <w:pPr>
        <w:tabs>
          <w:tab w:val="num" w:pos="170"/>
        </w:tabs>
        <w:ind w:left="170" w:hanging="170"/>
      </w:pPr>
      <w:rPr>
        <w:rFonts w:ascii="Symbol" w:hAnsi="Symbol" w:hint="default"/>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5"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16766F8F"/>
    <w:multiLevelType w:val="hybridMultilevel"/>
    <w:tmpl w:val="B8841C40"/>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2"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8"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1672E41"/>
    <w:multiLevelType w:val="multilevel"/>
    <w:tmpl w:val="5A7EF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15:restartNumberingAfterBreak="0">
    <w:nsid w:val="23145EB3"/>
    <w:multiLevelType w:val="multilevel"/>
    <w:tmpl w:val="97204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825BF4"/>
    <w:multiLevelType w:val="hybridMultilevel"/>
    <w:tmpl w:val="F0FA5AF8"/>
    <w:lvl w:ilvl="0" w:tplc="DA688020">
      <w:start w:val="1"/>
      <w:numFmt w:val="bullet"/>
      <w:lvlText w:val=""/>
      <w:lvlJc w:val="left"/>
      <w:pPr>
        <w:tabs>
          <w:tab w:val="num" w:pos="170"/>
        </w:tabs>
        <w:ind w:left="170" w:hanging="170"/>
      </w:pPr>
      <w:rPr>
        <w:rFonts w:ascii="Symbol" w:hAnsi="Symbol" w:hint="default"/>
        <w:sz w:val="16"/>
        <w:szCs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39" w15:restartNumberingAfterBreak="0">
    <w:nsid w:val="2BD67EC5"/>
    <w:multiLevelType w:val="multilevel"/>
    <w:tmpl w:val="5BFE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CAF7558"/>
    <w:multiLevelType w:val="multilevel"/>
    <w:tmpl w:val="12FA3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2"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45"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BD33C4A"/>
    <w:multiLevelType w:val="hybridMultilevel"/>
    <w:tmpl w:val="6A0CBD84"/>
    <w:lvl w:ilvl="0" w:tplc="357AD4B6">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1"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2"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53"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5"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CDC492D"/>
    <w:multiLevelType w:val="multilevel"/>
    <w:tmpl w:val="25AE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6"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539F3357"/>
    <w:multiLevelType w:val="multilevel"/>
    <w:tmpl w:val="A2D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9"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70" w15:restartNumberingAfterBreak="0">
    <w:nsid w:val="55961893"/>
    <w:multiLevelType w:val="multilevel"/>
    <w:tmpl w:val="E54C5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BC00F3F"/>
    <w:multiLevelType w:val="multilevel"/>
    <w:tmpl w:val="24E00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D9F6152"/>
    <w:multiLevelType w:val="multilevel"/>
    <w:tmpl w:val="848EE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A5E6514"/>
    <w:multiLevelType w:val="hybridMultilevel"/>
    <w:tmpl w:val="BC162F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92"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3"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4"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6"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7" w15:restartNumberingAfterBreak="0">
    <w:nsid w:val="734C7A3A"/>
    <w:multiLevelType w:val="multilevel"/>
    <w:tmpl w:val="5E54496C"/>
    <w:lvl w:ilvl="0">
      <w:start w:val="2"/>
      <w:numFmt w:val="decimal"/>
      <w:lvlText w:val="%1."/>
      <w:lvlJc w:val="left"/>
      <w:pPr>
        <w:ind w:left="720" w:hanging="360"/>
      </w:pPr>
      <w:rPr>
        <w:rFonts w:ascii="Times New Roman" w:hAnsi="Times New Roman" w:cs="Times New Roman" w:hint="default"/>
        <w:b/>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8"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1"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tentative="1">
      <w:start w:val="1"/>
      <w:numFmt w:val="bullet"/>
      <w:lvlText w:val="o"/>
      <w:lvlJc w:val="left"/>
      <w:pPr>
        <w:ind w:left="1615" w:hanging="360"/>
      </w:pPr>
      <w:rPr>
        <w:rFonts w:ascii="Courier New" w:hAnsi="Courier New" w:cs="Courier New" w:hint="default"/>
      </w:rPr>
    </w:lvl>
    <w:lvl w:ilvl="2" w:tplc="04240005" w:tentative="1">
      <w:start w:val="1"/>
      <w:numFmt w:val="bullet"/>
      <w:lvlText w:val=""/>
      <w:lvlJc w:val="left"/>
      <w:pPr>
        <w:ind w:left="2335" w:hanging="360"/>
      </w:pPr>
      <w:rPr>
        <w:rFonts w:ascii="Wingdings" w:hAnsi="Wingdings" w:hint="default"/>
      </w:rPr>
    </w:lvl>
    <w:lvl w:ilvl="3" w:tplc="04240001" w:tentative="1">
      <w:start w:val="1"/>
      <w:numFmt w:val="bullet"/>
      <w:lvlText w:val=""/>
      <w:lvlJc w:val="left"/>
      <w:pPr>
        <w:ind w:left="3055" w:hanging="360"/>
      </w:pPr>
      <w:rPr>
        <w:rFonts w:ascii="Symbol" w:hAnsi="Symbol" w:hint="default"/>
      </w:rPr>
    </w:lvl>
    <w:lvl w:ilvl="4" w:tplc="04240003" w:tentative="1">
      <w:start w:val="1"/>
      <w:numFmt w:val="bullet"/>
      <w:lvlText w:val="o"/>
      <w:lvlJc w:val="left"/>
      <w:pPr>
        <w:ind w:left="3775" w:hanging="360"/>
      </w:pPr>
      <w:rPr>
        <w:rFonts w:ascii="Courier New" w:hAnsi="Courier New" w:cs="Courier New" w:hint="default"/>
      </w:rPr>
    </w:lvl>
    <w:lvl w:ilvl="5" w:tplc="04240005" w:tentative="1">
      <w:start w:val="1"/>
      <w:numFmt w:val="bullet"/>
      <w:lvlText w:val=""/>
      <w:lvlJc w:val="left"/>
      <w:pPr>
        <w:ind w:left="4495" w:hanging="360"/>
      </w:pPr>
      <w:rPr>
        <w:rFonts w:ascii="Wingdings" w:hAnsi="Wingdings" w:hint="default"/>
      </w:rPr>
    </w:lvl>
    <w:lvl w:ilvl="6" w:tplc="04240001" w:tentative="1">
      <w:start w:val="1"/>
      <w:numFmt w:val="bullet"/>
      <w:lvlText w:val=""/>
      <w:lvlJc w:val="left"/>
      <w:pPr>
        <w:ind w:left="5215" w:hanging="360"/>
      </w:pPr>
      <w:rPr>
        <w:rFonts w:ascii="Symbol" w:hAnsi="Symbol" w:hint="default"/>
      </w:rPr>
    </w:lvl>
    <w:lvl w:ilvl="7" w:tplc="04240003" w:tentative="1">
      <w:start w:val="1"/>
      <w:numFmt w:val="bullet"/>
      <w:lvlText w:val="o"/>
      <w:lvlJc w:val="left"/>
      <w:pPr>
        <w:ind w:left="5935" w:hanging="360"/>
      </w:pPr>
      <w:rPr>
        <w:rFonts w:ascii="Courier New" w:hAnsi="Courier New" w:cs="Courier New" w:hint="default"/>
      </w:rPr>
    </w:lvl>
    <w:lvl w:ilvl="8" w:tplc="04240005" w:tentative="1">
      <w:start w:val="1"/>
      <w:numFmt w:val="bullet"/>
      <w:lvlText w:val=""/>
      <w:lvlJc w:val="left"/>
      <w:pPr>
        <w:ind w:left="6655" w:hanging="360"/>
      </w:pPr>
      <w:rPr>
        <w:rFonts w:ascii="Wingdings" w:hAnsi="Wingdings" w:hint="default"/>
      </w:rPr>
    </w:lvl>
  </w:abstractNum>
  <w:abstractNum w:abstractNumId="102" w15:restartNumberingAfterBreak="0">
    <w:nsid w:val="7F6B75C9"/>
    <w:multiLevelType w:val="multilevel"/>
    <w:tmpl w:val="DDA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1855871">
    <w:abstractNumId w:val="16"/>
  </w:num>
  <w:num w:numId="2" w16cid:durableId="1129938261">
    <w:abstractNumId w:val="41"/>
  </w:num>
  <w:num w:numId="3" w16cid:durableId="540946005">
    <w:abstractNumId w:val="98"/>
  </w:num>
  <w:num w:numId="4" w16cid:durableId="1528983886">
    <w:abstractNumId w:val="63"/>
  </w:num>
  <w:num w:numId="5" w16cid:durableId="1057825402">
    <w:abstractNumId w:val="15"/>
  </w:num>
  <w:num w:numId="6" w16cid:durableId="78260109">
    <w:abstractNumId w:val="24"/>
  </w:num>
  <w:num w:numId="7" w16cid:durableId="433213877">
    <w:abstractNumId w:val="83"/>
  </w:num>
  <w:num w:numId="8" w16cid:durableId="235240484">
    <w:abstractNumId w:val="55"/>
  </w:num>
  <w:num w:numId="9" w16cid:durableId="290403279">
    <w:abstractNumId w:val="56"/>
  </w:num>
  <w:num w:numId="10" w16cid:durableId="1272473532">
    <w:abstractNumId w:val="72"/>
  </w:num>
  <w:num w:numId="11" w16cid:durableId="2007316002">
    <w:abstractNumId w:val="79"/>
  </w:num>
  <w:num w:numId="12" w16cid:durableId="1111895157">
    <w:abstractNumId w:val="80"/>
  </w:num>
  <w:num w:numId="13" w16cid:durableId="149369557">
    <w:abstractNumId w:val="65"/>
  </w:num>
  <w:num w:numId="14" w16cid:durableId="1694647788">
    <w:abstractNumId w:val="50"/>
  </w:num>
  <w:num w:numId="15" w16cid:durableId="86771334">
    <w:abstractNumId w:val="96"/>
  </w:num>
  <w:num w:numId="16" w16cid:durableId="371004920">
    <w:abstractNumId w:val="14"/>
  </w:num>
  <w:num w:numId="17" w16cid:durableId="1699355722">
    <w:abstractNumId w:val="93"/>
  </w:num>
  <w:num w:numId="18" w16cid:durableId="2106340902">
    <w:abstractNumId w:val="2"/>
  </w:num>
  <w:num w:numId="19" w16cid:durableId="1297445076">
    <w:abstractNumId w:val="74"/>
  </w:num>
  <w:num w:numId="20" w16cid:durableId="370962418">
    <w:abstractNumId w:val="1"/>
  </w:num>
  <w:num w:numId="21" w16cid:durableId="1667435463">
    <w:abstractNumId w:val="62"/>
  </w:num>
  <w:num w:numId="22" w16cid:durableId="635644025">
    <w:abstractNumId w:val="11"/>
  </w:num>
  <w:num w:numId="23" w16cid:durableId="1553073602">
    <w:abstractNumId w:val="64"/>
  </w:num>
  <w:num w:numId="24" w16cid:durableId="264459865">
    <w:abstractNumId w:val="28"/>
  </w:num>
  <w:num w:numId="25" w16cid:durableId="1607076523">
    <w:abstractNumId w:val="82"/>
  </w:num>
  <w:num w:numId="26" w16cid:durableId="1718890132">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8"/>
  </w:num>
  <w:num w:numId="32" w16cid:durableId="1203906841">
    <w:abstractNumId w:val="69"/>
  </w:num>
  <w:num w:numId="33" w16cid:durableId="2140831288">
    <w:abstractNumId w:val="52"/>
  </w:num>
  <w:num w:numId="34" w16cid:durableId="502403252">
    <w:abstractNumId w:val="44"/>
  </w:num>
  <w:num w:numId="35" w16cid:durableId="1162308886">
    <w:abstractNumId w:val="75"/>
  </w:num>
  <w:num w:numId="36" w16cid:durableId="1157576475">
    <w:abstractNumId w:val="29"/>
  </w:num>
  <w:num w:numId="37" w16cid:durableId="2008558173">
    <w:abstractNumId w:val="99"/>
  </w:num>
  <w:num w:numId="38" w16cid:durableId="782312802">
    <w:abstractNumId w:val="61"/>
  </w:num>
  <w:num w:numId="39" w16cid:durableId="868643840">
    <w:abstractNumId w:val="87"/>
  </w:num>
  <w:num w:numId="40" w16cid:durableId="738673288">
    <w:abstractNumId w:val="9"/>
  </w:num>
  <w:num w:numId="41" w16cid:durableId="1050693227">
    <w:abstractNumId w:val="51"/>
  </w:num>
  <w:num w:numId="42" w16cid:durableId="1478106583">
    <w:abstractNumId w:val="66"/>
  </w:num>
  <w:num w:numId="43" w16cid:durableId="2050299994">
    <w:abstractNumId w:val="81"/>
  </w:num>
  <w:num w:numId="44" w16cid:durableId="252512154">
    <w:abstractNumId w:val="58"/>
  </w:num>
  <w:num w:numId="45" w16cid:durableId="530923025">
    <w:abstractNumId w:val="84"/>
  </w:num>
  <w:num w:numId="46" w16cid:durableId="1853713987">
    <w:abstractNumId w:val="43"/>
  </w:num>
  <w:num w:numId="47" w16cid:durableId="1726031003">
    <w:abstractNumId w:val="20"/>
  </w:num>
  <w:num w:numId="48" w16cid:durableId="1492670769">
    <w:abstractNumId w:val="34"/>
  </w:num>
  <w:num w:numId="49" w16cid:durableId="753475617">
    <w:abstractNumId w:val="12"/>
  </w:num>
  <w:num w:numId="50" w16cid:durableId="2126845943">
    <w:abstractNumId w:val="13"/>
  </w:num>
  <w:num w:numId="51" w16cid:durableId="32316093">
    <w:abstractNumId w:val="47"/>
  </w:num>
  <w:num w:numId="52" w16cid:durableId="303120212">
    <w:abstractNumId w:val="23"/>
  </w:num>
  <w:num w:numId="53" w16cid:durableId="2024701727">
    <w:abstractNumId w:val="76"/>
  </w:num>
  <w:num w:numId="54" w16cid:durableId="2091005032">
    <w:abstractNumId w:val="25"/>
  </w:num>
  <w:num w:numId="55" w16cid:durableId="1618750867">
    <w:abstractNumId w:val="73"/>
  </w:num>
  <w:num w:numId="56" w16cid:durableId="361904298">
    <w:abstractNumId w:val="38"/>
  </w:num>
  <w:num w:numId="57" w16cid:durableId="2051609634">
    <w:abstractNumId w:val="71"/>
  </w:num>
  <w:num w:numId="58" w16cid:durableId="896747188">
    <w:abstractNumId w:val="35"/>
  </w:num>
  <w:num w:numId="59" w16cid:durableId="583028723">
    <w:abstractNumId w:val="60"/>
  </w:num>
  <w:num w:numId="60" w16cid:durableId="1713310625">
    <w:abstractNumId w:val="54"/>
  </w:num>
  <w:num w:numId="61" w16cid:durableId="1645619973">
    <w:abstractNumId w:val="91"/>
  </w:num>
  <w:num w:numId="62" w16cid:durableId="2030524078">
    <w:abstractNumId w:val="92"/>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36"/>
  </w:num>
  <w:num w:numId="65" w16cid:durableId="1400403019">
    <w:abstractNumId w:val="88"/>
  </w:num>
  <w:num w:numId="66" w16cid:durableId="1303119423">
    <w:abstractNumId w:val="26"/>
  </w:num>
  <w:num w:numId="67" w16cid:durableId="1123114141">
    <w:abstractNumId w:val="49"/>
  </w:num>
  <w:num w:numId="68" w16cid:durableId="22861909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223953">
    <w:abstractNumId w:val="100"/>
  </w:num>
  <w:num w:numId="70" w16cid:durableId="803163141">
    <w:abstractNumId w:val="97"/>
  </w:num>
  <w:num w:numId="71" w16cid:durableId="674114319">
    <w:abstractNumId w:val="59"/>
  </w:num>
  <w:num w:numId="72" w16cid:durableId="802045705">
    <w:abstractNumId w:val="101"/>
  </w:num>
  <w:num w:numId="73" w16cid:durableId="1063722281">
    <w:abstractNumId w:val="7"/>
  </w:num>
  <w:num w:numId="74" w16cid:durableId="1074666730">
    <w:abstractNumId w:val="21"/>
  </w:num>
  <w:num w:numId="75" w16cid:durableId="439182138">
    <w:abstractNumId w:val="10"/>
  </w:num>
  <w:num w:numId="76" w16cid:durableId="1574196134">
    <w:abstractNumId w:val="85"/>
  </w:num>
  <w:num w:numId="77" w16cid:durableId="1017004974">
    <w:abstractNumId w:val="8"/>
  </w:num>
  <w:num w:numId="78" w16cid:durableId="377314468">
    <w:abstractNumId w:val="53"/>
  </w:num>
  <w:num w:numId="79" w16cid:durableId="1832140302">
    <w:abstractNumId w:val="70"/>
  </w:num>
  <w:num w:numId="80" w16cid:durableId="791242526">
    <w:abstractNumId w:val="48"/>
  </w:num>
  <w:num w:numId="81" w16cid:durableId="287128351">
    <w:abstractNumId w:val="33"/>
  </w:num>
  <w:num w:numId="82" w16cid:durableId="176700107">
    <w:abstractNumId w:val="37"/>
  </w:num>
  <w:num w:numId="83" w16cid:durableId="1071004286">
    <w:abstractNumId w:val="46"/>
  </w:num>
  <w:num w:numId="84" w16cid:durableId="1309629088">
    <w:abstractNumId w:val="45"/>
  </w:num>
  <w:num w:numId="85" w16cid:durableId="416681188">
    <w:abstractNumId w:val="42"/>
  </w:num>
  <w:num w:numId="86" w16cid:durableId="1612398188">
    <w:abstractNumId w:val="90"/>
  </w:num>
  <w:num w:numId="87" w16cid:durableId="1192457621">
    <w:abstractNumId w:val="5"/>
  </w:num>
  <w:num w:numId="88" w16cid:durableId="1011100511">
    <w:abstractNumId w:val="94"/>
  </w:num>
  <w:num w:numId="89" w16cid:durableId="493692550">
    <w:abstractNumId w:val="86"/>
  </w:num>
  <w:num w:numId="90" w16cid:durableId="865942518">
    <w:abstractNumId w:val="57"/>
  </w:num>
  <w:num w:numId="91" w16cid:durableId="941381660">
    <w:abstractNumId w:val="22"/>
  </w:num>
  <w:num w:numId="92" w16cid:durableId="1313484237">
    <w:abstractNumId w:val="89"/>
  </w:num>
  <w:num w:numId="93" w16cid:durableId="1074280144">
    <w:abstractNumId w:val="6"/>
  </w:num>
  <w:num w:numId="94" w16cid:durableId="1402680661">
    <w:abstractNumId w:val="102"/>
  </w:num>
  <w:num w:numId="95" w16cid:durableId="1582253736">
    <w:abstractNumId w:val="40"/>
  </w:num>
  <w:num w:numId="96" w16cid:durableId="446042066">
    <w:abstractNumId w:val="78"/>
  </w:num>
  <w:num w:numId="97" w16cid:durableId="467210651">
    <w:abstractNumId w:val="30"/>
  </w:num>
  <w:num w:numId="98" w16cid:durableId="1644382390">
    <w:abstractNumId w:val="77"/>
  </w:num>
  <w:num w:numId="99" w16cid:durableId="1468814757">
    <w:abstractNumId w:val="39"/>
  </w:num>
  <w:num w:numId="100" w16cid:durableId="946959551">
    <w:abstractNumId w:val="67"/>
  </w:num>
  <w:num w:numId="101" w16cid:durableId="1273129076">
    <w:abstractNumId w:val="32"/>
  </w:num>
  <w:num w:numId="102" w16cid:durableId="886800042">
    <w:abstractNumId w:val="4"/>
  </w:num>
  <w:num w:numId="103" w16cid:durableId="11497094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31870555">
    <w:abstractNumId w:val="19"/>
  </w:num>
  <w:num w:numId="105" w16cid:durableId="116964146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3519771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7F24"/>
    <w:rsid w:val="00026098"/>
    <w:rsid w:val="0006375D"/>
    <w:rsid w:val="00064FB7"/>
    <w:rsid w:val="00072865"/>
    <w:rsid w:val="00081061"/>
    <w:rsid w:val="00081C9B"/>
    <w:rsid w:val="00096321"/>
    <w:rsid w:val="000D04E6"/>
    <w:rsid w:val="00112259"/>
    <w:rsid w:val="0011503C"/>
    <w:rsid w:val="00120B63"/>
    <w:rsid w:val="001247B3"/>
    <w:rsid w:val="00131ADA"/>
    <w:rsid w:val="00140D5A"/>
    <w:rsid w:val="00165488"/>
    <w:rsid w:val="00190FFE"/>
    <w:rsid w:val="001A2390"/>
    <w:rsid w:val="001D67D1"/>
    <w:rsid w:val="00203DE8"/>
    <w:rsid w:val="00205494"/>
    <w:rsid w:val="0021544C"/>
    <w:rsid w:val="00226255"/>
    <w:rsid w:val="002311D8"/>
    <w:rsid w:val="00232C2A"/>
    <w:rsid w:val="002406E3"/>
    <w:rsid w:val="0028354C"/>
    <w:rsid w:val="00296507"/>
    <w:rsid w:val="002C2188"/>
    <w:rsid w:val="002D573A"/>
    <w:rsid w:val="002E5882"/>
    <w:rsid w:val="00302CE8"/>
    <w:rsid w:val="003134A5"/>
    <w:rsid w:val="00315702"/>
    <w:rsid w:val="003179A9"/>
    <w:rsid w:val="0032029E"/>
    <w:rsid w:val="00321C74"/>
    <w:rsid w:val="00324A35"/>
    <w:rsid w:val="003528AD"/>
    <w:rsid w:val="003547EA"/>
    <w:rsid w:val="0038289F"/>
    <w:rsid w:val="003851F7"/>
    <w:rsid w:val="00386961"/>
    <w:rsid w:val="003B0133"/>
    <w:rsid w:val="003B4AAE"/>
    <w:rsid w:val="003C13CA"/>
    <w:rsid w:val="003C616B"/>
    <w:rsid w:val="003E135D"/>
    <w:rsid w:val="003F1A88"/>
    <w:rsid w:val="004033CE"/>
    <w:rsid w:val="0042036A"/>
    <w:rsid w:val="00421FC2"/>
    <w:rsid w:val="004618FF"/>
    <w:rsid w:val="00464609"/>
    <w:rsid w:val="00474173"/>
    <w:rsid w:val="004768E0"/>
    <w:rsid w:val="004772F8"/>
    <w:rsid w:val="00481369"/>
    <w:rsid w:val="0048171C"/>
    <w:rsid w:val="004839B6"/>
    <w:rsid w:val="004A151D"/>
    <w:rsid w:val="004A165D"/>
    <w:rsid w:val="004D5928"/>
    <w:rsid w:val="004F6C64"/>
    <w:rsid w:val="00500176"/>
    <w:rsid w:val="00502B6B"/>
    <w:rsid w:val="00515780"/>
    <w:rsid w:val="0052197E"/>
    <w:rsid w:val="00547457"/>
    <w:rsid w:val="0055355D"/>
    <w:rsid w:val="00555EC2"/>
    <w:rsid w:val="005964B6"/>
    <w:rsid w:val="005A56A8"/>
    <w:rsid w:val="005C5C27"/>
    <w:rsid w:val="005F0430"/>
    <w:rsid w:val="005F6783"/>
    <w:rsid w:val="0061504A"/>
    <w:rsid w:val="00616EF3"/>
    <w:rsid w:val="00624969"/>
    <w:rsid w:val="0063003F"/>
    <w:rsid w:val="006478F6"/>
    <w:rsid w:val="00656904"/>
    <w:rsid w:val="00663B5E"/>
    <w:rsid w:val="00676C60"/>
    <w:rsid w:val="0068002D"/>
    <w:rsid w:val="006958DE"/>
    <w:rsid w:val="00697DE6"/>
    <w:rsid w:val="006A6644"/>
    <w:rsid w:val="006E3F59"/>
    <w:rsid w:val="00701911"/>
    <w:rsid w:val="0074525A"/>
    <w:rsid w:val="0075667D"/>
    <w:rsid w:val="00760B0C"/>
    <w:rsid w:val="00761B14"/>
    <w:rsid w:val="00761B88"/>
    <w:rsid w:val="007A0B4E"/>
    <w:rsid w:val="007C174E"/>
    <w:rsid w:val="007C2ED6"/>
    <w:rsid w:val="007C6C3E"/>
    <w:rsid w:val="007F1BBA"/>
    <w:rsid w:val="007F444D"/>
    <w:rsid w:val="007F4DD5"/>
    <w:rsid w:val="00822E70"/>
    <w:rsid w:val="008323F4"/>
    <w:rsid w:val="00835C04"/>
    <w:rsid w:val="0085467B"/>
    <w:rsid w:val="008659FB"/>
    <w:rsid w:val="00890266"/>
    <w:rsid w:val="00896C24"/>
    <w:rsid w:val="008A2EA4"/>
    <w:rsid w:val="008B4DD9"/>
    <w:rsid w:val="008B5313"/>
    <w:rsid w:val="008C76E4"/>
    <w:rsid w:val="008E1BA2"/>
    <w:rsid w:val="008E5DBC"/>
    <w:rsid w:val="008F3E7C"/>
    <w:rsid w:val="009464C1"/>
    <w:rsid w:val="00954A3F"/>
    <w:rsid w:val="00981F19"/>
    <w:rsid w:val="0098718B"/>
    <w:rsid w:val="009928B9"/>
    <w:rsid w:val="0099709D"/>
    <w:rsid w:val="009A0690"/>
    <w:rsid w:val="009A4596"/>
    <w:rsid w:val="009A5ECE"/>
    <w:rsid w:val="009B1AA5"/>
    <w:rsid w:val="009B5E13"/>
    <w:rsid w:val="009B67F6"/>
    <w:rsid w:val="009D1AA8"/>
    <w:rsid w:val="009E6D33"/>
    <w:rsid w:val="00A00C4A"/>
    <w:rsid w:val="00A0169E"/>
    <w:rsid w:val="00A062AC"/>
    <w:rsid w:val="00A15AC5"/>
    <w:rsid w:val="00A1600D"/>
    <w:rsid w:val="00A25F67"/>
    <w:rsid w:val="00A31B78"/>
    <w:rsid w:val="00A47481"/>
    <w:rsid w:val="00A53E7A"/>
    <w:rsid w:val="00A80826"/>
    <w:rsid w:val="00A8206F"/>
    <w:rsid w:val="00A8462D"/>
    <w:rsid w:val="00A849B0"/>
    <w:rsid w:val="00A85D0E"/>
    <w:rsid w:val="00AB41C0"/>
    <w:rsid w:val="00AC2D75"/>
    <w:rsid w:val="00B0002A"/>
    <w:rsid w:val="00B103C4"/>
    <w:rsid w:val="00B135BD"/>
    <w:rsid w:val="00B408C3"/>
    <w:rsid w:val="00B50797"/>
    <w:rsid w:val="00B55291"/>
    <w:rsid w:val="00B72CC5"/>
    <w:rsid w:val="00BA4DC0"/>
    <w:rsid w:val="00BD2BE5"/>
    <w:rsid w:val="00BD5667"/>
    <w:rsid w:val="00BF7D69"/>
    <w:rsid w:val="00C16C5A"/>
    <w:rsid w:val="00C2228E"/>
    <w:rsid w:val="00C32962"/>
    <w:rsid w:val="00C652C2"/>
    <w:rsid w:val="00C717DD"/>
    <w:rsid w:val="00C74BF6"/>
    <w:rsid w:val="00C8050D"/>
    <w:rsid w:val="00C90ECA"/>
    <w:rsid w:val="00C972A7"/>
    <w:rsid w:val="00C97638"/>
    <w:rsid w:val="00CB32FE"/>
    <w:rsid w:val="00CC6971"/>
    <w:rsid w:val="00CD4418"/>
    <w:rsid w:val="00CE02CA"/>
    <w:rsid w:val="00CE09B0"/>
    <w:rsid w:val="00CE0CEC"/>
    <w:rsid w:val="00CE53F5"/>
    <w:rsid w:val="00CE58F5"/>
    <w:rsid w:val="00D06E45"/>
    <w:rsid w:val="00D10F53"/>
    <w:rsid w:val="00D268EF"/>
    <w:rsid w:val="00D64A04"/>
    <w:rsid w:val="00D64DB7"/>
    <w:rsid w:val="00D734C0"/>
    <w:rsid w:val="00D850EA"/>
    <w:rsid w:val="00D90A82"/>
    <w:rsid w:val="00D96593"/>
    <w:rsid w:val="00DB161E"/>
    <w:rsid w:val="00DB7AF5"/>
    <w:rsid w:val="00DD144C"/>
    <w:rsid w:val="00DD4B65"/>
    <w:rsid w:val="00DE7DE7"/>
    <w:rsid w:val="00DF31A7"/>
    <w:rsid w:val="00DF574D"/>
    <w:rsid w:val="00DF7954"/>
    <w:rsid w:val="00E0302A"/>
    <w:rsid w:val="00E04642"/>
    <w:rsid w:val="00E046C4"/>
    <w:rsid w:val="00E051E9"/>
    <w:rsid w:val="00E056B3"/>
    <w:rsid w:val="00E15E6F"/>
    <w:rsid w:val="00E25450"/>
    <w:rsid w:val="00E27942"/>
    <w:rsid w:val="00E27BD5"/>
    <w:rsid w:val="00E3338E"/>
    <w:rsid w:val="00E41B29"/>
    <w:rsid w:val="00E456FD"/>
    <w:rsid w:val="00E63776"/>
    <w:rsid w:val="00E72058"/>
    <w:rsid w:val="00E75495"/>
    <w:rsid w:val="00E81714"/>
    <w:rsid w:val="00E81D6C"/>
    <w:rsid w:val="00E838FC"/>
    <w:rsid w:val="00E84EA1"/>
    <w:rsid w:val="00E84F12"/>
    <w:rsid w:val="00EA1805"/>
    <w:rsid w:val="00ED166D"/>
    <w:rsid w:val="00ED2782"/>
    <w:rsid w:val="00EE3FF1"/>
    <w:rsid w:val="00EF3C80"/>
    <w:rsid w:val="00F04E3E"/>
    <w:rsid w:val="00F121CD"/>
    <w:rsid w:val="00F12F29"/>
    <w:rsid w:val="00F27371"/>
    <w:rsid w:val="00F47FE4"/>
    <w:rsid w:val="00F53115"/>
    <w:rsid w:val="00F569E8"/>
    <w:rsid w:val="00F60D7D"/>
    <w:rsid w:val="00F70CF8"/>
    <w:rsid w:val="00F77935"/>
    <w:rsid w:val="00F90159"/>
    <w:rsid w:val="00FA1607"/>
    <w:rsid w:val="00FA1E48"/>
    <w:rsid w:val="00FA4316"/>
    <w:rsid w:val="00FC0303"/>
    <w:rsid w:val="00FC56A2"/>
    <w:rsid w:val="00FE2B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paragraph" w:customStyle="1" w:styleId="Okvir1">
    <w:name w:val="Okvir_1"/>
    <w:basedOn w:val="Odstavekseznama"/>
    <w:link w:val="Okvir1Znak"/>
    <w:qFormat/>
    <w:rsid w:val="00C8050D"/>
    <w:pPr>
      <w:numPr>
        <w:numId w:val="75"/>
      </w:numPr>
    </w:pPr>
    <w:rPr>
      <w:rFonts w:eastAsiaTheme="minorEastAsia"/>
      <w:sz w:val="20"/>
      <w:szCs w:val="20"/>
      <w:lang w:eastAsia="en-US"/>
    </w:rPr>
  </w:style>
  <w:style w:type="character" w:customStyle="1" w:styleId="Okvir1Znak">
    <w:name w:val="Okvir_1 Znak"/>
    <w:basedOn w:val="Privzetapisavaodstavka"/>
    <w:link w:val="Okvir1"/>
    <w:rsid w:val="00C8050D"/>
    <w:rPr>
      <w:rFonts w:ascii="Times New Roman" w:eastAsiaTheme="minorEastAsia" w:hAnsi="Times New Roman" w:cs="Times New Roman"/>
      <w:sz w:val="20"/>
      <w:szCs w:val="20"/>
    </w:rPr>
  </w:style>
  <w:style w:type="character" w:customStyle="1" w:styleId="fontstyle01">
    <w:name w:val="fontstyle01"/>
    <w:basedOn w:val="Privzetapisavaodstavka"/>
    <w:rsid w:val="00760B0C"/>
    <w:rPr>
      <w:rFonts w:ascii="Calibri" w:hAnsi="Calibri" w:cs="Calibri" w:hint="default"/>
      <w:b w:val="0"/>
      <w:bCs w:val="0"/>
      <w:i w:val="0"/>
      <w:iCs w:val="0"/>
      <w:color w:val="000000"/>
      <w:sz w:val="20"/>
      <w:szCs w:val="20"/>
    </w:rPr>
  </w:style>
  <w:style w:type="character" w:customStyle="1" w:styleId="fontstyle31">
    <w:name w:val="fontstyle31"/>
    <w:basedOn w:val="Privzetapisavaodstavka"/>
    <w:rsid w:val="00760B0C"/>
    <w:rPr>
      <w:rFonts w:ascii="Calibri-Bold" w:hAnsi="Calibri-Bold" w:hint="default"/>
      <w:b/>
      <w:bCs/>
      <w:i w:val="0"/>
      <w:iCs w:val="0"/>
      <w:color w:val="000000"/>
      <w:sz w:val="20"/>
      <w:szCs w:val="20"/>
    </w:rPr>
  </w:style>
  <w:style w:type="character" w:customStyle="1" w:styleId="fontstyle41">
    <w:name w:val="fontstyle41"/>
    <w:basedOn w:val="Privzetapisavaodstavka"/>
    <w:rsid w:val="009928B9"/>
    <w:rPr>
      <w:rFonts w:ascii="Calibri" w:hAnsi="Calibri" w:cs="Calibri"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167409210">
      <w:bodyDiv w:val="1"/>
      <w:marLeft w:val="0"/>
      <w:marRight w:val="0"/>
      <w:marTop w:val="0"/>
      <w:marBottom w:val="0"/>
      <w:divBdr>
        <w:top w:val="none" w:sz="0" w:space="0" w:color="auto"/>
        <w:left w:val="none" w:sz="0" w:space="0" w:color="auto"/>
        <w:bottom w:val="none" w:sz="0" w:space="0" w:color="auto"/>
        <w:right w:val="none" w:sz="0" w:space="0" w:color="auto"/>
      </w:divBdr>
    </w:div>
    <w:div w:id="171922644">
      <w:bodyDiv w:val="1"/>
      <w:marLeft w:val="0"/>
      <w:marRight w:val="0"/>
      <w:marTop w:val="0"/>
      <w:marBottom w:val="0"/>
      <w:divBdr>
        <w:top w:val="none" w:sz="0" w:space="0" w:color="auto"/>
        <w:left w:val="none" w:sz="0" w:space="0" w:color="auto"/>
        <w:bottom w:val="none" w:sz="0" w:space="0" w:color="auto"/>
        <w:right w:val="none" w:sz="0" w:space="0" w:color="auto"/>
      </w:divBdr>
    </w:div>
    <w:div w:id="221910688">
      <w:bodyDiv w:val="1"/>
      <w:marLeft w:val="0"/>
      <w:marRight w:val="0"/>
      <w:marTop w:val="0"/>
      <w:marBottom w:val="0"/>
      <w:divBdr>
        <w:top w:val="none" w:sz="0" w:space="0" w:color="auto"/>
        <w:left w:val="none" w:sz="0" w:space="0" w:color="auto"/>
        <w:bottom w:val="none" w:sz="0" w:space="0" w:color="auto"/>
        <w:right w:val="none" w:sz="0" w:space="0" w:color="auto"/>
      </w:divBdr>
    </w:div>
    <w:div w:id="228925589">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420640503">
      <w:bodyDiv w:val="1"/>
      <w:marLeft w:val="0"/>
      <w:marRight w:val="0"/>
      <w:marTop w:val="0"/>
      <w:marBottom w:val="0"/>
      <w:divBdr>
        <w:top w:val="none" w:sz="0" w:space="0" w:color="auto"/>
        <w:left w:val="none" w:sz="0" w:space="0" w:color="auto"/>
        <w:bottom w:val="none" w:sz="0" w:space="0" w:color="auto"/>
        <w:right w:val="none" w:sz="0" w:space="0" w:color="auto"/>
      </w:divBdr>
    </w:div>
    <w:div w:id="426540649">
      <w:bodyDiv w:val="1"/>
      <w:marLeft w:val="0"/>
      <w:marRight w:val="0"/>
      <w:marTop w:val="0"/>
      <w:marBottom w:val="0"/>
      <w:divBdr>
        <w:top w:val="none" w:sz="0" w:space="0" w:color="auto"/>
        <w:left w:val="none" w:sz="0" w:space="0" w:color="auto"/>
        <w:bottom w:val="none" w:sz="0" w:space="0" w:color="auto"/>
        <w:right w:val="none" w:sz="0" w:space="0" w:color="auto"/>
      </w:divBdr>
    </w:div>
    <w:div w:id="552272006">
      <w:bodyDiv w:val="1"/>
      <w:marLeft w:val="0"/>
      <w:marRight w:val="0"/>
      <w:marTop w:val="0"/>
      <w:marBottom w:val="0"/>
      <w:divBdr>
        <w:top w:val="none" w:sz="0" w:space="0" w:color="auto"/>
        <w:left w:val="none" w:sz="0" w:space="0" w:color="auto"/>
        <w:bottom w:val="none" w:sz="0" w:space="0" w:color="auto"/>
        <w:right w:val="none" w:sz="0" w:space="0" w:color="auto"/>
      </w:divBdr>
    </w:div>
    <w:div w:id="613370040">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09232099">
      <w:bodyDiv w:val="1"/>
      <w:marLeft w:val="0"/>
      <w:marRight w:val="0"/>
      <w:marTop w:val="0"/>
      <w:marBottom w:val="0"/>
      <w:divBdr>
        <w:top w:val="none" w:sz="0" w:space="0" w:color="auto"/>
        <w:left w:val="none" w:sz="0" w:space="0" w:color="auto"/>
        <w:bottom w:val="none" w:sz="0" w:space="0" w:color="auto"/>
        <w:right w:val="none" w:sz="0" w:space="0" w:color="auto"/>
      </w:divBdr>
    </w:div>
    <w:div w:id="716391880">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858812919">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040208457">
      <w:bodyDiv w:val="1"/>
      <w:marLeft w:val="0"/>
      <w:marRight w:val="0"/>
      <w:marTop w:val="0"/>
      <w:marBottom w:val="0"/>
      <w:divBdr>
        <w:top w:val="none" w:sz="0" w:space="0" w:color="auto"/>
        <w:left w:val="none" w:sz="0" w:space="0" w:color="auto"/>
        <w:bottom w:val="none" w:sz="0" w:space="0" w:color="auto"/>
        <w:right w:val="none" w:sz="0" w:space="0" w:color="auto"/>
      </w:divBdr>
    </w:div>
    <w:div w:id="1166240676">
      <w:bodyDiv w:val="1"/>
      <w:marLeft w:val="0"/>
      <w:marRight w:val="0"/>
      <w:marTop w:val="0"/>
      <w:marBottom w:val="0"/>
      <w:divBdr>
        <w:top w:val="none" w:sz="0" w:space="0" w:color="auto"/>
        <w:left w:val="none" w:sz="0" w:space="0" w:color="auto"/>
        <w:bottom w:val="none" w:sz="0" w:space="0" w:color="auto"/>
        <w:right w:val="none" w:sz="0" w:space="0" w:color="auto"/>
      </w:divBdr>
    </w:div>
    <w:div w:id="1182016067">
      <w:bodyDiv w:val="1"/>
      <w:marLeft w:val="0"/>
      <w:marRight w:val="0"/>
      <w:marTop w:val="0"/>
      <w:marBottom w:val="0"/>
      <w:divBdr>
        <w:top w:val="none" w:sz="0" w:space="0" w:color="auto"/>
        <w:left w:val="none" w:sz="0" w:space="0" w:color="auto"/>
        <w:bottom w:val="none" w:sz="0" w:space="0" w:color="auto"/>
        <w:right w:val="none" w:sz="0" w:space="0" w:color="auto"/>
      </w:divBdr>
    </w:div>
    <w:div w:id="1274359267">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622421363">
      <w:bodyDiv w:val="1"/>
      <w:marLeft w:val="0"/>
      <w:marRight w:val="0"/>
      <w:marTop w:val="0"/>
      <w:marBottom w:val="0"/>
      <w:divBdr>
        <w:top w:val="none" w:sz="0" w:space="0" w:color="auto"/>
        <w:left w:val="none" w:sz="0" w:space="0" w:color="auto"/>
        <w:bottom w:val="none" w:sz="0" w:space="0" w:color="auto"/>
        <w:right w:val="none" w:sz="0" w:space="0" w:color="auto"/>
      </w:divBdr>
    </w:div>
    <w:div w:id="1825078796">
      <w:bodyDiv w:val="1"/>
      <w:marLeft w:val="0"/>
      <w:marRight w:val="0"/>
      <w:marTop w:val="0"/>
      <w:marBottom w:val="0"/>
      <w:divBdr>
        <w:top w:val="none" w:sz="0" w:space="0" w:color="auto"/>
        <w:left w:val="none" w:sz="0" w:space="0" w:color="auto"/>
        <w:bottom w:val="none" w:sz="0" w:space="0" w:color="auto"/>
        <w:right w:val="none" w:sz="0" w:space="0" w:color="auto"/>
      </w:divBdr>
    </w:div>
    <w:div w:id="1952514336">
      <w:bodyDiv w:val="1"/>
      <w:marLeft w:val="0"/>
      <w:marRight w:val="0"/>
      <w:marTop w:val="0"/>
      <w:marBottom w:val="0"/>
      <w:divBdr>
        <w:top w:val="none" w:sz="0" w:space="0" w:color="auto"/>
        <w:left w:val="none" w:sz="0" w:space="0" w:color="auto"/>
        <w:bottom w:val="none" w:sz="0" w:space="0" w:color="auto"/>
        <w:right w:val="none" w:sz="0" w:space="0" w:color="auto"/>
      </w:divBdr>
    </w:div>
    <w:div w:id="2008441955">
      <w:bodyDiv w:val="1"/>
      <w:marLeft w:val="0"/>
      <w:marRight w:val="0"/>
      <w:marTop w:val="0"/>
      <w:marBottom w:val="0"/>
      <w:divBdr>
        <w:top w:val="none" w:sz="0" w:space="0" w:color="auto"/>
        <w:left w:val="none" w:sz="0" w:space="0" w:color="auto"/>
        <w:bottom w:val="none" w:sz="0" w:space="0" w:color="auto"/>
        <w:right w:val="none" w:sz="0" w:space="0" w:color="auto"/>
      </w:divBdr>
    </w:div>
    <w:div w:id="2019458084">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3701</TotalTime>
  <Pages>56</Pages>
  <Words>15397</Words>
  <Characters>87764</Characters>
  <Application>Microsoft Office Word</Application>
  <DocSecurity>0</DocSecurity>
  <Lines>731</Lines>
  <Paragraphs>205</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102956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116</cp:revision>
  <dcterms:created xsi:type="dcterms:W3CDTF">2024-10-26T08:58:00Z</dcterms:created>
  <dcterms:modified xsi:type="dcterms:W3CDTF">2024-11-05T20:04:00Z</dcterms:modified>
</cp:coreProperties>
</file>